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7ADE7" w14:textId="5467D0CD" w:rsidR="008D46DC" w:rsidRPr="00276E6A" w:rsidRDefault="008D46DC" w:rsidP="00276E6A">
      <w:pPr>
        <w:rPr>
          <w:rFonts w:asciiTheme="minorEastAsia" w:hAnsiTheme="minorEastAsia"/>
          <w:sz w:val="21"/>
          <w:szCs w:val="21"/>
          <w:lang w:eastAsia="ja-JP"/>
        </w:rPr>
      </w:pPr>
      <w:r w:rsidRPr="00276E6A">
        <w:rPr>
          <w:rFonts w:asciiTheme="minorEastAsia" w:hAnsiTheme="minorEastAsia" w:hint="eastAsia"/>
          <w:sz w:val="21"/>
          <w:szCs w:val="21"/>
          <w:lang w:eastAsia="ja-JP"/>
        </w:rPr>
        <w:t>今週の目標：</w:t>
      </w:r>
      <w:r w:rsidR="00683110" w:rsidRPr="00276E6A">
        <w:rPr>
          <w:rFonts w:asciiTheme="minorEastAsia" w:hAnsiTheme="minorEastAsia" w:hint="eastAsia"/>
          <w:sz w:val="21"/>
          <w:szCs w:val="21"/>
          <w:lang w:eastAsia="ja-JP"/>
        </w:rPr>
        <w:t>テーマ実習に利用</w:t>
      </w:r>
      <w:r w:rsidR="00276E6A" w:rsidRPr="00276E6A">
        <w:rPr>
          <w:rFonts w:asciiTheme="minorEastAsia" w:hAnsiTheme="minorEastAsia" w:hint="eastAsia"/>
          <w:sz w:val="21"/>
          <w:szCs w:val="21"/>
          <w:lang w:eastAsia="ja-JP"/>
        </w:rPr>
        <w:t>するデータの決定、</w:t>
      </w:r>
      <w:r w:rsidR="00683110" w:rsidRPr="00276E6A">
        <w:rPr>
          <w:rFonts w:asciiTheme="minorEastAsia" w:hAnsiTheme="minorEastAsia" w:hint="eastAsia"/>
          <w:sz w:val="21"/>
          <w:szCs w:val="21"/>
          <w:lang w:eastAsia="ja-JP"/>
        </w:rPr>
        <w:t>「理解度」「共感度」</w:t>
      </w:r>
      <w:r w:rsidR="00276E6A" w:rsidRPr="00276E6A">
        <w:rPr>
          <w:rFonts w:asciiTheme="minorEastAsia" w:hAnsiTheme="minorEastAsia" w:hint="eastAsia"/>
          <w:sz w:val="21"/>
          <w:szCs w:val="21"/>
          <w:lang w:eastAsia="ja-JP"/>
        </w:rPr>
        <w:t>の</w:t>
      </w:r>
      <w:r w:rsidR="00683110" w:rsidRPr="00276E6A">
        <w:rPr>
          <w:rFonts w:asciiTheme="minorEastAsia" w:hAnsiTheme="minorEastAsia" w:hint="eastAsia"/>
          <w:sz w:val="21"/>
          <w:szCs w:val="21"/>
          <w:lang w:eastAsia="ja-JP"/>
        </w:rPr>
        <w:t>定義検討</w:t>
      </w:r>
    </w:p>
    <w:p w14:paraId="3576C3A7" w14:textId="72CFDE02" w:rsidR="007A04B9" w:rsidRPr="00276E6A" w:rsidRDefault="007A04B9">
      <w:pPr>
        <w:rPr>
          <w:rFonts w:asciiTheme="minorEastAsia" w:hAnsiTheme="minorEastAsia"/>
          <w:sz w:val="21"/>
          <w:szCs w:val="21"/>
          <w:lang w:eastAsia="ja-JP"/>
        </w:rPr>
      </w:pPr>
    </w:p>
    <w:p w14:paraId="67704580" w14:textId="0699CDDD" w:rsidR="00276E6A" w:rsidRPr="00276E6A" w:rsidRDefault="00276E6A" w:rsidP="00276E6A">
      <w:pPr>
        <w:jc w:val="right"/>
        <w:rPr>
          <w:rFonts w:asciiTheme="minorEastAsia" w:hAnsiTheme="minorEastAsia"/>
          <w:sz w:val="21"/>
          <w:szCs w:val="21"/>
          <w:lang w:eastAsia="ja-JP"/>
        </w:rPr>
      </w:pPr>
      <w:r w:rsidRPr="00276E6A">
        <w:rPr>
          <w:rFonts w:asciiTheme="minorEastAsia" w:hAnsiTheme="minorEastAsia" w:hint="eastAsia"/>
          <w:sz w:val="21"/>
          <w:szCs w:val="21"/>
          <w:lang w:eastAsia="ja-JP"/>
        </w:rPr>
        <w:t>2021/</w:t>
      </w:r>
      <w:r w:rsidRPr="00276E6A">
        <w:rPr>
          <w:rFonts w:asciiTheme="minorEastAsia" w:hAnsiTheme="minorEastAsia" w:hint="eastAsia"/>
          <w:sz w:val="21"/>
          <w:szCs w:val="21"/>
          <w:lang w:eastAsia="ja-JP"/>
        </w:rPr>
        <w:t>6</w:t>
      </w:r>
      <w:r w:rsidRPr="00276E6A">
        <w:rPr>
          <w:rFonts w:asciiTheme="minorEastAsia" w:hAnsiTheme="minorEastAsia"/>
          <w:sz w:val="21"/>
          <w:szCs w:val="21"/>
          <w:lang w:eastAsia="ja-JP"/>
        </w:rPr>
        <w:t>/</w:t>
      </w:r>
      <w:r w:rsidRPr="00276E6A">
        <w:rPr>
          <w:rFonts w:asciiTheme="minorEastAsia" w:hAnsiTheme="minorEastAsia" w:hint="eastAsia"/>
          <w:sz w:val="21"/>
          <w:szCs w:val="21"/>
          <w:lang w:eastAsia="ja-JP"/>
        </w:rPr>
        <w:t>20</w:t>
      </w:r>
    </w:p>
    <w:p w14:paraId="59273669" w14:textId="77777777" w:rsidR="00276E6A" w:rsidRPr="00276E6A" w:rsidRDefault="00276E6A" w:rsidP="00276E6A">
      <w:pPr>
        <w:jc w:val="right"/>
        <w:rPr>
          <w:rFonts w:asciiTheme="minorEastAsia" w:hAnsiTheme="minorEastAsia"/>
          <w:sz w:val="21"/>
          <w:szCs w:val="21"/>
          <w:lang w:eastAsia="ja-JP"/>
        </w:rPr>
      </w:pPr>
      <w:r w:rsidRPr="00276E6A">
        <w:rPr>
          <w:rFonts w:asciiTheme="minorEastAsia" w:hAnsiTheme="minorEastAsia" w:hint="eastAsia"/>
          <w:sz w:val="21"/>
          <w:szCs w:val="21"/>
          <w:lang w:eastAsia="ja-JP"/>
        </w:rPr>
        <w:t>学籍番号：2J19F508-7</w:t>
      </w:r>
    </w:p>
    <w:p w14:paraId="505F3E19" w14:textId="77777777" w:rsidR="00276E6A" w:rsidRPr="00276E6A" w:rsidRDefault="00276E6A" w:rsidP="00276E6A">
      <w:pPr>
        <w:jc w:val="right"/>
        <w:rPr>
          <w:rFonts w:asciiTheme="minorEastAsia" w:hAnsiTheme="minorEastAsia"/>
          <w:sz w:val="21"/>
          <w:szCs w:val="21"/>
          <w:lang w:eastAsia="ja-JP"/>
        </w:rPr>
      </w:pPr>
      <w:r w:rsidRPr="00276E6A">
        <w:rPr>
          <w:rFonts w:asciiTheme="minorEastAsia" w:hAnsiTheme="minorEastAsia" w:hint="eastAsia"/>
          <w:sz w:val="21"/>
          <w:szCs w:val="21"/>
          <w:lang w:eastAsia="ja-JP"/>
        </w:rPr>
        <w:t>氏名：川崎咲希</w:t>
      </w:r>
    </w:p>
    <w:p w14:paraId="7AE2BCC2" w14:textId="77777777" w:rsidR="00276E6A" w:rsidRPr="00276E6A" w:rsidRDefault="00276E6A">
      <w:pPr>
        <w:rPr>
          <w:rFonts w:asciiTheme="minorEastAsia" w:hAnsiTheme="minorEastAsia" w:hint="eastAsia"/>
          <w:sz w:val="21"/>
          <w:szCs w:val="21"/>
          <w:lang w:eastAsia="ja-JP"/>
        </w:rPr>
      </w:pPr>
    </w:p>
    <w:p w14:paraId="72AF8E90" w14:textId="1A3459DD" w:rsidR="00042F85" w:rsidRPr="00276E6A" w:rsidRDefault="00B9008C" w:rsidP="00276E6A">
      <w:pPr>
        <w:ind w:firstLineChars="100" w:firstLine="210"/>
        <w:rPr>
          <w:rFonts w:asciiTheme="minorEastAsia" w:hAnsiTheme="minorEastAsia"/>
          <w:sz w:val="21"/>
          <w:szCs w:val="21"/>
          <w:lang w:eastAsia="ja-JP"/>
        </w:rPr>
      </w:pPr>
      <w:r w:rsidRPr="00276E6A">
        <w:rPr>
          <w:rFonts w:asciiTheme="minorEastAsia" w:hAnsiTheme="minorEastAsia" w:hint="eastAsia"/>
          <w:sz w:val="21"/>
          <w:szCs w:val="21"/>
          <w:lang w:eastAsia="ja-JP"/>
        </w:rPr>
        <w:t>自動車販売員対話コーパスの音声を聴収した。男性客と女性販売員の対話で、</w:t>
      </w:r>
      <w:r w:rsidR="00704644" w:rsidRPr="00276E6A">
        <w:rPr>
          <w:rFonts w:asciiTheme="minorEastAsia" w:hAnsiTheme="minorEastAsia" w:hint="eastAsia"/>
          <w:sz w:val="21"/>
          <w:szCs w:val="21"/>
          <w:lang w:eastAsia="ja-JP"/>
        </w:rPr>
        <w:t>はい/あー/そうですね等の</w:t>
      </w:r>
      <w:r w:rsidR="00042F85" w:rsidRPr="00276E6A">
        <w:rPr>
          <w:rFonts w:asciiTheme="minorEastAsia" w:hAnsiTheme="minorEastAsia" w:hint="eastAsia"/>
          <w:sz w:val="21"/>
          <w:szCs w:val="21"/>
          <w:lang w:eastAsia="ja-JP"/>
        </w:rPr>
        <w:t>相槌</w:t>
      </w:r>
      <w:r w:rsidRPr="00276E6A">
        <w:rPr>
          <w:rFonts w:asciiTheme="minorEastAsia" w:hAnsiTheme="minorEastAsia" w:hint="eastAsia"/>
          <w:sz w:val="21"/>
          <w:szCs w:val="21"/>
          <w:lang w:eastAsia="ja-JP"/>
        </w:rPr>
        <w:t>から</w:t>
      </w:r>
      <w:r w:rsidR="00704644" w:rsidRPr="00276E6A">
        <w:rPr>
          <w:rFonts w:asciiTheme="minorEastAsia" w:hAnsiTheme="minorEastAsia" w:hint="eastAsia"/>
          <w:sz w:val="21"/>
          <w:szCs w:val="21"/>
          <w:lang w:eastAsia="ja-JP"/>
        </w:rPr>
        <w:t>、</w:t>
      </w:r>
      <w:r w:rsidR="00042F85" w:rsidRPr="00276E6A">
        <w:rPr>
          <w:rFonts w:asciiTheme="minorEastAsia" w:hAnsiTheme="minorEastAsia" w:hint="eastAsia"/>
          <w:sz w:val="21"/>
          <w:szCs w:val="21"/>
          <w:lang w:eastAsia="ja-JP"/>
        </w:rPr>
        <w:t>共感</w:t>
      </w:r>
      <w:r w:rsidR="00704644" w:rsidRPr="00276E6A">
        <w:rPr>
          <w:rFonts w:asciiTheme="minorEastAsia" w:hAnsiTheme="minorEastAsia" w:hint="eastAsia"/>
          <w:sz w:val="21"/>
          <w:szCs w:val="21"/>
          <w:lang w:eastAsia="ja-JP"/>
        </w:rPr>
        <w:t>や</w:t>
      </w:r>
      <w:r w:rsidR="00042F85" w:rsidRPr="00276E6A">
        <w:rPr>
          <w:rFonts w:asciiTheme="minorEastAsia" w:hAnsiTheme="minorEastAsia" w:hint="eastAsia"/>
          <w:sz w:val="21"/>
          <w:szCs w:val="21"/>
          <w:lang w:eastAsia="ja-JP"/>
        </w:rPr>
        <w:t>感嘆</w:t>
      </w:r>
      <w:r w:rsidR="00704644" w:rsidRPr="00276E6A">
        <w:rPr>
          <w:rFonts w:asciiTheme="minorEastAsia" w:hAnsiTheme="minorEastAsia" w:hint="eastAsia"/>
          <w:sz w:val="21"/>
          <w:szCs w:val="21"/>
          <w:lang w:eastAsia="ja-JP"/>
        </w:rPr>
        <w:t>、</w:t>
      </w:r>
      <w:r w:rsidR="00042F85" w:rsidRPr="00276E6A">
        <w:rPr>
          <w:rFonts w:asciiTheme="minorEastAsia" w:hAnsiTheme="minorEastAsia" w:hint="eastAsia"/>
          <w:sz w:val="21"/>
          <w:szCs w:val="21"/>
          <w:lang w:eastAsia="ja-JP"/>
        </w:rPr>
        <w:t>驚き</w:t>
      </w:r>
      <w:r w:rsidR="00704644" w:rsidRPr="00276E6A">
        <w:rPr>
          <w:rFonts w:asciiTheme="minorEastAsia" w:hAnsiTheme="minorEastAsia" w:hint="eastAsia"/>
          <w:sz w:val="21"/>
          <w:szCs w:val="21"/>
          <w:lang w:eastAsia="ja-JP"/>
        </w:rPr>
        <w:t>、</w:t>
      </w:r>
      <w:r w:rsidRPr="00276E6A">
        <w:rPr>
          <w:rFonts w:asciiTheme="minorEastAsia" w:hAnsiTheme="minorEastAsia" w:hint="eastAsia"/>
          <w:sz w:val="21"/>
          <w:szCs w:val="21"/>
          <w:lang w:eastAsia="ja-JP"/>
        </w:rPr>
        <w:t>漫然</w:t>
      </w:r>
      <w:r w:rsidR="00704644" w:rsidRPr="00276E6A">
        <w:rPr>
          <w:rFonts w:asciiTheme="minorEastAsia" w:hAnsiTheme="minorEastAsia" w:hint="eastAsia"/>
          <w:sz w:val="21"/>
          <w:szCs w:val="21"/>
          <w:lang w:eastAsia="ja-JP"/>
        </w:rPr>
        <w:t>、</w:t>
      </w:r>
      <w:r w:rsidR="00042F85" w:rsidRPr="00276E6A">
        <w:rPr>
          <w:rFonts w:asciiTheme="minorEastAsia" w:hAnsiTheme="minorEastAsia" w:hint="eastAsia"/>
          <w:sz w:val="21"/>
          <w:szCs w:val="21"/>
          <w:lang w:eastAsia="ja-JP"/>
        </w:rPr>
        <w:t>疑い</w:t>
      </w:r>
      <w:r w:rsidRPr="00276E6A">
        <w:rPr>
          <w:rFonts w:asciiTheme="minorEastAsia" w:hAnsiTheme="minorEastAsia" w:hint="eastAsia"/>
          <w:sz w:val="21"/>
          <w:szCs w:val="21"/>
          <w:lang w:eastAsia="ja-JP"/>
        </w:rPr>
        <w:t>といった状態を推定することができそうだと感じ</w:t>
      </w:r>
      <w:r w:rsidR="003F02F1">
        <w:rPr>
          <w:rFonts w:asciiTheme="minorEastAsia" w:hAnsiTheme="minorEastAsia" w:hint="eastAsia"/>
          <w:sz w:val="21"/>
          <w:szCs w:val="21"/>
          <w:lang w:eastAsia="ja-JP"/>
        </w:rPr>
        <w:t>たため、本データを実習に使用したいと考えた</w:t>
      </w:r>
      <w:r w:rsidRPr="00276E6A">
        <w:rPr>
          <w:rFonts w:asciiTheme="minorEastAsia" w:hAnsiTheme="minorEastAsia" w:hint="eastAsia"/>
          <w:sz w:val="21"/>
          <w:szCs w:val="21"/>
          <w:lang w:eastAsia="ja-JP"/>
        </w:rPr>
        <w:t>。</w:t>
      </w:r>
    </w:p>
    <w:p w14:paraId="27ED5B18" w14:textId="118BFF36" w:rsidR="00D1249A" w:rsidRPr="00276E6A" w:rsidRDefault="005226F5" w:rsidP="00276E6A">
      <w:pPr>
        <w:shd w:val="clear" w:color="auto" w:fill="FFFFFF"/>
        <w:ind w:firstLineChars="100" w:firstLine="210"/>
        <w:rPr>
          <w:rFonts w:asciiTheme="minorEastAsia" w:hAnsiTheme="minorEastAsia" w:cs="Arial"/>
          <w:color w:val="222222"/>
          <w:sz w:val="21"/>
          <w:szCs w:val="21"/>
          <w:shd w:val="clear" w:color="auto" w:fill="FFFFFF"/>
          <w:lang w:eastAsia="ja-JP"/>
        </w:rPr>
      </w:pPr>
      <w:r w:rsidRPr="00276E6A">
        <w:rPr>
          <w:rFonts w:asciiTheme="minorEastAsia" w:hAnsiTheme="minorEastAsia" w:hint="eastAsia"/>
          <w:sz w:val="21"/>
          <w:szCs w:val="21"/>
          <w:lang w:eastAsia="ja-JP"/>
        </w:rPr>
        <w:t>「共感度」</w:t>
      </w:r>
      <w:r w:rsidR="00726078" w:rsidRPr="00276E6A">
        <w:rPr>
          <w:rFonts w:asciiTheme="minorEastAsia" w:hAnsiTheme="minorEastAsia" w:hint="eastAsia"/>
          <w:sz w:val="21"/>
          <w:szCs w:val="21"/>
          <w:lang w:eastAsia="ja-JP"/>
        </w:rPr>
        <w:t>「理解度」</w:t>
      </w:r>
      <w:r w:rsidRPr="00276E6A">
        <w:rPr>
          <w:rFonts w:asciiTheme="minorEastAsia" w:hAnsiTheme="minorEastAsia" w:hint="eastAsia"/>
          <w:sz w:val="21"/>
          <w:szCs w:val="21"/>
          <w:lang w:eastAsia="ja-JP"/>
        </w:rPr>
        <w:t>について、</w:t>
      </w:r>
      <w:r w:rsidR="00726078" w:rsidRPr="00276E6A">
        <w:rPr>
          <w:rFonts w:asciiTheme="minorEastAsia" w:hAnsiTheme="minorEastAsia" w:hint="eastAsia"/>
          <w:sz w:val="21"/>
          <w:szCs w:val="21"/>
          <w:lang w:eastAsia="ja-JP"/>
        </w:rPr>
        <w:t>まずどのような尺度があるか調べたところ、共感性を示す尺度として、</w:t>
      </w:r>
      <w:r w:rsidR="00812E72" w:rsidRPr="00276E6A">
        <w:rPr>
          <w:rFonts w:asciiTheme="minorEastAsia" w:hAnsiTheme="minorEastAsia" w:hint="eastAsia"/>
          <w:sz w:val="21"/>
          <w:szCs w:val="21"/>
          <w:lang w:eastAsia="ja-JP"/>
        </w:rPr>
        <w:t>共有経験尺度（</w:t>
      </w:r>
      <w:r w:rsidR="00726078" w:rsidRPr="00276E6A">
        <w:rPr>
          <w:rFonts w:asciiTheme="minorEastAsia" w:hAnsiTheme="minorEastAsia" w:cs="Arial"/>
          <w:color w:val="222222"/>
          <w:sz w:val="21"/>
          <w:szCs w:val="21"/>
          <w:lang w:eastAsia="ja-JP"/>
        </w:rPr>
        <w:t>SSE</w:t>
      </w:r>
      <w:r w:rsidR="00812E72" w:rsidRPr="00276E6A">
        <w:rPr>
          <w:rFonts w:asciiTheme="minorEastAsia" w:hAnsiTheme="minorEastAsia" w:cs="Arial" w:hint="eastAsia"/>
          <w:color w:val="222222"/>
          <w:sz w:val="21"/>
          <w:szCs w:val="21"/>
          <w:lang w:eastAsia="ja-JP"/>
        </w:rPr>
        <w:t>）</w:t>
      </w:r>
      <w:r w:rsidR="00726078" w:rsidRPr="00276E6A">
        <w:rPr>
          <w:rFonts w:asciiTheme="minorEastAsia" w:hAnsiTheme="minorEastAsia" w:cs="Arial" w:hint="eastAsia"/>
          <w:color w:val="222222"/>
          <w:sz w:val="21"/>
          <w:szCs w:val="21"/>
          <w:lang w:eastAsia="ja-JP"/>
        </w:rPr>
        <w:t>、</w:t>
      </w:r>
      <w:r w:rsidR="00812E72" w:rsidRPr="00276E6A">
        <w:rPr>
          <w:rFonts w:asciiTheme="minorEastAsia" w:hAnsiTheme="minorEastAsia" w:cs="Arial" w:hint="eastAsia"/>
          <w:color w:val="222222"/>
          <w:sz w:val="21"/>
          <w:szCs w:val="21"/>
          <w:lang w:eastAsia="ja-JP"/>
        </w:rPr>
        <w:t>共有不全経験尺度（</w:t>
      </w:r>
      <w:r w:rsidR="00726078" w:rsidRPr="00276E6A">
        <w:rPr>
          <w:rFonts w:asciiTheme="minorEastAsia" w:hAnsiTheme="minorEastAsia" w:cs="Arial"/>
          <w:color w:val="222222"/>
          <w:sz w:val="21"/>
          <w:szCs w:val="21"/>
          <w:lang w:eastAsia="ja-JP"/>
        </w:rPr>
        <w:t>SISE</w:t>
      </w:r>
      <w:r w:rsidR="00812E72" w:rsidRPr="00276E6A">
        <w:rPr>
          <w:rFonts w:asciiTheme="minorEastAsia" w:hAnsiTheme="minorEastAsia" w:cs="Arial" w:hint="eastAsia"/>
          <w:color w:val="222222"/>
          <w:sz w:val="21"/>
          <w:szCs w:val="21"/>
          <w:lang w:eastAsia="ja-JP"/>
        </w:rPr>
        <w:t>）</w:t>
      </w:r>
      <w:r w:rsidR="00726078" w:rsidRPr="00276E6A">
        <w:rPr>
          <w:rFonts w:asciiTheme="minorEastAsia" w:hAnsiTheme="minorEastAsia" w:cs="Arial" w:hint="eastAsia"/>
          <w:color w:val="222222"/>
          <w:sz w:val="21"/>
          <w:szCs w:val="21"/>
          <w:lang w:eastAsia="ja-JP"/>
        </w:rPr>
        <w:t>、</w:t>
      </w:r>
      <w:r w:rsidR="00812E72" w:rsidRPr="00276E6A">
        <w:rPr>
          <w:rFonts w:asciiTheme="minorEastAsia" w:hAnsiTheme="minorEastAsia" w:cs="Arial" w:hint="eastAsia"/>
          <w:color w:val="222222"/>
          <w:sz w:val="21"/>
          <w:szCs w:val="21"/>
          <w:lang w:eastAsia="ja-JP"/>
        </w:rPr>
        <w:t>対人反応性指標（</w:t>
      </w:r>
      <w:r w:rsidR="00726078" w:rsidRPr="00276E6A">
        <w:rPr>
          <w:rFonts w:asciiTheme="minorEastAsia" w:hAnsiTheme="minorEastAsia" w:cs="Arial"/>
          <w:color w:val="222222"/>
          <w:sz w:val="21"/>
          <w:szCs w:val="21"/>
          <w:lang w:eastAsia="ja-JP"/>
        </w:rPr>
        <w:t>IRI</w:t>
      </w:r>
      <w:r w:rsidR="00812E72" w:rsidRPr="00276E6A">
        <w:rPr>
          <w:rFonts w:asciiTheme="minorEastAsia" w:hAnsiTheme="minorEastAsia" w:cs="Arial" w:hint="eastAsia"/>
          <w:color w:val="222222"/>
          <w:sz w:val="21"/>
          <w:szCs w:val="21"/>
          <w:lang w:eastAsia="ja-JP"/>
        </w:rPr>
        <w:t>）</w:t>
      </w:r>
      <w:r w:rsidR="00726078" w:rsidRPr="00276E6A">
        <w:rPr>
          <w:rFonts w:asciiTheme="minorEastAsia" w:hAnsiTheme="minorEastAsia" w:cs="Arial" w:hint="eastAsia"/>
          <w:color w:val="222222"/>
          <w:sz w:val="21"/>
          <w:szCs w:val="21"/>
          <w:lang w:eastAsia="ja-JP"/>
        </w:rPr>
        <w:t>といったものがあることがわかった。しかし、これらの</w:t>
      </w:r>
      <w:r w:rsidR="00726078" w:rsidRPr="00276E6A">
        <w:rPr>
          <w:rFonts w:asciiTheme="minorEastAsia" w:hAnsiTheme="minorEastAsia" w:cs="Arial" w:hint="eastAsia"/>
          <w:color w:val="222222"/>
          <w:sz w:val="21"/>
          <w:szCs w:val="21"/>
          <w:shd w:val="clear" w:color="auto" w:fill="FFFFFF"/>
          <w:lang w:eastAsia="ja-JP"/>
        </w:rPr>
        <w:t>心理測定尺度は対象者個人の</w:t>
      </w:r>
      <w:r w:rsidR="00A56362" w:rsidRPr="00276E6A">
        <w:rPr>
          <w:rFonts w:asciiTheme="minorEastAsia" w:hAnsiTheme="minorEastAsia" w:cs="Arial" w:hint="eastAsia"/>
          <w:color w:val="222222"/>
          <w:sz w:val="21"/>
          <w:szCs w:val="21"/>
          <w:shd w:val="clear" w:color="auto" w:fill="FFFFFF"/>
          <w:lang w:eastAsia="ja-JP"/>
        </w:rPr>
        <w:t>特性</w:t>
      </w:r>
      <w:r w:rsidR="00726078" w:rsidRPr="00276E6A">
        <w:rPr>
          <w:rFonts w:asciiTheme="minorEastAsia" w:hAnsiTheme="minorEastAsia" w:cs="Arial" w:hint="eastAsia"/>
          <w:color w:val="222222"/>
          <w:sz w:val="21"/>
          <w:szCs w:val="21"/>
          <w:shd w:val="clear" w:color="auto" w:fill="FFFFFF"/>
          <w:lang w:eastAsia="ja-JP"/>
        </w:rPr>
        <w:t>を測るものであると思われた。</w:t>
      </w:r>
      <w:r w:rsidR="005434D2" w:rsidRPr="00276E6A">
        <w:rPr>
          <w:rFonts w:asciiTheme="minorEastAsia" w:hAnsiTheme="minorEastAsia" w:cs="Arial" w:hint="eastAsia"/>
          <w:color w:val="222222"/>
          <w:sz w:val="21"/>
          <w:szCs w:val="21"/>
          <w:shd w:val="clear" w:color="auto" w:fill="FFFFFF"/>
          <w:lang w:eastAsia="ja-JP"/>
        </w:rPr>
        <w:t>理解度に関しては、確認テストやアンケートを利用して測定する方法があった。</w:t>
      </w:r>
    </w:p>
    <w:p w14:paraId="3EADC5B1" w14:textId="7E55710B" w:rsidR="0055346C" w:rsidRDefault="00712B17" w:rsidP="00726078">
      <w:pPr>
        <w:shd w:val="clear" w:color="auto" w:fill="FFFFFF"/>
        <w:rPr>
          <w:rFonts w:asciiTheme="minorEastAsia" w:hAnsiTheme="minorEastAsia"/>
          <w:color w:val="000000"/>
          <w:sz w:val="21"/>
          <w:szCs w:val="21"/>
          <w:shd w:val="clear" w:color="auto" w:fill="FFFFFF"/>
          <w:lang w:eastAsia="ja-JP"/>
        </w:rPr>
      </w:pPr>
      <w:r w:rsidRPr="00276E6A">
        <w:rPr>
          <w:rFonts w:asciiTheme="minorEastAsia" w:hAnsiTheme="minorEastAsia" w:cs="Arial" w:hint="eastAsia"/>
          <w:color w:val="222222"/>
          <w:sz w:val="21"/>
          <w:szCs w:val="21"/>
          <w:shd w:val="clear" w:color="auto" w:fill="FFFFFF"/>
          <w:lang w:eastAsia="ja-JP"/>
        </w:rPr>
        <w:t>上記の調査をもとに</w:t>
      </w:r>
      <w:r w:rsidR="00D1249A" w:rsidRPr="00276E6A">
        <w:rPr>
          <w:rFonts w:asciiTheme="minorEastAsia" w:hAnsiTheme="minorEastAsia" w:cs="Arial" w:hint="eastAsia"/>
          <w:color w:val="222222"/>
          <w:sz w:val="21"/>
          <w:szCs w:val="21"/>
          <w:shd w:val="clear" w:color="auto" w:fill="FFFFFF"/>
          <w:lang w:eastAsia="ja-JP"/>
        </w:rPr>
        <w:t>「共感している」「理解している」ことを定義するにあたり、</w:t>
      </w:r>
      <w:r w:rsidR="00D1249A" w:rsidRPr="00276E6A">
        <w:rPr>
          <w:rFonts w:asciiTheme="minorEastAsia" w:hAnsiTheme="minorEastAsia"/>
          <w:color w:val="000000"/>
          <w:sz w:val="21"/>
          <w:szCs w:val="21"/>
          <w:shd w:val="clear" w:color="auto" w:fill="FFFFFF"/>
          <w:lang w:eastAsia="ja-JP"/>
        </w:rPr>
        <w:t>ルーブリック</w:t>
      </w:r>
      <w:r w:rsidR="00887927" w:rsidRPr="00276E6A">
        <w:rPr>
          <w:rFonts w:asciiTheme="minorEastAsia" w:hAnsiTheme="minorEastAsia" w:hint="eastAsia"/>
          <w:color w:val="000000"/>
          <w:sz w:val="21"/>
          <w:szCs w:val="21"/>
          <w:shd w:val="clear" w:color="auto" w:fill="FFFFFF"/>
          <w:lang w:eastAsia="ja-JP"/>
        </w:rPr>
        <w:t>のような指標</w:t>
      </w:r>
      <w:r w:rsidR="00D1249A" w:rsidRPr="00276E6A">
        <w:rPr>
          <w:rFonts w:asciiTheme="minorEastAsia" w:hAnsiTheme="minorEastAsia" w:hint="eastAsia"/>
          <w:color w:val="000000"/>
          <w:sz w:val="21"/>
          <w:szCs w:val="21"/>
          <w:shd w:val="clear" w:color="auto" w:fill="FFFFFF"/>
          <w:lang w:eastAsia="ja-JP"/>
        </w:rPr>
        <w:t>を独自で作成しそれを基準</w:t>
      </w:r>
      <w:r w:rsidR="0055346C" w:rsidRPr="00276E6A">
        <w:rPr>
          <w:rFonts w:asciiTheme="minorEastAsia" w:hAnsiTheme="minorEastAsia" w:hint="eastAsia"/>
          <w:color w:val="000000"/>
          <w:sz w:val="21"/>
          <w:szCs w:val="21"/>
          <w:shd w:val="clear" w:color="auto" w:fill="FFFFFF"/>
          <w:lang w:eastAsia="ja-JP"/>
        </w:rPr>
        <w:t>として</w:t>
      </w:r>
      <w:r w:rsidR="00D1249A" w:rsidRPr="00276E6A">
        <w:rPr>
          <w:rFonts w:asciiTheme="minorEastAsia" w:hAnsiTheme="minorEastAsia" w:hint="eastAsia"/>
          <w:color w:val="000000"/>
          <w:sz w:val="21"/>
          <w:szCs w:val="21"/>
          <w:shd w:val="clear" w:color="auto" w:fill="FFFFFF"/>
          <w:lang w:eastAsia="ja-JP"/>
        </w:rPr>
        <w:t>主観的</w:t>
      </w:r>
      <w:r w:rsidR="0055346C" w:rsidRPr="00276E6A">
        <w:rPr>
          <w:rFonts w:asciiTheme="minorEastAsia" w:hAnsiTheme="minorEastAsia" w:hint="eastAsia"/>
          <w:color w:val="000000"/>
          <w:sz w:val="21"/>
          <w:szCs w:val="21"/>
          <w:shd w:val="clear" w:color="auto" w:fill="FFFFFF"/>
          <w:lang w:eastAsia="ja-JP"/>
        </w:rPr>
        <w:t>な</w:t>
      </w:r>
      <w:r w:rsidR="00D1249A" w:rsidRPr="00276E6A">
        <w:rPr>
          <w:rFonts w:asciiTheme="minorEastAsia" w:hAnsiTheme="minorEastAsia" w:hint="eastAsia"/>
          <w:color w:val="000000"/>
          <w:sz w:val="21"/>
          <w:szCs w:val="21"/>
          <w:shd w:val="clear" w:color="auto" w:fill="FFFFFF"/>
          <w:lang w:eastAsia="ja-JP"/>
        </w:rPr>
        <w:t>評価</w:t>
      </w:r>
      <w:r w:rsidR="0055346C" w:rsidRPr="00276E6A">
        <w:rPr>
          <w:rFonts w:asciiTheme="minorEastAsia" w:hAnsiTheme="minorEastAsia" w:hint="eastAsia"/>
          <w:color w:val="000000"/>
          <w:sz w:val="21"/>
          <w:szCs w:val="21"/>
          <w:shd w:val="clear" w:color="auto" w:fill="FFFFFF"/>
          <w:lang w:eastAsia="ja-JP"/>
        </w:rPr>
        <w:t>を行ない、</w:t>
      </w:r>
      <w:r w:rsidR="00D1249A" w:rsidRPr="00276E6A">
        <w:rPr>
          <w:rFonts w:asciiTheme="minorEastAsia" w:hAnsiTheme="minorEastAsia" w:hint="eastAsia"/>
          <w:color w:val="000000"/>
          <w:sz w:val="21"/>
          <w:szCs w:val="21"/>
          <w:shd w:val="clear" w:color="auto" w:fill="FFFFFF"/>
          <w:lang w:eastAsia="ja-JP"/>
        </w:rPr>
        <w:t>ある点数以上を</w:t>
      </w:r>
      <w:r w:rsidR="00D1249A" w:rsidRPr="00276E6A">
        <w:rPr>
          <w:rFonts w:asciiTheme="minorEastAsia" w:hAnsiTheme="minorEastAsia" w:cs="Arial" w:hint="eastAsia"/>
          <w:color w:val="222222"/>
          <w:sz w:val="21"/>
          <w:szCs w:val="21"/>
          <w:shd w:val="clear" w:color="auto" w:fill="FFFFFF"/>
          <w:lang w:eastAsia="ja-JP"/>
        </w:rPr>
        <w:t>「共感している」「理解している」</w:t>
      </w:r>
      <w:r w:rsidR="00D1249A" w:rsidRPr="00276E6A">
        <w:rPr>
          <w:rFonts w:asciiTheme="minorEastAsia" w:hAnsiTheme="minorEastAsia" w:hint="eastAsia"/>
          <w:color w:val="000000"/>
          <w:sz w:val="21"/>
          <w:szCs w:val="21"/>
          <w:shd w:val="clear" w:color="auto" w:fill="FFFFFF"/>
          <w:lang w:eastAsia="ja-JP"/>
        </w:rPr>
        <w:t>とするという案を考えた。</w:t>
      </w:r>
      <w:r w:rsidR="0055346C" w:rsidRPr="00276E6A">
        <w:rPr>
          <w:rFonts w:asciiTheme="minorEastAsia" w:hAnsiTheme="minorEastAsia" w:hint="eastAsia"/>
          <w:color w:val="000000"/>
          <w:sz w:val="21"/>
          <w:szCs w:val="21"/>
          <w:shd w:val="clear" w:color="auto" w:fill="FFFFFF"/>
          <w:lang w:eastAsia="ja-JP"/>
        </w:rPr>
        <w:t>以下に</w:t>
      </w:r>
      <w:r w:rsidR="00887927" w:rsidRPr="00276E6A">
        <w:rPr>
          <w:rFonts w:asciiTheme="minorEastAsia" w:hAnsiTheme="minorEastAsia" w:hint="eastAsia"/>
          <w:color w:val="000000"/>
          <w:sz w:val="21"/>
          <w:szCs w:val="21"/>
          <w:shd w:val="clear" w:color="auto" w:fill="FFFFFF"/>
          <w:lang w:eastAsia="ja-JP"/>
        </w:rPr>
        <w:t>案</w:t>
      </w:r>
      <w:r w:rsidR="0055346C" w:rsidRPr="00276E6A">
        <w:rPr>
          <w:rFonts w:asciiTheme="minorEastAsia" w:hAnsiTheme="minorEastAsia" w:hint="eastAsia"/>
          <w:color w:val="000000"/>
          <w:sz w:val="21"/>
          <w:szCs w:val="21"/>
          <w:shd w:val="clear" w:color="auto" w:fill="FFFFFF"/>
          <w:lang w:eastAsia="ja-JP"/>
        </w:rPr>
        <w:t>を示す。</w:t>
      </w:r>
    </w:p>
    <w:p w14:paraId="2DF0BC84" w14:textId="2EDEBF6A" w:rsidR="00276E6A" w:rsidRDefault="00276E6A" w:rsidP="00726078">
      <w:pPr>
        <w:shd w:val="clear" w:color="auto" w:fill="FFFFFF"/>
        <w:rPr>
          <w:rFonts w:asciiTheme="minorEastAsia" w:hAnsiTheme="minorEastAsia"/>
          <w:color w:val="000000"/>
          <w:sz w:val="21"/>
          <w:szCs w:val="21"/>
          <w:shd w:val="clear" w:color="auto" w:fill="FFFFFF"/>
          <w:lang w:eastAsia="ja-JP"/>
        </w:rPr>
      </w:pPr>
    </w:p>
    <w:p w14:paraId="4C7EF658" w14:textId="493FB6EE" w:rsidR="000D0E7C" w:rsidRDefault="000D0E7C" w:rsidP="00726078">
      <w:pPr>
        <w:shd w:val="clear" w:color="auto" w:fill="FFFFFF"/>
        <w:rPr>
          <w:rFonts w:asciiTheme="minorEastAsia" w:hAnsiTheme="minorEastAsia"/>
          <w:color w:val="000000"/>
          <w:sz w:val="21"/>
          <w:szCs w:val="21"/>
          <w:shd w:val="clear" w:color="auto" w:fill="FFFFFF"/>
          <w:lang w:eastAsia="ja-JP"/>
        </w:rPr>
      </w:pPr>
      <w:r>
        <w:rPr>
          <w:rFonts w:asciiTheme="minorEastAsia" w:hAnsiTheme="minorEastAsia" w:hint="eastAsia"/>
          <w:color w:val="000000"/>
          <w:sz w:val="21"/>
          <w:szCs w:val="21"/>
          <w:shd w:val="clear" w:color="auto" w:fill="FFFFFF"/>
          <w:lang w:eastAsia="ja-JP"/>
        </w:rPr>
        <w:t>・共感度及び理解度の指標案</w:t>
      </w:r>
    </w:p>
    <w:p w14:paraId="25296E25" w14:textId="77777777" w:rsidR="000D0E7C" w:rsidRPr="00276E6A" w:rsidRDefault="000D0E7C" w:rsidP="00726078">
      <w:pPr>
        <w:shd w:val="clear" w:color="auto" w:fill="FFFFFF"/>
        <w:rPr>
          <w:rFonts w:asciiTheme="minorEastAsia" w:hAnsiTheme="minorEastAsia" w:hint="eastAsia"/>
          <w:color w:val="000000"/>
          <w:sz w:val="21"/>
          <w:szCs w:val="21"/>
          <w:shd w:val="clear" w:color="auto" w:fill="FFFFFF"/>
          <w:lang w:eastAsia="ja-JP"/>
        </w:rPr>
      </w:pPr>
    </w:p>
    <w:p w14:paraId="3F34B883" w14:textId="63889F93" w:rsidR="00D1249A" w:rsidRPr="00276E6A" w:rsidRDefault="0055346C" w:rsidP="00726078">
      <w:pPr>
        <w:shd w:val="clear" w:color="auto" w:fill="FFFFFF"/>
        <w:rPr>
          <w:rFonts w:asciiTheme="minorEastAsia" w:hAnsiTheme="minorEastAsia" w:cs="Arial"/>
          <w:color w:val="222222"/>
          <w:sz w:val="21"/>
          <w:szCs w:val="21"/>
          <w:shd w:val="clear" w:color="auto" w:fill="FFFFFF"/>
          <w:lang w:eastAsia="ja-JP"/>
        </w:rPr>
      </w:pPr>
      <w:r w:rsidRPr="00276E6A">
        <w:rPr>
          <w:rFonts w:asciiTheme="minorEastAsia" w:hAnsiTheme="minorEastAsia" w:cs="Arial" w:hint="eastAsia"/>
          <w:color w:val="222222"/>
          <w:sz w:val="21"/>
          <w:szCs w:val="21"/>
          <w:shd w:val="clear" w:color="auto" w:fill="FFFFFF"/>
          <w:lang w:eastAsia="ja-JP"/>
        </w:rPr>
        <w:t>共感レベル</w:t>
      </w:r>
      <w:r w:rsidR="00405C56" w:rsidRPr="00276E6A">
        <w:rPr>
          <w:rFonts w:asciiTheme="minorEastAsia" w:hAnsiTheme="minorEastAsia" w:cs="Arial" w:hint="eastAsia"/>
          <w:color w:val="222222"/>
          <w:sz w:val="21"/>
          <w:szCs w:val="21"/>
          <w:shd w:val="clear" w:color="auto" w:fill="FFFFFF"/>
          <w:lang w:eastAsia="ja-JP"/>
        </w:rPr>
        <w:t>：</w:t>
      </w:r>
      <w:r w:rsidR="00BD4A63" w:rsidRPr="00276E6A">
        <w:rPr>
          <w:rFonts w:asciiTheme="minorEastAsia" w:hAnsiTheme="minorEastAsia" w:cs="Arial" w:hint="eastAsia"/>
          <w:color w:val="222222"/>
          <w:sz w:val="21"/>
          <w:szCs w:val="21"/>
          <w:shd w:val="clear" w:color="auto" w:fill="FFFFFF"/>
          <w:lang w:eastAsia="ja-JP"/>
        </w:rPr>
        <w:t>相手の説得に対する応答について評価する</w:t>
      </w:r>
    </w:p>
    <w:p w14:paraId="798AAAC1" w14:textId="270B246C" w:rsidR="0055346C" w:rsidRPr="00276E6A" w:rsidRDefault="0055346C" w:rsidP="00726078">
      <w:pPr>
        <w:shd w:val="clear" w:color="auto" w:fill="FFFFFF"/>
        <w:rPr>
          <w:rFonts w:asciiTheme="minorEastAsia" w:hAnsiTheme="minorEastAsia" w:cs="Arial"/>
          <w:color w:val="222222"/>
          <w:sz w:val="21"/>
          <w:szCs w:val="21"/>
          <w:shd w:val="clear" w:color="auto" w:fill="FFFFFF"/>
          <w:lang w:eastAsia="ja-JP"/>
        </w:rPr>
      </w:pPr>
      <w:r w:rsidRPr="00276E6A">
        <w:rPr>
          <w:rFonts w:asciiTheme="minorEastAsia" w:hAnsiTheme="minorEastAsia" w:cs="Arial" w:hint="eastAsia"/>
          <w:color w:val="222222"/>
          <w:sz w:val="21"/>
          <w:szCs w:val="21"/>
          <w:shd w:val="clear" w:color="auto" w:fill="FFFFFF"/>
          <w:lang w:eastAsia="ja-JP"/>
        </w:rPr>
        <w:t>１</w:t>
      </w:r>
      <w:r w:rsidR="00606DA9" w:rsidRPr="00276E6A">
        <w:rPr>
          <w:rFonts w:asciiTheme="minorEastAsia" w:hAnsiTheme="minorEastAsia" w:cs="Arial" w:hint="eastAsia"/>
          <w:color w:val="222222"/>
          <w:sz w:val="21"/>
          <w:szCs w:val="21"/>
          <w:shd w:val="clear" w:color="auto" w:fill="FFFFFF"/>
          <w:lang w:eastAsia="ja-JP"/>
        </w:rPr>
        <w:t xml:space="preserve">　</w:t>
      </w:r>
      <w:r w:rsidR="00217C0B" w:rsidRPr="00276E6A">
        <w:rPr>
          <w:rFonts w:asciiTheme="minorEastAsia" w:hAnsiTheme="minorEastAsia" w:cs="Arial" w:hint="eastAsia"/>
          <w:color w:val="222222"/>
          <w:sz w:val="21"/>
          <w:szCs w:val="21"/>
          <w:shd w:val="clear" w:color="auto" w:fill="FFFFFF"/>
          <w:lang w:eastAsia="ja-JP"/>
        </w:rPr>
        <w:t>相手の言葉に反応していない</w:t>
      </w:r>
    </w:p>
    <w:p w14:paraId="7D350A70" w14:textId="718118E0" w:rsidR="00606DA9" w:rsidRPr="00276E6A" w:rsidRDefault="0055346C" w:rsidP="00726078">
      <w:pPr>
        <w:shd w:val="clear" w:color="auto" w:fill="FFFFFF"/>
        <w:rPr>
          <w:rFonts w:asciiTheme="minorEastAsia" w:hAnsiTheme="minorEastAsia" w:cs="Arial"/>
          <w:color w:val="222222"/>
          <w:sz w:val="21"/>
          <w:szCs w:val="21"/>
          <w:shd w:val="clear" w:color="auto" w:fill="FFFFFF"/>
          <w:lang w:eastAsia="ja-JP"/>
        </w:rPr>
      </w:pPr>
      <w:r w:rsidRPr="00276E6A">
        <w:rPr>
          <w:rFonts w:asciiTheme="minorEastAsia" w:hAnsiTheme="minorEastAsia" w:cs="Arial" w:hint="eastAsia"/>
          <w:color w:val="222222"/>
          <w:sz w:val="21"/>
          <w:szCs w:val="21"/>
          <w:shd w:val="clear" w:color="auto" w:fill="FFFFFF"/>
          <w:lang w:eastAsia="ja-JP"/>
        </w:rPr>
        <w:t>２</w:t>
      </w:r>
      <w:r w:rsidR="00606DA9" w:rsidRPr="00276E6A">
        <w:rPr>
          <w:rFonts w:asciiTheme="minorEastAsia" w:hAnsiTheme="minorEastAsia" w:cs="Arial" w:hint="eastAsia"/>
          <w:color w:val="222222"/>
          <w:sz w:val="21"/>
          <w:szCs w:val="21"/>
          <w:shd w:val="clear" w:color="auto" w:fill="FFFFFF"/>
          <w:lang w:eastAsia="ja-JP"/>
        </w:rPr>
        <w:t xml:space="preserve">　</w:t>
      </w:r>
      <w:r w:rsidR="00217C0B" w:rsidRPr="00276E6A">
        <w:rPr>
          <w:rFonts w:asciiTheme="minorEastAsia" w:hAnsiTheme="minorEastAsia" w:cs="Arial" w:hint="eastAsia"/>
          <w:color w:val="222222"/>
          <w:sz w:val="21"/>
          <w:szCs w:val="21"/>
          <w:shd w:val="clear" w:color="auto" w:fill="FFFFFF"/>
          <w:lang w:eastAsia="ja-JP"/>
        </w:rPr>
        <w:t>相手の言葉に反応しているが、否定をしている</w:t>
      </w:r>
    </w:p>
    <w:p w14:paraId="6C887755" w14:textId="0F362013" w:rsidR="0055346C" w:rsidRPr="00276E6A" w:rsidRDefault="0055346C" w:rsidP="00726078">
      <w:pPr>
        <w:shd w:val="clear" w:color="auto" w:fill="FFFFFF"/>
        <w:rPr>
          <w:rFonts w:asciiTheme="minorEastAsia" w:hAnsiTheme="minorEastAsia" w:cs="Arial"/>
          <w:color w:val="222222"/>
          <w:sz w:val="21"/>
          <w:szCs w:val="21"/>
          <w:shd w:val="clear" w:color="auto" w:fill="FFFFFF"/>
          <w:lang w:eastAsia="ja-JP"/>
        </w:rPr>
      </w:pPr>
      <w:r w:rsidRPr="00276E6A">
        <w:rPr>
          <w:rFonts w:asciiTheme="minorEastAsia" w:hAnsiTheme="minorEastAsia" w:cs="Arial" w:hint="eastAsia"/>
          <w:color w:val="222222"/>
          <w:sz w:val="21"/>
          <w:szCs w:val="21"/>
          <w:shd w:val="clear" w:color="auto" w:fill="FFFFFF"/>
          <w:lang w:eastAsia="ja-JP"/>
        </w:rPr>
        <w:t>３</w:t>
      </w:r>
      <w:r w:rsidR="00606DA9" w:rsidRPr="00276E6A">
        <w:rPr>
          <w:rFonts w:asciiTheme="minorEastAsia" w:hAnsiTheme="minorEastAsia" w:cs="Arial" w:hint="eastAsia"/>
          <w:color w:val="222222"/>
          <w:sz w:val="21"/>
          <w:szCs w:val="21"/>
          <w:shd w:val="clear" w:color="auto" w:fill="FFFFFF"/>
          <w:lang w:eastAsia="ja-JP"/>
        </w:rPr>
        <w:t xml:space="preserve">　</w:t>
      </w:r>
      <w:r w:rsidR="00F12B64" w:rsidRPr="00276E6A">
        <w:rPr>
          <w:rFonts w:asciiTheme="minorEastAsia" w:hAnsiTheme="minorEastAsia" w:cs="Arial" w:hint="eastAsia"/>
          <w:color w:val="222222"/>
          <w:sz w:val="21"/>
          <w:szCs w:val="21"/>
          <w:shd w:val="clear" w:color="auto" w:fill="FFFFFF"/>
          <w:lang w:eastAsia="ja-JP"/>
        </w:rPr>
        <w:t>相手の言葉に反応し、</w:t>
      </w:r>
      <w:r w:rsidR="0028548C" w:rsidRPr="00276E6A">
        <w:rPr>
          <w:rFonts w:asciiTheme="minorEastAsia" w:hAnsiTheme="minorEastAsia" w:cs="Arial" w:hint="eastAsia"/>
          <w:color w:val="222222"/>
          <w:sz w:val="21"/>
          <w:szCs w:val="21"/>
          <w:shd w:val="clear" w:color="auto" w:fill="FFFFFF"/>
          <w:lang w:eastAsia="ja-JP"/>
        </w:rPr>
        <w:t>中立的な文言を発している</w:t>
      </w:r>
    </w:p>
    <w:p w14:paraId="7635007F" w14:textId="19AD15E8" w:rsidR="0055346C" w:rsidRPr="00276E6A" w:rsidRDefault="0055346C" w:rsidP="00726078">
      <w:pPr>
        <w:shd w:val="clear" w:color="auto" w:fill="FFFFFF"/>
        <w:rPr>
          <w:rFonts w:asciiTheme="minorEastAsia" w:hAnsiTheme="minorEastAsia" w:cs="Arial"/>
          <w:color w:val="222222"/>
          <w:sz w:val="21"/>
          <w:szCs w:val="21"/>
          <w:shd w:val="clear" w:color="auto" w:fill="FFFFFF"/>
          <w:lang w:eastAsia="ja-JP"/>
        </w:rPr>
      </w:pPr>
      <w:r w:rsidRPr="00276E6A">
        <w:rPr>
          <w:rFonts w:asciiTheme="minorEastAsia" w:hAnsiTheme="minorEastAsia" w:cs="Arial" w:hint="eastAsia"/>
          <w:color w:val="222222"/>
          <w:sz w:val="21"/>
          <w:szCs w:val="21"/>
          <w:shd w:val="clear" w:color="auto" w:fill="FFFFFF"/>
          <w:lang w:eastAsia="ja-JP"/>
        </w:rPr>
        <w:t>４</w:t>
      </w:r>
      <w:r w:rsidR="00641EC8" w:rsidRPr="00276E6A">
        <w:rPr>
          <w:rFonts w:asciiTheme="minorEastAsia" w:hAnsiTheme="minorEastAsia" w:cs="Arial" w:hint="eastAsia"/>
          <w:color w:val="222222"/>
          <w:sz w:val="21"/>
          <w:szCs w:val="21"/>
          <w:shd w:val="clear" w:color="auto" w:fill="FFFFFF"/>
          <w:lang w:eastAsia="ja-JP"/>
        </w:rPr>
        <w:t xml:space="preserve">　</w:t>
      </w:r>
      <w:r w:rsidR="00F12B64" w:rsidRPr="00276E6A">
        <w:rPr>
          <w:rFonts w:asciiTheme="minorEastAsia" w:hAnsiTheme="minorEastAsia" w:cs="Arial" w:hint="eastAsia"/>
          <w:color w:val="222222"/>
          <w:sz w:val="21"/>
          <w:szCs w:val="21"/>
          <w:shd w:val="clear" w:color="auto" w:fill="FFFFFF"/>
          <w:lang w:eastAsia="ja-JP"/>
        </w:rPr>
        <w:t>相手の言葉に反応し、肯定的な文言を発している</w:t>
      </w:r>
    </w:p>
    <w:p w14:paraId="5C00FCC4" w14:textId="54112575" w:rsidR="0055346C" w:rsidRPr="00276E6A" w:rsidRDefault="0055346C" w:rsidP="00726078">
      <w:pPr>
        <w:shd w:val="clear" w:color="auto" w:fill="FFFFFF"/>
        <w:rPr>
          <w:rFonts w:asciiTheme="minorEastAsia" w:hAnsiTheme="minorEastAsia" w:cs="Arial"/>
          <w:color w:val="222222"/>
          <w:sz w:val="21"/>
          <w:szCs w:val="21"/>
          <w:shd w:val="clear" w:color="auto" w:fill="FFFFFF"/>
          <w:lang w:eastAsia="ja-JP"/>
        </w:rPr>
      </w:pPr>
      <w:r w:rsidRPr="00276E6A">
        <w:rPr>
          <w:rFonts w:asciiTheme="minorEastAsia" w:hAnsiTheme="minorEastAsia" w:cs="Arial" w:hint="eastAsia"/>
          <w:color w:val="222222"/>
          <w:sz w:val="21"/>
          <w:szCs w:val="21"/>
          <w:shd w:val="clear" w:color="auto" w:fill="FFFFFF"/>
          <w:lang w:eastAsia="ja-JP"/>
        </w:rPr>
        <w:t>５</w:t>
      </w:r>
      <w:r w:rsidR="00641EC8" w:rsidRPr="00276E6A">
        <w:rPr>
          <w:rFonts w:asciiTheme="minorEastAsia" w:hAnsiTheme="minorEastAsia" w:cs="Arial" w:hint="eastAsia"/>
          <w:color w:val="222222"/>
          <w:sz w:val="21"/>
          <w:szCs w:val="21"/>
          <w:shd w:val="clear" w:color="auto" w:fill="FFFFFF"/>
          <w:lang w:eastAsia="ja-JP"/>
        </w:rPr>
        <w:t xml:space="preserve">　</w:t>
      </w:r>
      <w:r w:rsidR="00F12B64" w:rsidRPr="00276E6A">
        <w:rPr>
          <w:rFonts w:asciiTheme="minorEastAsia" w:hAnsiTheme="minorEastAsia" w:cs="Arial" w:hint="eastAsia"/>
          <w:color w:val="222222"/>
          <w:sz w:val="21"/>
          <w:szCs w:val="21"/>
          <w:shd w:val="clear" w:color="auto" w:fill="FFFFFF"/>
          <w:lang w:eastAsia="ja-JP"/>
        </w:rPr>
        <w:t>相手の言葉に対し肯定的な文言を抑揚をつけて発している</w:t>
      </w:r>
    </w:p>
    <w:p w14:paraId="1C3A76B4" w14:textId="077CDCCA" w:rsidR="00D1249A" w:rsidRDefault="0055346C" w:rsidP="00726078">
      <w:pPr>
        <w:shd w:val="clear" w:color="auto" w:fill="FFFFFF"/>
        <w:rPr>
          <w:rFonts w:asciiTheme="minorEastAsia" w:hAnsiTheme="minorEastAsia" w:cs="Arial"/>
          <w:color w:val="222222"/>
          <w:sz w:val="21"/>
          <w:szCs w:val="21"/>
          <w:shd w:val="clear" w:color="auto" w:fill="FFFFFF"/>
          <w:lang w:eastAsia="ja-JP"/>
        </w:rPr>
      </w:pPr>
      <w:r w:rsidRPr="00276E6A">
        <w:rPr>
          <w:rFonts w:asciiTheme="minorEastAsia" w:hAnsiTheme="minorEastAsia" w:cs="Arial" w:hint="eastAsia"/>
          <w:color w:val="222222"/>
          <w:sz w:val="21"/>
          <w:szCs w:val="21"/>
          <w:shd w:val="clear" w:color="auto" w:fill="FFFFFF"/>
          <w:lang w:eastAsia="ja-JP"/>
        </w:rPr>
        <w:t>６</w:t>
      </w:r>
      <w:r w:rsidR="00641EC8" w:rsidRPr="00276E6A">
        <w:rPr>
          <w:rFonts w:asciiTheme="minorEastAsia" w:hAnsiTheme="minorEastAsia" w:cs="Arial" w:hint="eastAsia"/>
          <w:color w:val="222222"/>
          <w:sz w:val="21"/>
          <w:szCs w:val="21"/>
          <w:shd w:val="clear" w:color="auto" w:fill="FFFFFF"/>
          <w:lang w:eastAsia="ja-JP"/>
        </w:rPr>
        <w:t xml:space="preserve">　</w:t>
      </w:r>
      <w:r w:rsidR="00F12B64" w:rsidRPr="00276E6A">
        <w:rPr>
          <w:rFonts w:asciiTheme="minorEastAsia" w:hAnsiTheme="minorEastAsia" w:cs="Arial" w:hint="eastAsia"/>
          <w:color w:val="222222"/>
          <w:sz w:val="21"/>
          <w:szCs w:val="21"/>
          <w:shd w:val="clear" w:color="auto" w:fill="FFFFFF"/>
          <w:lang w:eastAsia="ja-JP"/>
        </w:rPr>
        <w:t>相手の言葉に対し肯定的な文言を抑揚をつけて大きな声で発している</w:t>
      </w:r>
    </w:p>
    <w:p w14:paraId="5C2ED3C6" w14:textId="77777777" w:rsidR="00276E6A" w:rsidRPr="00276E6A" w:rsidRDefault="00276E6A" w:rsidP="00726078">
      <w:pPr>
        <w:shd w:val="clear" w:color="auto" w:fill="FFFFFF"/>
        <w:rPr>
          <w:rFonts w:asciiTheme="minorEastAsia" w:hAnsiTheme="minorEastAsia" w:cs="Arial" w:hint="eastAsia"/>
          <w:color w:val="222222"/>
          <w:sz w:val="21"/>
          <w:szCs w:val="21"/>
          <w:shd w:val="clear" w:color="auto" w:fill="FFFFFF"/>
          <w:lang w:eastAsia="ja-JP"/>
        </w:rPr>
      </w:pPr>
    </w:p>
    <w:p w14:paraId="43B7D3AE" w14:textId="64D62724" w:rsidR="005434D2" w:rsidRPr="00276E6A" w:rsidRDefault="0055346C" w:rsidP="00726078">
      <w:pPr>
        <w:shd w:val="clear" w:color="auto" w:fill="FFFFFF"/>
        <w:rPr>
          <w:rFonts w:asciiTheme="minorEastAsia" w:hAnsiTheme="minorEastAsia" w:cs="Arial"/>
          <w:color w:val="222222"/>
          <w:sz w:val="21"/>
          <w:szCs w:val="21"/>
          <w:shd w:val="clear" w:color="auto" w:fill="FFFFFF"/>
          <w:lang w:eastAsia="ja-JP"/>
        </w:rPr>
      </w:pPr>
      <w:r w:rsidRPr="00276E6A">
        <w:rPr>
          <w:rFonts w:asciiTheme="minorEastAsia" w:hAnsiTheme="minorEastAsia" w:cs="Arial" w:hint="eastAsia"/>
          <w:color w:val="222222"/>
          <w:sz w:val="21"/>
          <w:szCs w:val="21"/>
          <w:shd w:val="clear" w:color="auto" w:fill="FFFFFF"/>
          <w:lang w:eastAsia="ja-JP"/>
        </w:rPr>
        <w:t>理解レベル</w:t>
      </w:r>
      <w:r w:rsidR="00405C56" w:rsidRPr="00276E6A">
        <w:rPr>
          <w:rFonts w:asciiTheme="minorEastAsia" w:hAnsiTheme="minorEastAsia" w:cs="Arial" w:hint="eastAsia"/>
          <w:color w:val="222222"/>
          <w:sz w:val="21"/>
          <w:szCs w:val="21"/>
          <w:shd w:val="clear" w:color="auto" w:fill="FFFFFF"/>
          <w:lang w:eastAsia="ja-JP"/>
        </w:rPr>
        <w:t>：</w:t>
      </w:r>
      <w:r w:rsidR="00BD4A63" w:rsidRPr="00276E6A">
        <w:rPr>
          <w:rFonts w:asciiTheme="minorEastAsia" w:hAnsiTheme="minorEastAsia" w:cs="Arial" w:hint="eastAsia"/>
          <w:color w:val="222222"/>
          <w:sz w:val="21"/>
          <w:szCs w:val="21"/>
          <w:shd w:val="clear" w:color="auto" w:fill="FFFFFF"/>
          <w:lang w:eastAsia="ja-JP"/>
        </w:rPr>
        <w:t>相手の説明に対する応答について評価する</w:t>
      </w:r>
    </w:p>
    <w:p w14:paraId="41813B15" w14:textId="579DFEA5" w:rsidR="0055346C" w:rsidRPr="00276E6A" w:rsidRDefault="0055346C" w:rsidP="00726078">
      <w:pPr>
        <w:shd w:val="clear" w:color="auto" w:fill="FFFFFF"/>
        <w:rPr>
          <w:rFonts w:asciiTheme="minorEastAsia" w:hAnsiTheme="minorEastAsia" w:cs="Arial"/>
          <w:color w:val="222222"/>
          <w:sz w:val="21"/>
          <w:szCs w:val="21"/>
          <w:shd w:val="clear" w:color="auto" w:fill="FFFFFF"/>
          <w:lang w:eastAsia="ja-JP"/>
        </w:rPr>
      </w:pPr>
      <w:r w:rsidRPr="00276E6A">
        <w:rPr>
          <w:rFonts w:asciiTheme="minorEastAsia" w:hAnsiTheme="minorEastAsia" w:cs="Arial" w:hint="eastAsia"/>
          <w:color w:val="222222"/>
          <w:sz w:val="21"/>
          <w:szCs w:val="21"/>
          <w:shd w:val="clear" w:color="auto" w:fill="FFFFFF"/>
          <w:lang w:eastAsia="ja-JP"/>
        </w:rPr>
        <w:t>１</w:t>
      </w:r>
      <w:r w:rsidR="00885222" w:rsidRPr="00276E6A">
        <w:rPr>
          <w:rFonts w:asciiTheme="minorEastAsia" w:hAnsiTheme="minorEastAsia" w:cs="Arial" w:hint="eastAsia"/>
          <w:color w:val="222222"/>
          <w:sz w:val="21"/>
          <w:szCs w:val="21"/>
          <w:shd w:val="clear" w:color="auto" w:fill="FFFFFF"/>
          <w:lang w:eastAsia="ja-JP"/>
        </w:rPr>
        <w:t xml:space="preserve">　相手の言葉に反応していない</w:t>
      </w:r>
    </w:p>
    <w:p w14:paraId="625A5952" w14:textId="189EE6FD" w:rsidR="00885222" w:rsidRPr="00276E6A" w:rsidRDefault="00885222" w:rsidP="00885222">
      <w:pPr>
        <w:shd w:val="clear" w:color="auto" w:fill="FFFFFF"/>
        <w:rPr>
          <w:rFonts w:asciiTheme="minorEastAsia" w:hAnsiTheme="minorEastAsia" w:cs="Arial"/>
          <w:color w:val="222222"/>
          <w:sz w:val="21"/>
          <w:szCs w:val="21"/>
          <w:shd w:val="clear" w:color="auto" w:fill="FFFFFF"/>
          <w:lang w:eastAsia="ja-JP"/>
        </w:rPr>
      </w:pPr>
      <w:r w:rsidRPr="00276E6A">
        <w:rPr>
          <w:rFonts w:asciiTheme="minorEastAsia" w:hAnsiTheme="minorEastAsia" w:cs="Arial" w:hint="eastAsia"/>
          <w:color w:val="222222"/>
          <w:sz w:val="21"/>
          <w:szCs w:val="21"/>
          <w:shd w:val="clear" w:color="auto" w:fill="FFFFFF"/>
          <w:lang w:eastAsia="ja-JP"/>
        </w:rPr>
        <w:t>２　相手の言葉に反応しているが、</w:t>
      </w:r>
      <w:r w:rsidR="00405C56" w:rsidRPr="00276E6A">
        <w:rPr>
          <w:rFonts w:asciiTheme="minorEastAsia" w:hAnsiTheme="minorEastAsia" w:cs="Arial" w:hint="eastAsia"/>
          <w:color w:val="222222"/>
          <w:sz w:val="21"/>
          <w:szCs w:val="21"/>
          <w:shd w:val="clear" w:color="auto" w:fill="FFFFFF"/>
          <w:lang w:eastAsia="ja-JP"/>
        </w:rPr>
        <w:t>わからない旨の文言を発している</w:t>
      </w:r>
    </w:p>
    <w:p w14:paraId="3F2191A8" w14:textId="77777777" w:rsidR="00885222" w:rsidRPr="00276E6A" w:rsidRDefault="00885222" w:rsidP="00885222">
      <w:pPr>
        <w:shd w:val="clear" w:color="auto" w:fill="FFFFFF"/>
        <w:rPr>
          <w:rFonts w:asciiTheme="minorEastAsia" w:hAnsiTheme="minorEastAsia" w:cs="Arial"/>
          <w:color w:val="222222"/>
          <w:sz w:val="21"/>
          <w:szCs w:val="21"/>
          <w:shd w:val="clear" w:color="auto" w:fill="FFFFFF"/>
          <w:lang w:eastAsia="ja-JP"/>
        </w:rPr>
      </w:pPr>
      <w:r w:rsidRPr="00276E6A">
        <w:rPr>
          <w:rFonts w:asciiTheme="minorEastAsia" w:hAnsiTheme="minorEastAsia" w:cs="Arial" w:hint="eastAsia"/>
          <w:color w:val="222222"/>
          <w:sz w:val="21"/>
          <w:szCs w:val="21"/>
          <w:shd w:val="clear" w:color="auto" w:fill="FFFFFF"/>
          <w:lang w:eastAsia="ja-JP"/>
        </w:rPr>
        <w:t>３　相手の言葉に反応し、中立的な文言を発している</w:t>
      </w:r>
    </w:p>
    <w:p w14:paraId="05DD9EF8" w14:textId="77777777" w:rsidR="00885222" w:rsidRPr="00276E6A" w:rsidRDefault="00885222" w:rsidP="00885222">
      <w:pPr>
        <w:shd w:val="clear" w:color="auto" w:fill="FFFFFF"/>
        <w:rPr>
          <w:rFonts w:asciiTheme="minorEastAsia" w:hAnsiTheme="minorEastAsia" w:cs="Arial"/>
          <w:color w:val="222222"/>
          <w:sz w:val="21"/>
          <w:szCs w:val="21"/>
          <w:shd w:val="clear" w:color="auto" w:fill="FFFFFF"/>
          <w:lang w:eastAsia="ja-JP"/>
        </w:rPr>
      </w:pPr>
      <w:r w:rsidRPr="00276E6A">
        <w:rPr>
          <w:rFonts w:asciiTheme="minorEastAsia" w:hAnsiTheme="minorEastAsia" w:cs="Arial" w:hint="eastAsia"/>
          <w:color w:val="222222"/>
          <w:sz w:val="21"/>
          <w:szCs w:val="21"/>
          <w:shd w:val="clear" w:color="auto" w:fill="FFFFFF"/>
          <w:lang w:eastAsia="ja-JP"/>
        </w:rPr>
        <w:t>４　相手の言葉に反応し、肯定的な文言を発している</w:t>
      </w:r>
    </w:p>
    <w:p w14:paraId="222847C5" w14:textId="77777777" w:rsidR="00885222" w:rsidRPr="00276E6A" w:rsidRDefault="00885222" w:rsidP="00885222">
      <w:pPr>
        <w:shd w:val="clear" w:color="auto" w:fill="FFFFFF"/>
        <w:rPr>
          <w:rFonts w:asciiTheme="minorEastAsia" w:hAnsiTheme="minorEastAsia" w:cs="Arial"/>
          <w:color w:val="222222"/>
          <w:sz w:val="21"/>
          <w:szCs w:val="21"/>
          <w:shd w:val="clear" w:color="auto" w:fill="FFFFFF"/>
          <w:lang w:eastAsia="ja-JP"/>
        </w:rPr>
      </w:pPr>
      <w:r w:rsidRPr="00276E6A">
        <w:rPr>
          <w:rFonts w:asciiTheme="minorEastAsia" w:hAnsiTheme="minorEastAsia" w:cs="Arial" w:hint="eastAsia"/>
          <w:color w:val="222222"/>
          <w:sz w:val="21"/>
          <w:szCs w:val="21"/>
          <w:shd w:val="clear" w:color="auto" w:fill="FFFFFF"/>
          <w:lang w:eastAsia="ja-JP"/>
        </w:rPr>
        <w:t>５　相手の言葉に対し肯定的な文言を抑揚をつけて発している</w:t>
      </w:r>
    </w:p>
    <w:p w14:paraId="7E560277" w14:textId="77777777" w:rsidR="00885222" w:rsidRPr="00276E6A" w:rsidRDefault="00885222" w:rsidP="00885222">
      <w:pPr>
        <w:shd w:val="clear" w:color="auto" w:fill="FFFFFF"/>
        <w:rPr>
          <w:rFonts w:asciiTheme="minorEastAsia" w:hAnsiTheme="minorEastAsia" w:cs="Arial"/>
          <w:color w:val="222222"/>
          <w:sz w:val="21"/>
          <w:szCs w:val="21"/>
          <w:shd w:val="clear" w:color="auto" w:fill="FFFFFF"/>
          <w:lang w:eastAsia="ja-JP"/>
        </w:rPr>
      </w:pPr>
      <w:r w:rsidRPr="00276E6A">
        <w:rPr>
          <w:rFonts w:asciiTheme="minorEastAsia" w:hAnsiTheme="minorEastAsia" w:cs="Arial" w:hint="eastAsia"/>
          <w:color w:val="222222"/>
          <w:sz w:val="21"/>
          <w:szCs w:val="21"/>
          <w:shd w:val="clear" w:color="auto" w:fill="FFFFFF"/>
          <w:lang w:eastAsia="ja-JP"/>
        </w:rPr>
        <w:t>６　相手の言葉に対し肯定的な文言を抑揚をつけて大きな声で発している</w:t>
      </w:r>
    </w:p>
    <w:p w14:paraId="07435CF5" w14:textId="77777777" w:rsidR="00BC035D" w:rsidRPr="00276E6A" w:rsidRDefault="00BC035D">
      <w:pPr>
        <w:rPr>
          <w:rFonts w:asciiTheme="minorEastAsia" w:hAnsiTheme="minorEastAsia"/>
          <w:lang w:eastAsia="ja-JP"/>
        </w:rPr>
      </w:pPr>
    </w:p>
    <w:sectPr w:rsidR="00BC035D" w:rsidRPr="00276E6A" w:rsidSect="007E1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28"/>
    <w:rsid w:val="00042F85"/>
    <w:rsid w:val="000D0E7C"/>
    <w:rsid w:val="001006AD"/>
    <w:rsid w:val="00141FC0"/>
    <w:rsid w:val="00217C0B"/>
    <w:rsid w:val="00274401"/>
    <w:rsid w:val="00276E6A"/>
    <w:rsid w:val="0028548C"/>
    <w:rsid w:val="002E6DA6"/>
    <w:rsid w:val="003126CF"/>
    <w:rsid w:val="00322128"/>
    <w:rsid w:val="003F02F1"/>
    <w:rsid w:val="00405C56"/>
    <w:rsid w:val="00413FDB"/>
    <w:rsid w:val="00443E91"/>
    <w:rsid w:val="00505772"/>
    <w:rsid w:val="005226F5"/>
    <w:rsid w:val="00533869"/>
    <w:rsid w:val="005434D2"/>
    <w:rsid w:val="0055346C"/>
    <w:rsid w:val="00606DA9"/>
    <w:rsid w:val="00641EC8"/>
    <w:rsid w:val="00667755"/>
    <w:rsid w:val="00683110"/>
    <w:rsid w:val="00704644"/>
    <w:rsid w:val="00712B17"/>
    <w:rsid w:val="00726078"/>
    <w:rsid w:val="007A04B9"/>
    <w:rsid w:val="007E1BA8"/>
    <w:rsid w:val="00812E72"/>
    <w:rsid w:val="00822B71"/>
    <w:rsid w:val="008270EE"/>
    <w:rsid w:val="00885222"/>
    <w:rsid w:val="00887927"/>
    <w:rsid w:val="008D46DC"/>
    <w:rsid w:val="008F0812"/>
    <w:rsid w:val="00A56362"/>
    <w:rsid w:val="00B04294"/>
    <w:rsid w:val="00B1350D"/>
    <w:rsid w:val="00B35375"/>
    <w:rsid w:val="00B35C9A"/>
    <w:rsid w:val="00B83CA9"/>
    <w:rsid w:val="00B9008C"/>
    <w:rsid w:val="00BC035D"/>
    <w:rsid w:val="00BD4A63"/>
    <w:rsid w:val="00C3161E"/>
    <w:rsid w:val="00C571AB"/>
    <w:rsid w:val="00CB00C4"/>
    <w:rsid w:val="00D1249A"/>
    <w:rsid w:val="00DC4D93"/>
    <w:rsid w:val="00E24F5C"/>
    <w:rsid w:val="00EB5F10"/>
    <w:rsid w:val="00F12B64"/>
    <w:rsid w:val="00F5253B"/>
    <w:rsid w:val="00FC75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0763183"/>
  <w15:chartTrackingRefBased/>
  <w15:docId w15:val="{B9DF7FE8-61A5-834E-BD56-A67CBE85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C03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036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1</Pages>
  <Words>129</Words>
  <Characters>738</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咲希 川崎</cp:lastModifiedBy>
  <cp:revision>138</cp:revision>
  <dcterms:created xsi:type="dcterms:W3CDTF">2018-09-06T23:03:00Z</dcterms:created>
  <dcterms:modified xsi:type="dcterms:W3CDTF">2021-06-20T07:49:00Z</dcterms:modified>
</cp:coreProperties>
</file>