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D471" w14:textId="77777777" w:rsidR="007A663A" w:rsidRDefault="007A663A" w:rsidP="007A663A">
      <w:r>
        <w:t>Here is the complete manuscript.</w:t>
      </w:r>
    </w:p>
    <w:p w14:paraId="77D4D654" w14:textId="77777777" w:rsidR="007A663A" w:rsidRDefault="007A663A" w:rsidP="007A663A"/>
    <w:p w14:paraId="3B2F4835" w14:textId="77777777" w:rsidR="007A663A" w:rsidRDefault="007A663A" w:rsidP="007A663A">
      <w:r>
        <w:t>---</w:t>
      </w:r>
    </w:p>
    <w:p w14:paraId="1FF1DE1E" w14:textId="77777777" w:rsidR="007A663A" w:rsidRDefault="007A663A" w:rsidP="007A663A"/>
    <w:p w14:paraId="1CE2D59B" w14:textId="77777777" w:rsidR="007A663A" w:rsidRDefault="007A663A" w:rsidP="007A663A">
      <w:r>
        <w:t># A Pre-Registered Blind Test of Size-Dependent Residuals in TAFA Galaxy Predictions</w:t>
      </w:r>
    </w:p>
    <w:p w14:paraId="45295155" w14:textId="77777777" w:rsidR="007A663A" w:rsidRDefault="007A663A" w:rsidP="007A663A"/>
    <w:p w14:paraId="5D22024B" w14:textId="77777777" w:rsidR="007A663A" w:rsidRDefault="007A663A" w:rsidP="007A663A">
      <w:r>
        <w:t>**Abstract**</w:t>
      </w:r>
    </w:p>
    <w:p w14:paraId="7CBEDDF8" w14:textId="77777777" w:rsidR="007A663A" w:rsidRDefault="007A663A" w:rsidP="007A663A"/>
    <w:p w14:paraId="4156746C" w14:textId="77777777" w:rsidR="007A663A" w:rsidRDefault="007A663A" w:rsidP="007A663A">
      <w:r>
        <w:t xml:space="preserve">We test the origin of a size-dependent residual in the TAFA prediction for asymptotic galaxy rotation speeds using the SPARC sample. In the baseline model, a fixed asymptotic coupling and constant stellar mass-to-light ratio reproduce the sample with mean absolute error 0.058 </w:t>
      </w:r>
      <w:proofErr w:type="spellStart"/>
      <w:r>
        <w:t>dex</w:t>
      </w:r>
      <w:proofErr w:type="spellEnd"/>
      <w:r>
        <w:t xml:space="preserve"> in $\log_{10}V_{\</w:t>
      </w:r>
      <w:proofErr w:type="spellStart"/>
      <w:r>
        <w:t>rm</w:t>
      </w:r>
      <w:proofErr w:type="spellEnd"/>
      <w:r>
        <w:t xml:space="preserve"> flat}$, but leave a significant residual correlation with effective radius ($\rho = -0.27$, $p = 0.001$). To diagnose this systematic, we pre-register and blind-test three explanations: a compactness-dependent running asymptotic coupling motivated by a minimal EFT extension, a size-dependent stellar mass-to-light ratio, and a geometric aperture failure tied to dwarf galaxy structure. Five models are calibrated on a stratified subset ($N_{\</w:t>
      </w:r>
      <w:proofErr w:type="spellStart"/>
      <w:r>
        <w:t>rm</w:t>
      </w:r>
      <w:proofErr w:type="spellEnd"/>
      <w:r>
        <w:t xml:space="preserve"> </w:t>
      </w:r>
      <w:proofErr w:type="spellStart"/>
      <w:r>
        <w:t>cal</w:t>
      </w:r>
      <w:proofErr w:type="spellEnd"/>
      <w:r>
        <w:t>} = 70$) and evaluated exactly once on a held-out blind subset ($N_{\</w:t>
      </w:r>
      <w:proofErr w:type="spellStart"/>
      <w:r>
        <w:t>rm</w:t>
      </w:r>
      <w:proofErr w:type="spellEnd"/>
      <w:r>
        <w:t xml:space="preserve"> blind} = 65$). The compactness-running model is not supported: its fitted coupling amplitude collapses to zero and yields no improvement over the baseline. A proxy size-running model achieves the lowest blind MAE but fails residual-independence tests by introducing a significant velocity correlation, consistent with Tully-Fisher degeneracy rather than a physical correction. A size-dependent stellar mass-to-light ratio gives the only formal blind-pass under the pre-registered criteria, but implies higher $\Upsilon_*$ for later-type dwarfs and lower $\Upsilon_*$ for earlier-type spirals — opposite to known stellar population trends. We conclude that the size residual is most likely produced by a geometric mismatch in how baryonic cone mass is constructed for gas-rich dwarfs, specifically the gas scale-length approximation and the stellar-size aperture definition, rather than by any of the tested dynamical mechanisms. The baseline TAFA relation remains viable and systematic-free for the spiral subpopulation ($V_{\</w:t>
      </w:r>
      <w:proofErr w:type="spellStart"/>
      <w:r>
        <w:t>rm</w:t>
      </w:r>
      <w:proofErr w:type="spellEnd"/>
      <w:r>
        <w:t xml:space="preserve"> flat} \</w:t>
      </w:r>
      <w:proofErr w:type="spellStart"/>
      <w:r>
        <w:t>geq</w:t>
      </w:r>
      <w:proofErr w:type="spellEnd"/>
      <w:r>
        <w:t xml:space="preserve"> 90$ km s$^{-1}$), while dwarf applications require revised aperture and gas-extent modeling before further dynamical extensions are pursued.</w:t>
      </w:r>
    </w:p>
    <w:p w14:paraId="2CBD1A58" w14:textId="77777777" w:rsidR="007A663A" w:rsidRDefault="007A663A" w:rsidP="007A663A"/>
    <w:p w14:paraId="6DA863E7" w14:textId="77777777" w:rsidR="007A663A" w:rsidRDefault="007A663A" w:rsidP="007A663A">
      <w:r>
        <w:t>---</w:t>
      </w:r>
    </w:p>
    <w:p w14:paraId="700D8F20" w14:textId="77777777" w:rsidR="007A663A" w:rsidRDefault="007A663A" w:rsidP="007A663A"/>
    <w:p w14:paraId="5338A25B" w14:textId="77777777" w:rsidR="007A663A" w:rsidRDefault="007A663A" w:rsidP="007A663A">
      <w:r>
        <w:t>## 1. Introduction</w:t>
      </w:r>
    </w:p>
    <w:p w14:paraId="3EB94DE8" w14:textId="77777777" w:rsidR="007A663A" w:rsidRDefault="007A663A" w:rsidP="007A663A"/>
    <w:p w14:paraId="65EE96BE" w14:textId="77777777" w:rsidR="007A663A" w:rsidRDefault="007A663A" w:rsidP="007A663A">
      <w:r>
        <w:t>The relationship between the baryonic content of a galaxy and its asymptotic rotation speed encodes the connection between ordinary matter and the large-scale dynamical environment. Any framework that claims to predict this connection from first principles must account for the observed scatter and systematics in samples spanning two decades in stellar mass and a wide range of morphological types.</w:t>
      </w:r>
    </w:p>
    <w:p w14:paraId="0D19F295" w14:textId="77777777" w:rsidR="007A663A" w:rsidRDefault="007A663A" w:rsidP="007A663A"/>
    <w:p w14:paraId="377C05C3" w14:textId="77777777" w:rsidR="007A663A" w:rsidRDefault="007A663A" w:rsidP="007A663A">
      <w:r>
        <w:t>The TAFA framework derives asymptotic rotation velocity from a geometric cone construction. A baryonic mass $M_{\</w:t>
      </w:r>
      <w:proofErr w:type="spellStart"/>
      <w:r>
        <w:t>rm</w:t>
      </w:r>
      <w:proofErr w:type="spellEnd"/>
      <w:r>
        <w:t xml:space="preserve"> cone}$ is defined within a projected aperture tied to the galaxy's effective radius, and the velocity prediction follows from fixed asymptotic coupling constants and a universal scaling law. Applied to the SPARC galaxy sample, this baseline achieves a mean absolute error of approximately 0.058 </w:t>
      </w:r>
      <w:proofErr w:type="spellStart"/>
      <w:r>
        <w:t>dex</w:t>
      </w:r>
      <w:proofErr w:type="spellEnd"/>
      <w:r>
        <w:t xml:space="preserve"> in $\log_{10} V_{\</w:t>
      </w:r>
      <w:proofErr w:type="spellStart"/>
      <w:r>
        <w:t>rm</w:t>
      </w:r>
      <w:proofErr w:type="spellEnd"/>
      <w:r>
        <w:t xml:space="preserve"> flat}$ — comparable to the observational scatter — but exhibits a statistically significant residual correlation with effective radius. Compact galaxies are systematically </w:t>
      </w:r>
      <w:proofErr w:type="spellStart"/>
      <w:r>
        <w:t>overpredicted</w:t>
      </w:r>
      <w:proofErr w:type="spellEnd"/>
      <w:r>
        <w:t xml:space="preserve"> and extended galaxies </w:t>
      </w:r>
      <w:proofErr w:type="spellStart"/>
      <w:r>
        <w:t>underpredicted</w:t>
      </w:r>
      <w:proofErr w:type="spellEnd"/>
      <w:r>
        <w:t>, at a level that cannot be attributed to random scatter.</w:t>
      </w:r>
    </w:p>
    <w:p w14:paraId="2BF5D631" w14:textId="77777777" w:rsidR="007A663A" w:rsidRDefault="007A663A" w:rsidP="007A663A"/>
    <w:p w14:paraId="1126F32A" w14:textId="77777777" w:rsidR="007A663A" w:rsidRDefault="007A663A" w:rsidP="007A663A">
      <w:r>
        <w:t>Understanding the origin of this systematic is the primary scientific question of this paper. Three classes of explanation are physically motivated and mutually distinguishable. First, the residual may reflect genuinely environment-dependent dynamics: if the effective vacuum coupling of the framework varies with local baryonic compactness, then compact galaxies would occupy a different dynamical regime than extended ones, and a running-coupling correction would be physically required. A minimal effective-field-theory extension of TAFA has been proposed that motivates precisely this form, connecting the residual to a chiral susceptibility field coupled to the baryonic source at the pause radius. Second, the residual may instead reflect an input error: the assumption of a constant stellar mass-to-light ratio is known to be an approximation, and if $\Upsilon_*$ varies systematically with galaxy size or surface density, the apparent size trend would be a consequence of incorrect baryonic mass estimates rather than incorrect dynamics. Third, the residual may reflect neither new physics nor incorrect inputs, but a failure of the geometric prescription used to translate observed galaxy properties into the cone variables that TAFA operates on. The aperture definition, the gas scale-length approximation, and the vertical structure parameter were all calibrated on spiral-disk systems; their application to structurally different dwarf galaxies may introduce a systematic bias that masquerades as a dynamical or stellar effect.</w:t>
      </w:r>
    </w:p>
    <w:p w14:paraId="1E4B522D" w14:textId="77777777" w:rsidR="007A663A" w:rsidRDefault="007A663A" w:rsidP="007A663A"/>
    <w:p w14:paraId="4A9C3980" w14:textId="77777777" w:rsidR="007A663A" w:rsidRDefault="007A663A" w:rsidP="007A663A">
      <w:r>
        <w:t>Distinguishing among these three explanations requires a controlled experimental design that prevents the analyst from unconsciously fitting the explanation to the residual structure after seeing the data. We therefore adopt a pre-registered blind-test protocol. The sample is split before any model comparison, all free parameters are optimized exclusively on the calibration subset, the blind subset is evaluated exactly once after calibration is complete, and the verdict is determined by criteria fixed in advance. This design ensures that the result — whichever direction it goes — is not an artifact of post-hoc model selection.</w:t>
      </w:r>
    </w:p>
    <w:p w14:paraId="6656C355" w14:textId="77777777" w:rsidR="007A663A" w:rsidRDefault="007A663A" w:rsidP="007A663A"/>
    <w:p w14:paraId="299079EF" w14:textId="77777777" w:rsidR="007A663A" w:rsidRDefault="007A663A" w:rsidP="007A663A">
      <w:r>
        <w:t>The paper is organized as follows. Section 2 describes the baseline TAFA prediction and its SPARC performance. Section 3 defines the three hypotheses and the five models used to test them. Section 4 describes the data, the blind split, and the pre-registered evaluation criteria. Section 5 reports the blind test results. Section 6 presents three diagnostic tests that interpret what the blind-test winner is actually correcting. Section 7 synthesizes the diagnostics into a physical interpretation. Section 8 discusses implications for the framework and identifies the recommended path forward. Section 9 concludes.</w:t>
      </w:r>
    </w:p>
    <w:p w14:paraId="26A28870" w14:textId="77777777" w:rsidR="007A663A" w:rsidRDefault="007A663A" w:rsidP="007A663A"/>
    <w:p w14:paraId="4458F685" w14:textId="77777777" w:rsidR="007A663A" w:rsidRDefault="007A663A" w:rsidP="007A663A">
      <w:r>
        <w:t>---</w:t>
      </w:r>
    </w:p>
    <w:p w14:paraId="23F6313F" w14:textId="77777777" w:rsidR="007A663A" w:rsidRDefault="007A663A" w:rsidP="007A663A"/>
    <w:p w14:paraId="36CC0B10" w14:textId="77777777" w:rsidR="007A663A" w:rsidRDefault="007A663A" w:rsidP="007A663A">
      <w:r>
        <w:t>## 2. Baseline TAFA Prediction</w:t>
      </w:r>
    </w:p>
    <w:p w14:paraId="4CD14219" w14:textId="77777777" w:rsidR="007A663A" w:rsidRDefault="007A663A" w:rsidP="007A663A"/>
    <w:p w14:paraId="12E19865" w14:textId="77777777" w:rsidR="007A663A" w:rsidRDefault="007A663A" w:rsidP="007A663A">
      <w:r>
        <w:t>### 2.1 Velocity law</w:t>
      </w:r>
    </w:p>
    <w:p w14:paraId="73A00FF6" w14:textId="77777777" w:rsidR="007A663A" w:rsidRDefault="007A663A" w:rsidP="007A663A"/>
    <w:p w14:paraId="5E915630" w14:textId="77777777" w:rsidR="007A663A" w:rsidRDefault="007A663A" w:rsidP="007A663A">
      <w:r>
        <w:t>The TAFA framework predicts asymptotic rotation velocity as</w:t>
      </w:r>
    </w:p>
    <w:p w14:paraId="08A45904" w14:textId="77777777" w:rsidR="007A663A" w:rsidRDefault="007A663A" w:rsidP="007A663A"/>
    <w:p w14:paraId="23F79F4F" w14:textId="77777777" w:rsidR="007A663A" w:rsidRDefault="007A663A" w:rsidP="007A663A">
      <w:r>
        <w:t>$$v_\</w:t>
      </w:r>
      <w:proofErr w:type="spellStart"/>
      <w:r>
        <w:t>infty</w:t>
      </w:r>
      <w:proofErr w:type="spellEnd"/>
      <w:r>
        <w:t xml:space="preserve"> = \left[\Lambda_*^2 \, G \, M_{\</w:t>
      </w:r>
      <w:proofErr w:type="spellStart"/>
      <w:r>
        <w:t>rm</w:t>
      </w:r>
      <w:proofErr w:type="spellEnd"/>
      <w:r>
        <w:t xml:space="preserve"> cone} \, \mu \right]^{1/4}$$</w:t>
      </w:r>
    </w:p>
    <w:p w14:paraId="6DA75DA8" w14:textId="77777777" w:rsidR="007A663A" w:rsidRDefault="007A663A" w:rsidP="007A663A"/>
    <w:p w14:paraId="48C0EC91" w14:textId="77777777" w:rsidR="007A663A" w:rsidRDefault="007A663A" w:rsidP="007A663A">
      <w:r>
        <w:t>where $G$ is Newton's constant, $\mu$ is a fixed asymptotic coupling constant, $\Lambda_*$ is the asymptotic cone coupling, and $M_{\</w:t>
      </w:r>
      <w:proofErr w:type="spellStart"/>
      <w:r>
        <w:t>rm</w:t>
      </w:r>
      <w:proofErr w:type="spellEnd"/>
      <w:r>
        <w:t xml:space="preserve"> cone}$ is the baryonic mass enclosed within the TAFA cone aperture. The scaling $v_\</w:t>
      </w:r>
      <w:proofErr w:type="spellStart"/>
      <w:r>
        <w:t>infty</w:t>
      </w:r>
      <w:proofErr w:type="spellEnd"/>
      <w:r>
        <w:t xml:space="preserve"> \</w:t>
      </w:r>
      <w:proofErr w:type="spellStart"/>
      <w:r>
        <w:t>propto</w:t>
      </w:r>
      <w:proofErr w:type="spellEnd"/>
      <w:r>
        <w:t xml:space="preserve"> M_{\</w:t>
      </w:r>
      <w:proofErr w:type="spellStart"/>
      <w:r>
        <w:t>rm</w:t>
      </w:r>
      <w:proofErr w:type="spellEnd"/>
      <w:r>
        <w:t xml:space="preserve"> cone}^{1/4}$ is the same functional form as the baryonic Tully-Fisher relation, but the normalization and the definition of the enclosed mass are set by the framework rather than fit to data.</w:t>
      </w:r>
    </w:p>
    <w:p w14:paraId="2C405E27" w14:textId="77777777" w:rsidR="007A663A" w:rsidRDefault="007A663A" w:rsidP="007A663A"/>
    <w:p w14:paraId="3C68D217" w14:textId="77777777" w:rsidR="007A663A" w:rsidRDefault="007A663A" w:rsidP="007A663A">
      <w:r>
        <w:t>The cone aperture is centered at the pause radius $</w:t>
      </w:r>
      <w:proofErr w:type="spellStart"/>
      <w:r>
        <w:t>r_p</w:t>
      </w:r>
      <w:proofErr w:type="spellEnd"/>
      <w:r>
        <w:t xml:space="preserve"> = 3 R_{\</w:t>
      </w:r>
      <w:proofErr w:type="spellStart"/>
      <w:r>
        <w:t>rm</w:t>
      </w:r>
      <w:proofErr w:type="spellEnd"/>
      <w:r>
        <w:t xml:space="preserve"> </w:t>
      </w:r>
      <w:proofErr w:type="spellStart"/>
      <w:r>
        <w:t>eff</w:t>
      </w:r>
      <w:proofErr w:type="spellEnd"/>
      <w:r>
        <w:t>}$, where $R_{\</w:t>
      </w:r>
      <w:proofErr w:type="spellStart"/>
      <w:r>
        <w:t>rm</w:t>
      </w:r>
      <w:proofErr w:type="spellEnd"/>
      <w:r>
        <w:t xml:space="preserve"> </w:t>
      </w:r>
      <w:proofErr w:type="spellStart"/>
      <w:r>
        <w:t>eff</w:t>
      </w:r>
      <w:proofErr w:type="spellEnd"/>
      <w:r>
        <w:t>}$ is the galaxy's stellar effective radius. Baryonic mass within this aperture is computed separately for stars and gas using exponential disk profiles:</w:t>
      </w:r>
    </w:p>
    <w:p w14:paraId="1C50809E" w14:textId="77777777" w:rsidR="007A663A" w:rsidRDefault="007A663A" w:rsidP="007A663A"/>
    <w:p w14:paraId="5762F315" w14:textId="77777777" w:rsidR="007A663A" w:rsidRDefault="007A663A" w:rsidP="007A663A">
      <w:r>
        <w:t>$$M_{\</w:t>
      </w:r>
      <w:proofErr w:type="spellStart"/>
      <w:r>
        <w:t>rm</w:t>
      </w:r>
      <w:proofErr w:type="spellEnd"/>
      <w:r>
        <w:t xml:space="preserve"> </w:t>
      </w:r>
      <w:proofErr w:type="spellStart"/>
      <w:r>
        <w:t>enc</w:t>
      </w:r>
      <w:proofErr w:type="spellEnd"/>
      <w:r>
        <w:t>}(r) = M_{\</w:t>
      </w:r>
      <w:proofErr w:type="spellStart"/>
      <w:r>
        <w:t>rm</w:t>
      </w:r>
      <w:proofErr w:type="spellEnd"/>
      <w:r>
        <w:t xml:space="preserve"> total}\left[1 - e^{-r/h}\left(1 + \</w:t>
      </w:r>
      <w:proofErr w:type="spellStart"/>
      <w:r>
        <w:t>frac</w:t>
      </w:r>
      <w:proofErr w:type="spellEnd"/>
      <w:r>
        <w:t>{r}{h}\right)\right]$$</w:t>
      </w:r>
    </w:p>
    <w:p w14:paraId="0A1443A0" w14:textId="77777777" w:rsidR="007A663A" w:rsidRDefault="007A663A" w:rsidP="007A663A"/>
    <w:p w14:paraId="4673002E" w14:textId="77777777" w:rsidR="007A663A" w:rsidRDefault="007A663A" w:rsidP="007A663A">
      <w:r>
        <w:t>with scale lengths $h_{\</w:t>
      </w:r>
      <w:proofErr w:type="spellStart"/>
      <w:r>
        <w:t>rm</w:t>
      </w:r>
      <w:proofErr w:type="spellEnd"/>
      <w:r>
        <w:t xml:space="preserve"> star} = R_{\</w:t>
      </w:r>
      <w:proofErr w:type="spellStart"/>
      <w:r>
        <w:t>rm</w:t>
      </w:r>
      <w:proofErr w:type="spellEnd"/>
      <w:r>
        <w:t xml:space="preserve"> </w:t>
      </w:r>
      <w:proofErr w:type="spellStart"/>
      <w:r>
        <w:t>eff</w:t>
      </w:r>
      <w:proofErr w:type="spellEnd"/>
      <w:r>
        <w:t>}/1.678$ for the stellar disk and $h_{\</w:t>
      </w:r>
      <w:proofErr w:type="spellStart"/>
      <w:r>
        <w:t>rm</w:t>
      </w:r>
      <w:proofErr w:type="spellEnd"/>
      <w:r>
        <w:t xml:space="preserve"> gas} = 2.5 \, h_{\</w:t>
      </w:r>
      <w:proofErr w:type="spellStart"/>
      <w:r>
        <w:t>rm</w:t>
      </w:r>
      <w:proofErr w:type="spellEnd"/>
      <w:r>
        <w:t xml:space="preserve"> star}$ for the gas disk. A vertical structure factor $</w:t>
      </w:r>
      <w:proofErr w:type="spellStart"/>
      <w:r>
        <w:t>h_z</w:t>
      </w:r>
      <w:proofErr w:type="spellEnd"/>
      <w:r>
        <w:t xml:space="preserve"> = 2.0$ is applied to the gas contribution within the cone geometry. The stellar mass is computed as $M_{\</w:t>
      </w:r>
      <w:proofErr w:type="spellStart"/>
      <w:r>
        <w:t>rm</w:t>
      </w:r>
      <w:proofErr w:type="spellEnd"/>
      <w:r>
        <w:t xml:space="preserve"> star} = \Upsilon_* \, L_{3.6}$ where $L_{3.6}$ is the Spitzer $3.6\,\</w:t>
      </w:r>
      <w:proofErr w:type="spellStart"/>
      <w:r>
        <w:t>mu$m</w:t>
      </w:r>
      <w:proofErr w:type="spellEnd"/>
      <w:r>
        <w:t xml:space="preserve"> luminosity and $\Upsilon_*$ is the stellar mass-to-light ratio. Gas mass is taken as $M_{\</w:t>
      </w:r>
      <w:proofErr w:type="spellStart"/>
      <w:r>
        <w:t>rm</w:t>
      </w:r>
      <w:proofErr w:type="spellEnd"/>
      <w:r>
        <w:t xml:space="preserve"> gas} = 1.33 \, M_{\</w:t>
      </w:r>
      <w:proofErr w:type="spellStart"/>
      <w:r>
        <w:t>rm</w:t>
      </w:r>
      <w:proofErr w:type="spellEnd"/>
      <w:r>
        <w:t xml:space="preserve"> HI}$, where the factor 1.33 accounts for helium.</w:t>
      </w:r>
    </w:p>
    <w:p w14:paraId="44DAC13F" w14:textId="77777777" w:rsidR="007A663A" w:rsidRDefault="007A663A" w:rsidP="007A663A"/>
    <w:p w14:paraId="1734743E" w14:textId="77777777" w:rsidR="007A663A" w:rsidRDefault="007A663A" w:rsidP="007A663A">
      <w:r>
        <w:t>In the baseline model the parameters $\Lambda_*$, $\mu$, $</w:t>
      </w:r>
      <w:proofErr w:type="spellStart"/>
      <w:r>
        <w:t>h_z</w:t>
      </w:r>
      <w:proofErr w:type="spellEnd"/>
      <w:r>
        <w:t>$, and $\Upsilon_*$ are all fixed. Only $\Lambda_*$ is optimized on the sample; all other structural parameters are frozen from prior calibration work.</w:t>
      </w:r>
    </w:p>
    <w:p w14:paraId="525C26A5" w14:textId="77777777" w:rsidR="007A663A" w:rsidRDefault="007A663A" w:rsidP="007A663A"/>
    <w:p w14:paraId="344363A8" w14:textId="77777777" w:rsidR="007A663A" w:rsidRDefault="007A663A" w:rsidP="007A663A">
      <w:r>
        <w:t>### 2.2 Baseline SPARC performance</w:t>
      </w:r>
    </w:p>
    <w:p w14:paraId="1852E419" w14:textId="77777777" w:rsidR="007A663A" w:rsidRDefault="007A663A" w:rsidP="007A663A"/>
    <w:p w14:paraId="3F05522C" w14:textId="77777777" w:rsidR="007A663A" w:rsidRDefault="007A663A" w:rsidP="007A663A">
      <w:r>
        <w:t>Applied to the 135-galaxy SPARC sample passing quality and completeness cuts, the baseline model with optimized $\Lambda_* = 284$ (in internal units) achieves:</w:t>
      </w:r>
    </w:p>
    <w:p w14:paraId="4A2E3993" w14:textId="77777777" w:rsidR="007A663A" w:rsidRDefault="007A663A" w:rsidP="007A663A"/>
    <w:p w14:paraId="6A63A334" w14:textId="77777777" w:rsidR="007A663A" w:rsidRDefault="007A663A" w:rsidP="007A663A">
      <w:r>
        <w:t xml:space="preserve">$$\text{MAE} = 0.058 \text{ </w:t>
      </w:r>
      <w:proofErr w:type="spellStart"/>
      <w:r>
        <w:t>dex</w:t>
      </w:r>
      <w:proofErr w:type="spellEnd"/>
      <w:r>
        <w:t xml:space="preserve">}, \quad \text{Bias} = -0.001 \text{ </w:t>
      </w:r>
      <w:proofErr w:type="spellStart"/>
      <w:r>
        <w:t>dex</w:t>
      </w:r>
      <w:proofErr w:type="spellEnd"/>
      <w:r>
        <w:t>}$$</w:t>
      </w:r>
    </w:p>
    <w:p w14:paraId="0B78E3D3" w14:textId="77777777" w:rsidR="007A663A" w:rsidRDefault="007A663A" w:rsidP="007A663A"/>
    <w:p w14:paraId="37C8D8A4" w14:textId="77777777" w:rsidR="007A663A" w:rsidRDefault="007A663A" w:rsidP="007A663A">
      <w:r>
        <w:t>Residual Spearman correlations on the full sample include:</w:t>
      </w:r>
    </w:p>
    <w:p w14:paraId="2F2BCDE4" w14:textId="77777777" w:rsidR="007A663A" w:rsidRDefault="007A663A" w:rsidP="007A663A"/>
    <w:p w14:paraId="3E867427" w14:textId="77777777" w:rsidR="007A663A" w:rsidRDefault="007A663A" w:rsidP="007A663A">
      <w:r>
        <w:t>$$\rho(\text{</w:t>
      </w:r>
      <w:proofErr w:type="spellStart"/>
      <w:r>
        <w:t>resid</w:t>
      </w:r>
      <w:proofErr w:type="spellEnd"/>
      <w:r>
        <w:t>},\, R_{\</w:t>
      </w:r>
      <w:proofErr w:type="spellStart"/>
      <w:r>
        <w:t>rm</w:t>
      </w:r>
      <w:proofErr w:type="spellEnd"/>
      <w:r>
        <w:t xml:space="preserve"> </w:t>
      </w:r>
      <w:proofErr w:type="spellStart"/>
      <w:r>
        <w:t>eff</w:t>
      </w:r>
      <w:proofErr w:type="spellEnd"/>
      <w:r>
        <w:t>}) = -0.27, \quad p = 0.001$$</w:t>
      </w:r>
    </w:p>
    <w:p w14:paraId="4722CB38" w14:textId="77777777" w:rsidR="007A663A" w:rsidRDefault="007A663A" w:rsidP="007A663A">
      <w:r>
        <w:t>$$\rho(\text{</w:t>
      </w:r>
      <w:proofErr w:type="spellStart"/>
      <w:r>
        <w:t>resid</w:t>
      </w:r>
      <w:proofErr w:type="spellEnd"/>
      <w:r>
        <w:t>},\, V_{\</w:t>
      </w:r>
      <w:proofErr w:type="spellStart"/>
      <w:r>
        <w:t>rm</w:t>
      </w:r>
      <w:proofErr w:type="spellEnd"/>
      <w:r>
        <w:t xml:space="preserve"> flat}) = +0.20, \quad p = 0.02$$</w:t>
      </w:r>
    </w:p>
    <w:p w14:paraId="1CDAEF06" w14:textId="77777777" w:rsidR="007A663A" w:rsidRDefault="007A663A" w:rsidP="007A663A"/>
    <w:p w14:paraId="16107E31" w14:textId="77777777" w:rsidR="007A663A" w:rsidRDefault="007A663A" w:rsidP="007A663A">
      <w:r>
        <w:t>The $R_{\</w:t>
      </w:r>
      <w:proofErr w:type="spellStart"/>
      <w:r>
        <w:t>rm</w:t>
      </w:r>
      <w:proofErr w:type="spellEnd"/>
      <w:r>
        <w:t xml:space="preserve"> </w:t>
      </w:r>
      <w:proofErr w:type="spellStart"/>
      <w:r>
        <w:t>eff</w:t>
      </w:r>
      <w:proofErr w:type="spellEnd"/>
      <w:r>
        <w:t xml:space="preserve">}$ correlation is the primary systematic addressed in this paper. Its negative sign indicates that the model </w:t>
      </w:r>
      <w:proofErr w:type="spellStart"/>
      <w:r>
        <w:t>overpredicts</w:t>
      </w:r>
      <w:proofErr w:type="spellEnd"/>
      <w:r>
        <w:t xml:space="preserve"> $V_{\</w:t>
      </w:r>
      <w:proofErr w:type="spellStart"/>
      <w:r>
        <w:t>rm</w:t>
      </w:r>
      <w:proofErr w:type="spellEnd"/>
      <w:r>
        <w:t xml:space="preserve"> flat}$ for compact galaxies and </w:t>
      </w:r>
      <w:proofErr w:type="spellStart"/>
      <w:r>
        <w:t>underpredicts</w:t>
      </w:r>
      <w:proofErr w:type="spellEnd"/>
      <w:r>
        <w:t xml:space="preserve"> for extended ones at fixed coupling. This is the quantity all five tested models attempt to absorb.</w:t>
      </w:r>
    </w:p>
    <w:p w14:paraId="11C5DC72" w14:textId="77777777" w:rsidR="007A663A" w:rsidRDefault="007A663A" w:rsidP="007A663A"/>
    <w:p w14:paraId="6EA6AF31" w14:textId="77777777" w:rsidR="007A663A" w:rsidRDefault="007A663A" w:rsidP="007A663A">
      <w:r>
        <w:t>---</w:t>
      </w:r>
    </w:p>
    <w:p w14:paraId="0B9BEA55" w14:textId="77777777" w:rsidR="007A663A" w:rsidRDefault="007A663A" w:rsidP="007A663A"/>
    <w:p w14:paraId="77797832" w14:textId="77777777" w:rsidR="007A663A" w:rsidRDefault="007A663A" w:rsidP="007A663A">
      <w:r>
        <w:t>## 3. Hypotheses</w:t>
      </w:r>
    </w:p>
    <w:p w14:paraId="0A0514A6" w14:textId="77777777" w:rsidR="007A663A" w:rsidRDefault="007A663A" w:rsidP="007A663A"/>
    <w:p w14:paraId="7FF5C8CB" w14:textId="77777777" w:rsidR="007A663A" w:rsidRDefault="007A663A" w:rsidP="007A663A">
      <w:r>
        <w:t>### 3.1 H1: Running-coupling hypothesis</w:t>
      </w:r>
    </w:p>
    <w:p w14:paraId="1324FF32" w14:textId="77777777" w:rsidR="007A663A" w:rsidRDefault="007A663A" w:rsidP="007A663A"/>
    <w:p w14:paraId="0D5EE6C7" w14:textId="77777777" w:rsidR="007A663A" w:rsidRDefault="007A663A" w:rsidP="007A663A">
      <w:r>
        <w:t>A minimal EFT extension of TAFA introduces a chiral susceptibility field $\chi$ coupled to the local baryonic source at the pause radius. In the linear-response regime, the field displacement from vacuum is proportional to the baryonic compactness $M_{\</w:t>
      </w:r>
      <w:proofErr w:type="spellStart"/>
      <w:r>
        <w:t>rm</w:t>
      </w:r>
      <w:proofErr w:type="spellEnd"/>
      <w:r>
        <w:t xml:space="preserve"> bar}/R_{\</w:t>
      </w:r>
      <w:proofErr w:type="spellStart"/>
      <w:r>
        <w:t>rm</w:t>
      </w:r>
      <w:proofErr w:type="spellEnd"/>
      <w:r>
        <w:t xml:space="preserve"> </w:t>
      </w:r>
      <w:proofErr w:type="spellStart"/>
      <w:r>
        <w:t>eff</w:t>
      </w:r>
      <w:proofErr w:type="spellEnd"/>
      <w:r>
        <w:t>}^2$. If this shifted chiral state modifies the asymptotic cone response, the effective coupling becomes</w:t>
      </w:r>
    </w:p>
    <w:p w14:paraId="0CC809F5" w14:textId="77777777" w:rsidR="007A663A" w:rsidRDefault="007A663A" w:rsidP="007A663A"/>
    <w:p w14:paraId="7132AF2D" w14:textId="77777777" w:rsidR="007A663A" w:rsidRDefault="007A663A" w:rsidP="007A663A">
      <w:r>
        <w:t>$$\Lambda_{\</w:t>
      </w:r>
      <w:proofErr w:type="spellStart"/>
      <w:r>
        <w:t>rm</w:t>
      </w:r>
      <w:proofErr w:type="spellEnd"/>
      <w:r>
        <w:t xml:space="preserve"> </w:t>
      </w:r>
      <w:proofErr w:type="spellStart"/>
      <w:r>
        <w:t>eff</w:t>
      </w:r>
      <w:proofErr w:type="spellEnd"/>
      <w:r>
        <w:t>} = \Lambda_0 \left(1 + \delta \</w:t>
      </w:r>
      <w:proofErr w:type="spellStart"/>
      <w:r>
        <w:t>frac</w:t>
      </w:r>
      <w:proofErr w:type="spellEnd"/>
      <w:r>
        <w:t>{M_{\</w:t>
      </w:r>
      <w:proofErr w:type="spellStart"/>
      <w:r>
        <w:t>rm</w:t>
      </w:r>
      <w:proofErr w:type="spellEnd"/>
      <w:r>
        <w:t xml:space="preserve"> bar}}{R_{\</w:t>
      </w:r>
      <w:proofErr w:type="spellStart"/>
      <w:r>
        <w:t>rm</w:t>
      </w:r>
      <w:proofErr w:type="spellEnd"/>
      <w:r>
        <w:t xml:space="preserve"> </w:t>
      </w:r>
      <w:proofErr w:type="spellStart"/>
      <w:r>
        <w:t>eff</w:t>
      </w:r>
      <w:proofErr w:type="spellEnd"/>
      <w:r>
        <w:t>}^2}\right)^{1/2}$$</w:t>
      </w:r>
    </w:p>
    <w:p w14:paraId="407753DF" w14:textId="77777777" w:rsidR="007A663A" w:rsidRDefault="007A663A" w:rsidP="007A663A"/>
    <w:p w14:paraId="3CD97BE3" w14:textId="77777777" w:rsidR="007A663A" w:rsidRDefault="007A663A" w:rsidP="007A663A">
      <w:r>
        <w:t xml:space="preserve">where $\delta$ is a composite EFT coefficient with dimensions of </w:t>
      </w:r>
      <w:proofErr w:type="spellStart"/>
      <w:r>
        <w:t>kpc</w:t>
      </w:r>
      <w:proofErr w:type="spellEnd"/>
      <w:r>
        <w:t>$^2\,M_\</w:t>
      </w:r>
      <w:proofErr w:type="spellStart"/>
      <w:r>
        <w:t>odot</w:t>
      </w:r>
      <w:proofErr w:type="spellEnd"/>
      <w:r>
        <w:t>^{-1}$. This form satisfies the correct limits: compact systems with high $M_{\</w:t>
      </w:r>
      <w:proofErr w:type="spellStart"/>
      <w:r>
        <w:t>rm</w:t>
      </w:r>
      <w:proofErr w:type="spellEnd"/>
      <w:r>
        <w:t xml:space="preserve"> bar}/R_{\</w:t>
      </w:r>
      <w:proofErr w:type="spellStart"/>
      <w:r>
        <w:t>rm</w:t>
      </w:r>
      <w:proofErr w:type="spellEnd"/>
      <w:r>
        <w:t xml:space="preserve"> </w:t>
      </w:r>
      <w:proofErr w:type="spellStart"/>
      <w:r>
        <w:t>eff</w:t>
      </w:r>
      <w:proofErr w:type="spellEnd"/>
      <w:r>
        <w:t>}^2$ experience an elevated effective coupling, while the limit $\delta \to 0$ recovers the baseline fixed-coupling prediction.</w:t>
      </w:r>
    </w:p>
    <w:p w14:paraId="7E728030" w14:textId="77777777" w:rsidR="007A663A" w:rsidRDefault="007A663A" w:rsidP="007A663A"/>
    <w:p w14:paraId="09ACB1A5" w14:textId="77777777" w:rsidR="007A663A" w:rsidRDefault="007A663A" w:rsidP="007A663A">
      <w:r>
        <w:t>Under H1, the $R_{\</w:t>
      </w:r>
      <w:proofErr w:type="spellStart"/>
      <w:r>
        <w:t>rm</w:t>
      </w:r>
      <w:proofErr w:type="spellEnd"/>
      <w:r>
        <w:t xml:space="preserve"> </w:t>
      </w:r>
      <w:proofErr w:type="spellStart"/>
      <w:r>
        <w:t>eff</w:t>
      </w:r>
      <w:proofErr w:type="spellEnd"/>
      <w:r>
        <w:t>}$ residual is a genuine signal of environment-dependent asymptotic dynamics, and the running-coupling correction should improve blind predictions without introducing new correlations.</w:t>
      </w:r>
    </w:p>
    <w:p w14:paraId="4127B253" w14:textId="77777777" w:rsidR="007A663A" w:rsidRDefault="007A663A" w:rsidP="007A663A"/>
    <w:p w14:paraId="2AF0FA83" w14:textId="77777777" w:rsidR="007A663A" w:rsidRDefault="007A663A" w:rsidP="007A663A">
      <w:r>
        <w:t>### 3.2 H2: Stellar-population hypothesis</w:t>
      </w:r>
    </w:p>
    <w:p w14:paraId="79C73DB1" w14:textId="77777777" w:rsidR="007A663A" w:rsidRDefault="007A663A" w:rsidP="007A663A"/>
    <w:p w14:paraId="6B96A1CA" w14:textId="77777777" w:rsidR="007A663A" w:rsidRDefault="007A663A" w:rsidP="007A663A">
      <w:r>
        <w:t>The stellar mass-to-light ratio $\Upsilon_*$ is known to vary across the galaxy population. Early-type galaxies with old stellar populations have redder spectral energy distributions and higher $\Upsilon_*$; late-type dwarfs with young stellar populations have bluer SEDs and lower $\Upsilon_*$. If the baseline assumption $\Upsilon_* = 0.52$ is systematically wrong in a way that correlates with $R_{\</w:t>
      </w:r>
      <w:proofErr w:type="spellStart"/>
      <w:r>
        <w:t>rm</w:t>
      </w:r>
      <w:proofErr w:type="spellEnd"/>
      <w:r>
        <w:t xml:space="preserve"> </w:t>
      </w:r>
      <w:proofErr w:type="spellStart"/>
      <w:r>
        <w:t>eff</w:t>
      </w:r>
      <w:proofErr w:type="spellEnd"/>
      <w:r>
        <w:t>}$, the residual would be an input artifact rather than a dynamical signal.</w:t>
      </w:r>
    </w:p>
    <w:p w14:paraId="0CC9B135" w14:textId="77777777" w:rsidR="007A663A" w:rsidRDefault="007A663A" w:rsidP="007A663A"/>
    <w:p w14:paraId="309FE43E" w14:textId="77777777" w:rsidR="007A663A" w:rsidRDefault="007A663A" w:rsidP="007A663A">
      <w:r>
        <w:t>The size-dependent form we test is</w:t>
      </w:r>
    </w:p>
    <w:p w14:paraId="0103FBE3" w14:textId="77777777" w:rsidR="007A663A" w:rsidRDefault="007A663A" w:rsidP="007A663A"/>
    <w:p w14:paraId="10E2F362" w14:textId="77777777" w:rsidR="007A663A" w:rsidRDefault="007A663A" w:rsidP="007A663A">
      <w:r>
        <w:t>$$\Upsilon_*(R_{\</w:t>
      </w:r>
      <w:proofErr w:type="spellStart"/>
      <w:r>
        <w:t>rm</w:t>
      </w:r>
      <w:proofErr w:type="spellEnd"/>
      <w:r>
        <w:t xml:space="preserve"> </w:t>
      </w:r>
      <w:proofErr w:type="spellStart"/>
      <w:r>
        <w:t>eff</w:t>
      </w:r>
      <w:proofErr w:type="spellEnd"/>
      <w:r>
        <w:t>}) = \Upsilon_{\</w:t>
      </w:r>
      <w:proofErr w:type="spellStart"/>
      <w:r>
        <w:t>rm</w:t>
      </w:r>
      <w:proofErr w:type="spellEnd"/>
      <w:r>
        <w:t xml:space="preserve"> ref} \left(\</w:t>
      </w:r>
      <w:proofErr w:type="spellStart"/>
      <w:r>
        <w:t>frac</w:t>
      </w:r>
      <w:proofErr w:type="spellEnd"/>
      <w:r>
        <w:t>{R_{\</w:t>
      </w:r>
      <w:proofErr w:type="spellStart"/>
      <w:r>
        <w:t>rm</w:t>
      </w:r>
      <w:proofErr w:type="spellEnd"/>
      <w:r>
        <w:t xml:space="preserve"> </w:t>
      </w:r>
      <w:proofErr w:type="spellStart"/>
      <w:r>
        <w:t>eff</w:t>
      </w:r>
      <w:proofErr w:type="spellEnd"/>
      <w:r>
        <w:t>}}{R_0}\right)^{-\delta}$$</w:t>
      </w:r>
    </w:p>
    <w:p w14:paraId="6D9FA7C1" w14:textId="77777777" w:rsidR="007A663A" w:rsidRDefault="007A663A" w:rsidP="007A663A"/>
    <w:p w14:paraId="20F38273" w14:textId="77777777" w:rsidR="007A663A" w:rsidRDefault="007A663A" w:rsidP="007A663A">
      <w:r>
        <w:t xml:space="preserve">where $R_0 = 3.9$ </w:t>
      </w:r>
      <w:proofErr w:type="spellStart"/>
      <w:r>
        <w:t>kpc</w:t>
      </w:r>
      <w:proofErr w:type="spellEnd"/>
      <w:r>
        <w:t xml:space="preserve"> is a fixed reference radius. Under H2, compact galaxies have higher $\Upsilon_*$ and extended galaxies lower $\Upsilon_*$, and the correction should improve predictions without requiring any change to the dynamical coupling.</w:t>
      </w:r>
    </w:p>
    <w:p w14:paraId="38E04414" w14:textId="77777777" w:rsidR="007A663A" w:rsidRDefault="007A663A" w:rsidP="007A663A"/>
    <w:p w14:paraId="0EA085FD" w14:textId="77777777" w:rsidR="007A663A" w:rsidRDefault="007A663A" w:rsidP="007A663A">
      <w:r>
        <w:t>A physically consistent stellar-population explanation requires that the implied $\Upsilon_*$ trends align with known astrophysics. This is the diagnostic that Section 6 tests.</w:t>
      </w:r>
    </w:p>
    <w:p w14:paraId="3F4102C4" w14:textId="77777777" w:rsidR="007A663A" w:rsidRDefault="007A663A" w:rsidP="007A663A"/>
    <w:p w14:paraId="3C13FA76" w14:textId="77777777" w:rsidR="007A663A" w:rsidRDefault="007A663A" w:rsidP="007A663A">
      <w:r>
        <w:t>### 3.3 H3: Geometric-aperture hypothesis</w:t>
      </w:r>
    </w:p>
    <w:p w14:paraId="657C51DD" w14:textId="77777777" w:rsidR="007A663A" w:rsidRDefault="007A663A" w:rsidP="007A663A"/>
    <w:p w14:paraId="6D5D72AF" w14:textId="77777777" w:rsidR="007A663A" w:rsidRDefault="007A663A" w:rsidP="007A663A">
      <w:r>
        <w:t>Neither H1 nor H2 requires any change to the geometric prescription that maps observed galaxy properties to the TAFA cone variables. H3 proposes that this prescription itself is the error source.</w:t>
      </w:r>
    </w:p>
    <w:p w14:paraId="350596E4" w14:textId="77777777" w:rsidR="007A663A" w:rsidRDefault="007A663A" w:rsidP="007A663A"/>
    <w:p w14:paraId="327A7149" w14:textId="77777777" w:rsidR="007A663A" w:rsidRDefault="007A663A" w:rsidP="007A663A">
      <w:r>
        <w:t>The aperture $</w:t>
      </w:r>
      <w:proofErr w:type="spellStart"/>
      <w:r>
        <w:t>r_p</w:t>
      </w:r>
      <w:proofErr w:type="spellEnd"/>
      <w:r>
        <w:t xml:space="preserve"> = 3R_{\</w:t>
      </w:r>
      <w:proofErr w:type="spellStart"/>
      <w:r>
        <w:t>rm</w:t>
      </w:r>
      <w:proofErr w:type="spellEnd"/>
      <w:r>
        <w:t xml:space="preserve"> </w:t>
      </w:r>
      <w:proofErr w:type="spellStart"/>
      <w:r>
        <w:t>eff</w:t>
      </w:r>
      <w:proofErr w:type="spellEnd"/>
      <w:r>
        <w:t>}$ ties the probe radius to the stellar body. For gas-rich dwarf galaxies, the HI disk typically extends to $R_{\</w:t>
      </w:r>
      <w:proofErr w:type="spellStart"/>
      <w:r>
        <w:t>rm</w:t>
      </w:r>
      <w:proofErr w:type="spellEnd"/>
      <w:r>
        <w:t xml:space="preserve"> HI} \gg R_{\</w:t>
      </w:r>
      <w:proofErr w:type="spellStart"/>
      <w:r>
        <w:t>rm</w:t>
      </w:r>
      <w:proofErr w:type="spellEnd"/>
      <w:r>
        <w:t xml:space="preserve"> </w:t>
      </w:r>
      <w:proofErr w:type="spellStart"/>
      <w:r>
        <w:t>eff</w:t>
      </w:r>
      <w:proofErr w:type="spellEnd"/>
      <w:r>
        <w:t>}$, meaning the gas mass is spatially distributed very differently from the stellar mass. The approximation $h_{\</w:t>
      </w:r>
      <w:proofErr w:type="spellStart"/>
      <w:r>
        <w:t>rm</w:t>
      </w:r>
      <w:proofErr w:type="spellEnd"/>
      <w:r>
        <w:t xml:space="preserve"> gas} = 2.5 \, h_{\</w:t>
      </w:r>
      <w:proofErr w:type="spellStart"/>
      <w:r>
        <w:t>rm</w:t>
      </w:r>
      <w:proofErr w:type="spellEnd"/>
      <w:r>
        <w:t xml:space="preserve"> star}$ is calibrated on spiral disks where this ratio is observed to hold approximately; in dwarfs, the ratio $h_{\</w:t>
      </w:r>
      <w:proofErr w:type="spellStart"/>
      <w:r>
        <w:t>rm</w:t>
      </w:r>
      <w:proofErr w:type="spellEnd"/>
      <w:r>
        <w:t xml:space="preserve"> gas}/h_{\</w:t>
      </w:r>
      <w:proofErr w:type="spellStart"/>
      <w:r>
        <w:t>rm</w:t>
      </w:r>
      <w:proofErr w:type="spellEnd"/>
      <w:r>
        <w:t xml:space="preserve"> star}$ can exceed 4–6, meaning the gas mass is more extended than the approximation assumes. Applying a stellar-anchored aperture with a spiral-calibrated gas profile to dwarf galaxies will systematically misestimate the enclosed baryonic mass at the radius where $V_{\</w:t>
      </w:r>
      <w:proofErr w:type="spellStart"/>
      <w:r>
        <w:t>rm</w:t>
      </w:r>
      <w:proofErr w:type="spellEnd"/>
      <w:r>
        <w:t xml:space="preserve"> flat}$ is measured.</w:t>
      </w:r>
    </w:p>
    <w:p w14:paraId="1E58C9CD" w14:textId="77777777" w:rsidR="007A663A" w:rsidRDefault="007A663A" w:rsidP="007A663A"/>
    <w:p w14:paraId="4F426D80" w14:textId="77777777" w:rsidR="007A663A" w:rsidRDefault="007A663A" w:rsidP="007A663A">
      <w:r>
        <w:t>Under H3, neither $\Lambda_*$ nor $\Upsilon_*$ is wrong. The error is in the geometric translator between observable galaxy structure and TAFA variables. No model in the current test set implements H3 directly, because doing so requires per-galaxy HI profiles not uniformly available in SPARC. H3 is therefore tested by elimination: if H1 and H2 are both falsified, and the residual structure is concentrated in the morphological types where geometric failure is expected, H3 becomes the leading remaining explanation.</w:t>
      </w:r>
    </w:p>
    <w:p w14:paraId="426FB1E6" w14:textId="77777777" w:rsidR="007A663A" w:rsidRDefault="007A663A" w:rsidP="007A663A"/>
    <w:p w14:paraId="52089BB2" w14:textId="77777777" w:rsidR="007A663A" w:rsidRDefault="007A663A" w:rsidP="007A663A">
      <w:r>
        <w:t>---</w:t>
      </w:r>
    </w:p>
    <w:p w14:paraId="2F49DF05" w14:textId="77777777" w:rsidR="007A663A" w:rsidRDefault="007A663A" w:rsidP="007A663A"/>
    <w:p w14:paraId="3FFD971C" w14:textId="77777777" w:rsidR="007A663A" w:rsidRDefault="007A663A" w:rsidP="007A663A">
      <w:r>
        <w:t>## 4. Data and Methods</w:t>
      </w:r>
    </w:p>
    <w:p w14:paraId="7E9AF445" w14:textId="77777777" w:rsidR="007A663A" w:rsidRDefault="007A663A" w:rsidP="007A663A"/>
    <w:p w14:paraId="1999F8E0" w14:textId="77777777" w:rsidR="007A663A" w:rsidRDefault="007A663A" w:rsidP="007A663A">
      <w:r>
        <w:t>### 4.1 Sample</w:t>
      </w:r>
    </w:p>
    <w:p w14:paraId="42ED5BF4" w14:textId="77777777" w:rsidR="007A663A" w:rsidRDefault="007A663A" w:rsidP="007A663A"/>
    <w:p w14:paraId="26ED6A6C" w14:textId="77777777" w:rsidR="007A663A" w:rsidRDefault="007A663A" w:rsidP="007A663A">
      <w:r>
        <w:t>We use the SPARC galaxy sample \</w:t>
      </w:r>
      <w:proofErr w:type="spellStart"/>
      <w:r>
        <w:t>citep</w:t>
      </w:r>
      <w:proofErr w:type="spellEnd"/>
      <w:r>
        <w:t>{Lelli2016}, restricting to systems with measured $V_{\</w:t>
      </w:r>
      <w:proofErr w:type="spellStart"/>
      <w:r>
        <w:t>rm</w:t>
      </w:r>
      <w:proofErr w:type="spellEnd"/>
      <w:r>
        <w:t xml:space="preserve"> flat}$, $R_{\</w:t>
      </w:r>
      <w:proofErr w:type="spellStart"/>
      <w:r>
        <w:t>rm</w:t>
      </w:r>
      <w:proofErr w:type="spellEnd"/>
      <w:r>
        <w:t xml:space="preserve"> </w:t>
      </w:r>
      <w:proofErr w:type="spellStart"/>
      <w:r>
        <w:t>eff</w:t>
      </w:r>
      <w:proofErr w:type="spellEnd"/>
      <w:r>
        <w:t>}$, $L_{3.6}$, and $M_{\</w:t>
      </w:r>
      <w:proofErr w:type="spellStart"/>
      <w:r>
        <w:t>rm</w:t>
      </w:r>
      <w:proofErr w:type="spellEnd"/>
      <w:r>
        <w:t xml:space="preserve"> HI}$, and passing standard quality flags. This yields $N = 135$ galaxies spanning $V_{\</w:t>
      </w:r>
      <w:proofErr w:type="spellStart"/>
      <w:r>
        <w:t>rm</w:t>
      </w:r>
      <w:proofErr w:type="spellEnd"/>
      <w:r>
        <w:t xml:space="preserve"> flat} \in [20, 300]$ km s$^{-1}$ and $R_{\</w:t>
      </w:r>
      <w:proofErr w:type="spellStart"/>
      <w:r>
        <w:t>rm</w:t>
      </w:r>
      <w:proofErr w:type="spellEnd"/>
      <w:r>
        <w:t xml:space="preserve"> </w:t>
      </w:r>
      <w:proofErr w:type="spellStart"/>
      <w:r>
        <w:t>eff</w:t>
      </w:r>
      <w:proofErr w:type="spellEnd"/>
      <w:r>
        <w:t xml:space="preserve">} \in [0.4, 20]$ </w:t>
      </w:r>
      <w:proofErr w:type="spellStart"/>
      <w:r>
        <w:t>kpc</w:t>
      </w:r>
      <w:proofErr w:type="spellEnd"/>
      <w:r>
        <w:t>. The sample includes spiral, irregular, and dwarf galaxy morphologies. A complete list with all relevant photometric and kinematic quantities is provided in Supplementary Table S1.</w:t>
      </w:r>
    </w:p>
    <w:p w14:paraId="7D186F59" w14:textId="77777777" w:rsidR="007A663A" w:rsidRDefault="007A663A" w:rsidP="007A663A"/>
    <w:p w14:paraId="2D74996D" w14:textId="77777777" w:rsidR="007A663A" w:rsidRDefault="007A663A" w:rsidP="007A663A">
      <w:r>
        <w:t>### 4.2 Blind split</w:t>
      </w:r>
    </w:p>
    <w:p w14:paraId="6D2EBA3E" w14:textId="77777777" w:rsidR="007A663A" w:rsidRDefault="007A663A" w:rsidP="007A663A"/>
    <w:p w14:paraId="34ABDFF3" w14:textId="77777777" w:rsidR="007A663A" w:rsidRDefault="007A663A" w:rsidP="007A663A">
      <w:r>
        <w:t>The 135-galaxy sample is divided into a calibration subset and a blind subset using a stratified random draw. Stratification is performed on $V_{\</w:t>
      </w:r>
      <w:proofErr w:type="spellStart"/>
      <w:r>
        <w:t>rm</w:t>
      </w:r>
      <w:proofErr w:type="spellEnd"/>
      <w:r>
        <w:t xml:space="preserve"> flat}$ quartiles to ensure that the calibration and blind sets span comparable dynamic ranges and are not accidentally separated by mass or morphology. The random draw uses a fixed seed (20240117) that was committed before any model comparison was performed. The resulting split is:</w:t>
      </w:r>
    </w:p>
    <w:p w14:paraId="40BB37AE" w14:textId="77777777" w:rsidR="007A663A" w:rsidRDefault="007A663A" w:rsidP="007A663A"/>
    <w:p w14:paraId="6953F636" w14:textId="77777777" w:rsidR="007A663A" w:rsidRDefault="007A663A" w:rsidP="007A663A">
      <w:r>
        <w:t>$$N_{\</w:t>
      </w:r>
      <w:proofErr w:type="spellStart"/>
      <w:r>
        <w:t>rm</w:t>
      </w:r>
      <w:proofErr w:type="spellEnd"/>
      <w:r>
        <w:t xml:space="preserve"> </w:t>
      </w:r>
      <w:proofErr w:type="spellStart"/>
      <w:r>
        <w:t>cal</w:t>
      </w:r>
      <w:proofErr w:type="spellEnd"/>
      <w:r>
        <w:t>} = 70, \quad N_{\</w:t>
      </w:r>
      <w:proofErr w:type="spellStart"/>
      <w:r>
        <w:t>rm</w:t>
      </w:r>
      <w:proofErr w:type="spellEnd"/>
      <w:r>
        <w:t xml:space="preserve"> blind} = 65$$</w:t>
      </w:r>
    </w:p>
    <w:p w14:paraId="551953F3" w14:textId="77777777" w:rsidR="007A663A" w:rsidRDefault="007A663A" w:rsidP="007A663A"/>
    <w:p w14:paraId="47B6856B" w14:textId="77777777" w:rsidR="007A663A" w:rsidRDefault="007A663A" w:rsidP="007A663A">
      <w:r>
        <w:t>The stratification produces the following distribution across $V_{\</w:t>
      </w:r>
      <w:proofErr w:type="spellStart"/>
      <w:r>
        <w:t>rm</w:t>
      </w:r>
      <w:proofErr w:type="spellEnd"/>
      <w:r>
        <w:t xml:space="preserve"> flat}$ quartiles:</w:t>
      </w:r>
    </w:p>
    <w:p w14:paraId="4029222D" w14:textId="77777777" w:rsidR="007A663A" w:rsidRDefault="007A663A" w:rsidP="007A663A"/>
    <w:p w14:paraId="0510FD0E" w14:textId="77777777" w:rsidR="007A663A" w:rsidRDefault="007A663A" w:rsidP="007A663A">
      <w:r>
        <w:t>| Quartile | $V_{\</w:t>
      </w:r>
      <w:proofErr w:type="spellStart"/>
      <w:r>
        <w:t>rm</w:t>
      </w:r>
      <w:proofErr w:type="spellEnd"/>
      <w:r>
        <w:t xml:space="preserve"> flat}$ range (km s$^{-1}$) | $N_{\</w:t>
      </w:r>
      <w:proofErr w:type="spellStart"/>
      <w:r>
        <w:t>rm</w:t>
      </w:r>
      <w:proofErr w:type="spellEnd"/>
      <w:r>
        <w:t xml:space="preserve"> </w:t>
      </w:r>
      <w:proofErr w:type="spellStart"/>
      <w:r>
        <w:t>cal</w:t>
      </w:r>
      <w:proofErr w:type="spellEnd"/>
      <w:r>
        <w:t>}$ | $N_{\</w:t>
      </w:r>
      <w:proofErr w:type="spellStart"/>
      <w:r>
        <w:t>rm</w:t>
      </w:r>
      <w:proofErr w:type="spellEnd"/>
      <w:r>
        <w:t xml:space="preserve"> blind}$ |</w:t>
      </w:r>
    </w:p>
    <w:p w14:paraId="77C8BA5B" w14:textId="77777777" w:rsidR="007A663A" w:rsidRDefault="007A663A" w:rsidP="007A663A">
      <w:r>
        <w:t>|---|---|---|---|</w:t>
      </w:r>
    </w:p>
    <w:p w14:paraId="6AA21EB5" w14:textId="77777777" w:rsidR="007A663A" w:rsidRDefault="007A663A" w:rsidP="007A663A">
      <w:r>
        <w:t>| Q1 | $&lt; 55$ | 17 | 16 |</w:t>
      </w:r>
    </w:p>
    <w:p w14:paraId="6880E3F0" w14:textId="77777777" w:rsidR="007A663A" w:rsidRDefault="007A663A" w:rsidP="007A663A">
      <w:r>
        <w:t>| Q2 | $55$–$90$ | 18 | 16 |</w:t>
      </w:r>
    </w:p>
    <w:p w14:paraId="33B55464" w14:textId="77777777" w:rsidR="007A663A" w:rsidRDefault="007A663A" w:rsidP="007A663A">
      <w:r>
        <w:t>| Q3 | $90$–$150$ | 18 | 17 |</w:t>
      </w:r>
    </w:p>
    <w:p w14:paraId="4E7350E0" w14:textId="77777777" w:rsidR="007A663A" w:rsidRDefault="007A663A" w:rsidP="007A663A">
      <w:r>
        <w:t>| Q4 | $&gt; 150$ | 17 | 16 |</w:t>
      </w:r>
    </w:p>
    <w:p w14:paraId="38F28555" w14:textId="77777777" w:rsidR="007A663A" w:rsidRDefault="007A663A" w:rsidP="007A663A"/>
    <w:p w14:paraId="4AF1CD31" w14:textId="77777777" w:rsidR="007A663A" w:rsidRDefault="007A663A" w:rsidP="007A663A">
      <w:r>
        <w:t>The blind subset was not examined in any form — including residual distributions, scatter plots, or summary statistics — until all calibration fits were complete.</w:t>
      </w:r>
    </w:p>
    <w:p w14:paraId="3959BD4C" w14:textId="77777777" w:rsidR="007A663A" w:rsidRDefault="007A663A" w:rsidP="007A663A"/>
    <w:p w14:paraId="42BFE70C" w14:textId="77777777" w:rsidR="007A663A" w:rsidRDefault="007A663A" w:rsidP="007A663A">
      <w:r>
        <w:t>### 4.3 Pre-registration</w:t>
      </w:r>
    </w:p>
    <w:p w14:paraId="570F9A6A" w14:textId="77777777" w:rsidR="007A663A" w:rsidRDefault="007A663A" w:rsidP="007A663A"/>
    <w:p w14:paraId="0CA3B34C" w14:textId="77777777" w:rsidR="007A663A" w:rsidRDefault="007A663A" w:rsidP="007A663A">
      <w:r>
        <w:t>The following items were fixed before calibration fits were run:</w:t>
      </w:r>
    </w:p>
    <w:p w14:paraId="7F221577" w14:textId="77777777" w:rsidR="007A663A" w:rsidRDefault="007A663A" w:rsidP="007A663A"/>
    <w:p w14:paraId="599E7289" w14:textId="77777777" w:rsidR="007A663A" w:rsidRDefault="007A663A" w:rsidP="007A663A">
      <w:r>
        <w:t>- the random seed and stratification method for the blind split,</w:t>
      </w:r>
    </w:p>
    <w:p w14:paraId="2E9CD8CC" w14:textId="77777777" w:rsidR="007A663A" w:rsidRDefault="007A663A" w:rsidP="007A663A">
      <w:r>
        <w:t>- the five model specifications and their parameter bounds,</w:t>
      </w:r>
    </w:p>
    <w:p w14:paraId="5235DA95" w14:textId="77777777" w:rsidR="007A663A" w:rsidRDefault="007A663A" w:rsidP="007A663A">
      <w:r>
        <w:t xml:space="preserve">- the three pass criteria (MAE improvement, residual independence at $p &lt; 0.05$, overfitting threshold of 0.005 </w:t>
      </w:r>
      <w:proofErr w:type="spellStart"/>
      <w:r>
        <w:t>dex</w:t>
      </w:r>
      <w:proofErr w:type="spellEnd"/>
      <w:r>
        <w:t>),</w:t>
      </w:r>
    </w:p>
    <w:p w14:paraId="770F631D" w14:textId="77777777" w:rsidR="007A663A" w:rsidRDefault="007A663A" w:rsidP="007A663A">
      <w:r>
        <w:t>- the diagnostic tests to be applied to the blind-test winner (stellar population check, partial correlation, dwarf/spiral decomposition),</w:t>
      </w:r>
    </w:p>
    <w:p w14:paraId="245A3956" w14:textId="77777777" w:rsidR="007A663A" w:rsidRDefault="007A663A" w:rsidP="007A663A">
      <w:r>
        <w:t>- the interpretation logic mapping outcomes to conclusions.</w:t>
      </w:r>
    </w:p>
    <w:p w14:paraId="34565E00" w14:textId="77777777" w:rsidR="007A663A" w:rsidRDefault="007A663A" w:rsidP="007A663A"/>
    <w:p w14:paraId="706103F5" w14:textId="77777777" w:rsidR="007A663A" w:rsidRDefault="007A663A" w:rsidP="007A663A">
      <w:r>
        <w:t>No aspect of the evaluation was modified after the blind set was first examined.</w:t>
      </w:r>
    </w:p>
    <w:p w14:paraId="54E1C5AA" w14:textId="77777777" w:rsidR="007A663A" w:rsidRDefault="007A663A" w:rsidP="007A663A"/>
    <w:p w14:paraId="7468E7BE" w14:textId="77777777" w:rsidR="007A663A" w:rsidRDefault="007A663A" w:rsidP="007A663A">
      <w:r>
        <w:t>### 4.4 Models</w:t>
      </w:r>
    </w:p>
    <w:p w14:paraId="778F4DD2" w14:textId="77777777" w:rsidR="007A663A" w:rsidRDefault="007A663A" w:rsidP="007A663A"/>
    <w:p w14:paraId="4FA95D69" w14:textId="77777777" w:rsidR="007A663A" w:rsidRDefault="007A663A" w:rsidP="007A663A">
      <w:r>
        <w:t>Five models are tested. All share the same geometric structure and physical constants; they differ only in how $\Lambda_{\</w:t>
      </w:r>
      <w:proofErr w:type="spellStart"/>
      <w:r>
        <w:t>rm</w:t>
      </w:r>
      <w:proofErr w:type="spellEnd"/>
      <w:r>
        <w:t xml:space="preserve"> </w:t>
      </w:r>
      <w:proofErr w:type="spellStart"/>
      <w:r>
        <w:t>eff</w:t>
      </w:r>
      <w:proofErr w:type="spellEnd"/>
      <w:r>
        <w:t>}$ and $\Upsilon_*$ are parameterized.</w:t>
      </w:r>
    </w:p>
    <w:p w14:paraId="2F71632E" w14:textId="77777777" w:rsidR="007A663A" w:rsidRDefault="007A663A" w:rsidP="007A663A"/>
    <w:p w14:paraId="2BF6B3FA" w14:textId="77777777" w:rsidR="007A663A" w:rsidRDefault="007A663A" w:rsidP="007A663A">
      <w:r>
        <w:t>**M0 (baseline).** Fixed $\Lambda_* = 284$, constant $\Upsilon_* = 0.52$. No free parameters beyond the pre-calibrated $\Lambda_*$, which is re-optimized on the calibration subset.</w:t>
      </w:r>
    </w:p>
    <w:p w14:paraId="3263569D" w14:textId="77777777" w:rsidR="007A663A" w:rsidRDefault="007A663A" w:rsidP="007A663A"/>
    <w:p w14:paraId="27FE81E1" w14:textId="77777777" w:rsidR="007A663A" w:rsidRDefault="007A663A" w:rsidP="007A663A">
      <w:r>
        <w:t>**M1 (stellar-population correction).** $\Upsilon_*(R_{\</w:t>
      </w:r>
      <w:proofErr w:type="spellStart"/>
      <w:r>
        <w:t>rm</w:t>
      </w:r>
      <w:proofErr w:type="spellEnd"/>
      <w:r>
        <w:t xml:space="preserve"> </w:t>
      </w:r>
      <w:proofErr w:type="spellStart"/>
      <w:r>
        <w:t>eff</w:t>
      </w:r>
      <w:proofErr w:type="spellEnd"/>
      <w:r>
        <w:t>}) = \Upsilon_{\</w:t>
      </w:r>
      <w:proofErr w:type="spellStart"/>
      <w:r>
        <w:t>rm</w:t>
      </w:r>
      <w:proofErr w:type="spellEnd"/>
      <w:r>
        <w:t xml:space="preserve"> ref}(R_{\</w:t>
      </w:r>
      <w:proofErr w:type="spellStart"/>
      <w:r>
        <w:t>rm</w:t>
      </w:r>
      <w:proofErr w:type="spellEnd"/>
      <w:r>
        <w:t xml:space="preserve"> </w:t>
      </w:r>
      <w:proofErr w:type="spellStart"/>
      <w:r>
        <w:t>eff</w:t>
      </w:r>
      <w:proofErr w:type="spellEnd"/>
      <w:r>
        <w:t>}/R_0)^{-\delta}$, fixed $\Lambda_*$. Three free parameters: $\Upsilon_{\</w:t>
      </w:r>
      <w:proofErr w:type="spellStart"/>
      <w:r>
        <w:t>rm</w:t>
      </w:r>
      <w:proofErr w:type="spellEnd"/>
      <w:r>
        <w:t xml:space="preserve"> ref}$, $\delta$, $\Lambda_*$.</w:t>
      </w:r>
    </w:p>
    <w:p w14:paraId="69C95B18" w14:textId="77777777" w:rsidR="007A663A" w:rsidRDefault="007A663A" w:rsidP="007A663A"/>
    <w:p w14:paraId="6CB8970F" w14:textId="77777777" w:rsidR="007A663A" w:rsidRDefault="007A663A" w:rsidP="007A663A">
      <w:r>
        <w:t>**M2 (EFT running coupling).** $\Lambda_{\</w:t>
      </w:r>
      <w:proofErr w:type="spellStart"/>
      <w:r>
        <w:t>rm</w:t>
      </w:r>
      <w:proofErr w:type="spellEnd"/>
      <w:r>
        <w:t xml:space="preserve"> </w:t>
      </w:r>
      <w:proofErr w:type="spellStart"/>
      <w:r>
        <w:t>eff</w:t>
      </w:r>
      <w:proofErr w:type="spellEnd"/>
      <w:r>
        <w:t>}(M_{\</w:t>
      </w:r>
      <w:proofErr w:type="spellStart"/>
      <w:r>
        <w:t>rm</w:t>
      </w:r>
      <w:proofErr w:type="spellEnd"/>
      <w:r>
        <w:t xml:space="preserve"> bar}/R_{\</w:t>
      </w:r>
      <w:proofErr w:type="spellStart"/>
      <w:r>
        <w:t>rm</w:t>
      </w:r>
      <w:proofErr w:type="spellEnd"/>
      <w:r>
        <w:t xml:space="preserve"> </w:t>
      </w:r>
      <w:proofErr w:type="spellStart"/>
      <w:r>
        <w:t>eff</w:t>
      </w:r>
      <w:proofErr w:type="spellEnd"/>
      <w:r>
        <w:t>}^2)$ as defined in Section 3.1, constant $\Upsilon_* = 0.52$. Two free parameters: $\delta_{\</w:t>
      </w:r>
      <w:proofErr w:type="spellStart"/>
      <w:r>
        <w:t>rm</w:t>
      </w:r>
      <w:proofErr w:type="spellEnd"/>
      <w:r>
        <w:t xml:space="preserve"> EFT}$, $\Lambda_0$.</w:t>
      </w:r>
    </w:p>
    <w:p w14:paraId="00881782" w14:textId="77777777" w:rsidR="007A663A" w:rsidRDefault="007A663A" w:rsidP="007A663A"/>
    <w:p w14:paraId="7FFA8FD8" w14:textId="77777777" w:rsidR="007A663A" w:rsidRDefault="007A663A" w:rsidP="007A663A">
      <w:r>
        <w:t>**M3 (proxy running coupling).** $\Lambda_{\</w:t>
      </w:r>
      <w:proofErr w:type="spellStart"/>
      <w:r>
        <w:t>rm</w:t>
      </w:r>
      <w:proofErr w:type="spellEnd"/>
      <w:r>
        <w:t xml:space="preserve"> </w:t>
      </w:r>
      <w:proofErr w:type="spellStart"/>
      <w:r>
        <w:t>eff</w:t>
      </w:r>
      <w:proofErr w:type="spellEnd"/>
      <w:r>
        <w:t>} = \Lambda_0(1 + \delta R_0/R_{\</w:t>
      </w:r>
      <w:proofErr w:type="spellStart"/>
      <w:r>
        <w:t>rm</w:t>
      </w:r>
      <w:proofErr w:type="spellEnd"/>
      <w:r>
        <w:t xml:space="preserve"> </w:t>
      </w:r>
      <w:proofErr w:type="spellStart"/>
      <w:r>
        <w:t>eff</w:t>
      </w:r>
      <w:proofErr w:type="spellEnd"/>
      <w:r>
        <w:t>})^{1/2}$, constant $\Upsilon_* = 0.52$. Three free parameters: $\delta$, $R_0$, $\Lambda_0$. This form is described as an empirical proxy rather than a microscopic prediction.</w:t>
      </w:r>
    </w:p>
    <w:p w14:paraId="4A6D4575" w14:textId="77777777" w:rsidR="007A663A" w:rsidRDefault="007A663A" w:rsidP="007A663A"/>
    <w:p w14:paraId="5D0E85C6" w14:textId="77777777" w:rsidR="007A663A" w:rsidRDefault="007A663A" w:rsidP="007A663A">
      <w:r>
        <w:t>**M4 (joint correction).** EFT running coupling combined with $\Upsilon_*(\Sigma_*) = \Upsilon_{\</w:t>
      </w:r>
      <w:proofErr w:type="spellStart"/>
      <w:r>
        <w:t>rm</w:t>
      </w:r>
      <w:proofErr w:type="spellEnd"/>
      <w:r>
        <w:t xml:space="preserve"> ref}(\Sigma_*/\Sigma_{\</w:t>
      </w:r>
      <w:proofErr w:type="spellStart"/>
      <w:r>
        <w:t>rm</w:t>
      </w:r>
      <w:proofErr w:type="spellEnd"/>
      <w:r>
        <w:t xml:space="preserve"> ref})^\gamma$, where $\Sigma_* = L_{3.6}/(2\pi R_{\</w:t>
      </w:r>
      <w:proofErr w:type="spellStart"/>
      <w:r>
        <w:t>rm</w:t>
      </w:r>
      <w:proofErr w:type="spellEnd"/>
      <w:r>
        <w:t xml:space="preserve"> </w:t>
      </w:r>
      <w:proofErr w:type="spellStart"/>
      <w:r>
        <w:t>eff</w:t>
      </w:r>
      <w:proofErr w:type="spellEnd"/>
      <w:r>
        <w:t>}^2)$ and $\Sigma_{\</w:t>
      </w:r>
      <w:proofErr w:type="spellStart"/>
      <w:r>
        <w:t>rm</w:t>
      </w:r>
      <w:proofErr w:type="spellEnd"/>
      <w:r>
        <w:t xml:space="preserve"> ref}$ is the sample median fixed on the calibration set. Four free parameters: $\delta_{\</w:t>
      </w:r>
      <w:proofErr w:type="spellStart"/>
      <w:r>
        <w:t>rm</w:t>
      </w:r>
      <w:proofErr w:type="spellEnd"/>
      <w:r>
        <w:t xml:space="preserve"> EFT}$, $\Upsilon_{\</w:t>
      </w:r>
      <w:proofErr w:type="spellStart"/>
      <w:r>
        <w:t>rm</w:t>
      </w:r>
      <w:proofErr w:type="spellEnd"/>
      <w:r>
        <w:t xml:space="preserve"> ref}$, $\gamma$, $\Lambda_0$.</w:t>
      </w:r>
    </w:p>
    <w:p w14:paraId="112EE8D4" w14:textId="77777777" w:rsidR="007A663A" w:rsidRDefault="007A663A" w:rsidP="007A663A"/>
    <w:p w14:paraId="4FA6D612" w14:textId="77777777" w:rsidR="007A663A" w:rsidRDefault="007A663A" w:rsidP="007A663A">
      <w:r>
        <w:t xml:space="preserve">All models are optimized using </w:t>
      </w:r>
      <w:proofErr w:type="spellStart"/>
      <w:r>
        <w:t>Nelder</w:t>
      </w:r>
      <w:proofErr w:type="spellEnd"/>
      <w:r>
        <w:t>-Mead minimization of calibration-set MAE. The EFT coupling parameter $\delta_{\</w:t>
      </w:r>
      <w:proofErr w:type="spellStart"/>
      <w:r>
        <w:t>rm</w:t>
      </w:r>
      <w:proofErr w:type="spellEnd"/>
      <w:r>
        <w:t xml:space="preserve"> EFT}$ is parameterized as $\</w:t>
      </w:r>
      <w:proofErr w:type="spellStart"/>
      <w:r>
        <w:t>exp</w:t>
      </w:r>
      <w:proofErr w:type="spellEnd"/>
      <w:r>
        <w:t>(x) \times 10^{-20}$ to prevent the optimizer from driving it to negative values while allowing it to reach zero naturally.</w:t>
      </w:r>
    </w:p>
    <w:p w14:paraId="4E6F4E33" w14:textId="77777777" w:rsidR="007A663A" w:rsidRDefault="007A663A" w:rsidP="007A663A"/>
    <w:p w14:paraId="1F17D651" w14:textId="77777777" w:rsidR="007A663A" w:rsidRDefault="007A663A" w:rsidP="007A663A">
      <w:r>
        <w:t>### 4.5 Blind-pass criteria</w:t>
      </w:r>
    </w:p>
    <w:p w14:paraId="7085A875" w14:textId="77777777" w:rsidR="007A663A" w:rsidRDefault="007A663A" w:rsidP="007A663A"/>
    <w:p w14:paraId="529C71D6" w14:textId="77777777" w:rsidR="007A663A" w:rsidRDefault="007A663A" w:rsidP="007A663A">
      <w:r>
        <w:t>A model is counted as passing the blind test only if all three of the following conditions hold simultaneously:</w:t>
      </w:r>
    </w:p>
    <w:p w14:paraId="56C7F6C8" w14:textId="77777777" w:rsidR="007A663A" w:rsidRDefault="007A663A" w:rsidP="007A663A"/>
    <w:p w14:paraId="505340E7" w14:textId="77777777" w:rsidR="007A663A" w:rsidRDefault="007A663A" w:rsidP="007A663A">
      <w:r>
        <w:t>1. Blind MAE strictly less than M0 blind MAE.</w:t>
      </w:r>
    </w:p>
    <w:p w14:paraId="24EDCD7D" w14:textId="77777777" w:rsidR="007A663A" w:rsidRDefault="007A663A" w:rsidP="007A663A">
      <w:r>
        <w:t>2. No Spearman residual correlation with $V_{\</w:t>
      </w:r>
      <w:proofErr w:type="spellStart"/>
      <w:r>
        <w:t>rm</w:t>
      </w:r>
      <w:proofErr w:type="spellEnd"/>
      <w:r>
        <w:t xml:space="preserve"> flat}$, $R_{\</w:t>
      </w:r>
      <w:proofErr w:type="spellStart"/>
      <w:r>
        <w:t>rm</w:t>
      </w:r>
      <w:proofErr w:type="spellEnd"/>
      <w:r>
        <w:t xml:space="preserve"> </w:t>
      </w:r>
      <w:proofErr w:type="spellStart"/>
      <w:r>
        <w:t>eff</w:t>
      </w:r>
      <w:proofErr w:type="spellEnd"/>
      <w:r>
        <w:t>}$, or $\log \Sigma_*$ at $p &lt; 0.05$ on the blind set.</w:t>
      </w:r>
    </w:p>
    <w:p w14:paraId="51F0F9A5" w14:textId="77777777" w:rsidR="007A663A" w:rsidRDefault="007A663A" w:rsidP="007A663A">
      <w:r>
        <w:t xml:space="preserve">3. Calibration-to-blind MAE degradation less than 0.005 </w:t>
      </w:r>
      <w:proofErr w:type="spellStart"/>
      <w:r>
        <w:t>dex</w:t>
      </w:r>
      <w:proofErr w:type="spellEnd"/>
      <w:r>
        <w:t>.</w:t>
      </w:r>
    </w:p>
    <w:p w14:paraId="24A6027D" w14:textId="77777777" w:rsidR="007A663A" w:rsidRDefault="007A663A" w:rsidP="007A663A"/>
    <w:p w14:paraId="0FBA3D32" w14:textId="77777777" w:rsidR="007A663A" w:rsidRDefault="007A663A" w:rsidP="007A663A">
      <w:r>
        <w:t>Criterion 1 requires that the model actually improves predictions on unseen data. Criterion 2 requires that the correction does not introduce new systematics or merely redistribute existing ones. Criterion 3 requires that the improvement is not a calibration-set artifact. All three must hold together; passing two out of three does not constitute a blind pass.</w:t>
      </w:r>
    </w:p>
    <w:p w14:paraId="76CA5B16" w14:textId="77777777" w:rsidR="007A663A" w:rsidRDefault="007A663A" w:rsidP="007A663A"/>
    <w:p w14:paraId="4C155679" w14:textId="77777777" w:rsidR="007A663A" w:rsidRDefault="007A663A" w:rsidP="007A663A">
      <w:r>
        <w:t>---</w:t>
      </w:r>
    </w:p>
    <w:p w14:paraId="69A346FB" w14:textId="77777777" w:rsidR="007A663A" w:rsidRDefault="007A663A" w:rsidP="007A663A"/>
    <w:p w14:paraId="37E70205" w14:textId="77777777" w:rsidR="007A663A" w:rsidRDefault="007A663A" w:rsidP="007A663A">
      <w:r>
        <w:t>## 5. Results</w:t>
      </w:r>
    </w:p>
    <w:p w14:paraId="344556CE" w14:textId="77777777" w:rsidR="007A663A" w:rsidRDefault="007A663A" w:rsidP="007A663A"/>
    <w:p w14:paraId="631FE045" w14:textId="77777777" w:rsidR="007A663A" w:rsidRDefault="007A663A" w:rsidP="007A663A">
      <w:r>
        <w:t>### 5.1 Calibration set performance</w:t>
      </w:r>
    </w:p>
    <w:p w14:paraId="58EBA330" w14:textId="77777777" w:rsidR="007A663A" w:rsidRDefault="007A663A" w:rsidP="007A663A"/>
    <w:p w14:paraId="62E04665" w14:textId="77777777" w:rsidR="007A663A" w:rsidRDefault="007A663A" w:rsidP="007A663A">
      <w:r>
        <w:t>Table 1 reports calibration-set MAE and Spearman residual correlations for all five models.</w:t>
      </w:r>
    </w:p>
    <w:p w14:paraId="50F9885A" w14:textId="77777777" w:rsidR="007A663A" w:rsidRDefault="007A663A" w:rsidP="007A663A"/>
    <w:p w14:paraId="0FF0C19C" w14:textId="77777777" w:rsidR="007A663A" w:rsidRDefault="007A663A" w:rsidP="007A663A">
      <w:r>
        <w:t>**Table 1.** Calibration set results ($N_{\</w:t>
      </w:r>
      <w:proofErr w:type="spellStart"/>
      <w:r>
        <w:t>rm</w:t>
      </w:r>
      <w:proofErr w:type="spellEnd"/>
      <w:r>
        <w:t xml:space="preserve"> </w:t>
      </w:r>
      <w:proofErr w:type="spellStart"/>
      <w:r>
        <w:t>cal</w:t>
      </w:r>
      <w:proofErr w:type="spellEnd"/>
      <w:r>
        <w:t>} = 70$).</w:t>
      </w:r>
    </w:p>
    <w:p w14:paraId="22403A24" w14:textId="77777777" w:rsidR="007A663A" w:rsidRDefault="007A663A" w:rsidP="007A663A"/>
    <w:p w14:paraId="150340F6" w14:textId="77777777" w:rsidR="007A663A" w:rsidRDefault="007A663A" w:rsidP="007A663A">
      <w:r>
        <w:t>| Model | MAE | Bias | $\rho(V_{\</w:t>
      </w:r>
      <w:proofErr w:type="spellStart"/>
      <w:r>
        <w:t>rm</w:t>
      </w:r>
      <w:proofErr w:type="spellEnd"/>
      <w:r>
        <w:t xml:space="preserve"> flat})$ | $\rho(R_{\</w:t>
      </w:r>
      <w:proofErr w:type="spellStart"/>
      <w:r>
        <w:t>rm</w:t>
      </w:r>
      <w:proofErr w:type="spellEnd"/>
      <w:r>
        <w:t xml:space="preserve"> </w:t>
      </w:r>
      <w:proofErr w:type="spellStart"/>
      <w:r>
        <w:t>eff</w:t>
      </w:r>
      <w:proofErr w:type="spellEnd"/>
      <w:r>
        <w:t>})$ | $\rho(\log\Sigma_*)$ |</w:t>
      </w:r>
    </w:p>
    <w:p w14:paraId="38DFD497" w14:textId="77777777" w:rsidR="007A663A" w:rsidRDefault="007A663A" w:rsidP="007A663A">
      <w:r>
        <w:t>|---|---|---|---|---|---|</w:t>
      </w:r>
    </w:p>
    <w:p w14:paraId="7DEB79AC" w14:textId="77777777" w:rsidR="007A663A" w:rsidRDefault="007A663A" w:rsidP="007A663A">
      <w:r>
        <w:t>| M0 | 0.05640 | −0.00096 | +0.200 | −0.199 | +0.173 |</w:t>
      </w:r>
    </w:p>
    <w:p w14:paraId="4DA7AD00" w14:textId="77777777" w:rsidR="007A663A" w:rsidRDefault="007A663A" w:rsidP="007A663A">
      <w:r>
        <w:t>| M1 | 0.05395 | −0.00776 | +0.315 | +0.168 | +0.014 |</w:t>
      </w:r>
    </w:p>
    <w:p w14:paraId="34A4BA08" w14:textId="77777777" w:rsidR="007A663A" w:rsidRDefault="007A663A" w:rsidP="007A663A">
      <w:r>
        <w:t>| M2 | 0.05640 | +0.00036 | +0.200 | −0.199 | +0.173 |</w:t>
      </w:r>
    </w:p>
    <w:p w14:paraId="2E81A75D" w14:textId="77777777" w:rsidR="007A663A" w:rsidRDefault="007A663A" w:rsidP="007A663A">
      <w:r>
        <w:t>| M3 | 0.05264 | −0.00510 | +0.387 | +0.088 | +0.198 |</w:t>
      </w:r>
    </w:p>
    <w:p w14:paraId="3EFE6830" w14:textId="77777777" w:rsidR="007A663A" w:rsidRDefault="007A663A" w:rsidP="007A663A">
      <w:r>
        <w:t>| M4 | 0.05634 | +0.00095 | +0.155 | −0.225 | +0.130 |</w:t>
      </w:r>
    </w:p>
    <w:p w14:paraId="40EFC544" w14:textId="77777777" w:rsidR="007A663A" w:rsidRDefault="007A663A" w:rsidP="007A663A"/>
    <w:p w14:paraId="496F94A6" w14:textId="77777777" w:rsidR="007A663A" w:rsidRDefault="007A663A" w:rsidP="007A663A">
      <w:r>
        <w:t>Calibrated parameter values are:</w:t>
      </w:r>
    </w:p>
    <w:p w14:paraId="58A68111" w14:textId="77777777" w:rsidR="007A663A" w:rsidRDefault="007A663A" w:rsidP="007A663A"/>
    <w:p w14:paraId="06B23E13" w14:textId="77777777" w:rsidR="007A663A" w:rsidRDefault="007A663A" w:rsidP="007A663A">
      <w:r>
        <w:t>- M0: $\Lambda_* = 284.1$</w:t>
      </w:r>
    </w:p>
    <w:p w14:paraId="7F040AA8" w14:textId="77777777" w:rsidR="007A663A" w:rsidRDefault="007A663A" w:rsidP="007A663A">
      <w:r>
        <w:t>- M1: $\Upsilon_{\</w:t>
      </w:r>
      <w:proofErr w:type="spellStart"/>
      <w:r>
        <w:t>rm</w:t>
      </w:r>
      <w:proofErr w:type="spellEnd"/>
      <w:r>
        <w:t xml:space="preserve"> ref} = 0.862$, $\delta = 0.463$, $\Lambda_* = 230.8$</w:t>
      </w:r>
    </w:p>
    <w:p w14:paraId="5919D23B" w14:textId="77777777" w:rsidR="007A663A" w:rsidRDefault="007A663A" w:rsidP="007A663A">
      <w:r>
        <w:t>- M2: $\delta_{\</w:t>
      </w:r>
      <w:proofErr w:type="spellStart"/>
      <w:r>
        <w:t>rm</w:t>
      </w:r>
      <w:proofErr w:type="spellEnd"/>
      <w:r>
        <w:t xml:space="preserve"> EFT} = 1.00 \times 10^{-20}$ </w:t>
      </w:r>
      <w:proofErr w:type="spellStart"/>
      <w:r>
        <w:t>kpc</w:t>
      </w:r>
      <w:proofErr w:type="spellEnd"/>
      <w:r>
        <w:t>$^2\,M_\</w:t>
      </w:r>
      <w:proofErr w:type="spellStart"/>
      <w:r>
        <w:t>odot</w:t>
      </w:r>
      <w:proofErr w:type="spellEnd"/>
      <w:r>
        <w:t>^{-1}$, $\Lambda_0 = 282.4$</w:t>
      </w:r>
    </w:p>
    <w:p w14:paraId="4EA2FD5F" w14:textId="77777777" w:rsidR="007A663A" w:rsidRDefault="007A663A" w:rsidP="007A663A">
      <w:r>
        <w:t xml:space="preserve">- M3: $\delta = 0.343$, $R_0 = 2.73$ </w:t>
      </w:r>
      <w:proofErr w:type="spellStart"/>
      <w:r>
        <w:t>kpc</w:t>
      </w:r>
      <w:proofErr w:type="spellEnd"/>
      <w:r>
        <w:t>, $\Lambda_0 = 246.4$</w:t>
      </w:r>
    </w:p>
    <w:p w14:paraId="5DDEFA7B" w14:textId="77777777" w:rsidR="007A663A" w:rsidRDefault="007A663A" w:rsidP="007A663A">
      <w:r>
        <w:t>- M4: $\delta_{\</w:t>
      </w:r>
      <w:proofErr w:type="spellStart"/>
      <w:r>
        <w:t>rm</w:t>
      </w:r>
      <w:proofErr w:type="spellEnd"/>
      <w:r>
        <w:t xml:space="preserve"> EFT} = 9.97 \times 10^{-21}$ </w:t>
      </w:r>
      <w:proofErr w:type="spellStart"/>
      <w:r>
        <w:t>kpc</w:t>
      </w:r>
      <w:proofErr w:type="spellEnd"/>
      <w:r>
        <w:t>$^2\,M_\</w:t>
      </w:r>
      <w:proofErr w:type="spellStart"/>
      <w:r>
        <w:t>odot</w:t>
      </w:r>
      <w:proofErr w:type="spellEnd"/>
      <w:r>
        <w:t>^{-1}$, $\Upsilon_{\</w:t>
      </w:r>
      <w:proofErr w:type="spellStart"/>
      <w:r>
        <w:t>rm</w:t>
      </w:r>
      <w:proofErr w:type="spellEnd"/>
      <w:r>
        <w:t xml:space="preserve"> ref} = 0.646$, $\gamma = -0.009$, $\Lambda_0 = 259.4$</w:t>
      </w:r>
    </w:p>
    <w:p w14:paraId="4E3C19C6" w14:textId="77777777" w:rsidR="007A663A" w:rsidRDefault="007A663A" w:rsidP="007A663A"/>
    <w:p w14:paraId="72B599A4" w14:textId="77777777" w:rsidR="007A663A" w:rsidRDefault="007A663A" w:rsidP="007A663A">
      <w:r>
        <w:t>The M2 and M4 calibrated $\delta_{\</w:t>
      </w:r>
      <w:proofErr w:type="spellStart"/>
      <w:r>
        <w:t>rm</w:t>
      </w:r>
      <w:proofErr w:type="spellEnd"/>
      <w:r>
        <w:t xml:space="preserve"> EFT}$ values are immediately diagnostic. Both are effectively zero: the EFT coupling range for M2 is $[282.4, 282.4]$ — a perfectly flat function of compactness. The optimizer had full freedom to use the EFT running term and chose not to.</w:t>
      </w:r>
    </w:p>
    <w:p w14:paraId="3BD42B2E" w14:textId="77777777" w:rsidR="007A663A" w:rsidRDefault="007A663A" w:rsidP="007A663A"/>
    <w:p w14:paraId="55894E43" w14:textId="77777777" w:rsidR="007A663A" w:rsidRDefault="007A663A" w:rsidP="007A663A">
      <w:r>
        <w:t>### 5.2 Blind set performance</w:t>
      </w:r>
    </w:p>
    <w:p w14:paraId="0F8C5648" w14:textId="77777777" w:rsidR="007A663A" w:rsidRDefault="007A663A" w:rsidP="007A663A"/>
    <w:p w14:paraId="15D6B7E3" w14:textId="77777777" w:rsidR="007A663A" w:rsidRDefault="007A663A" w:rsidP="007A663A">
      <w:r>
        <w:t>Table 2 reports the pre-registered blind test results.</w:t>
      </w:r>
    </w:p>
    <w:p w14:paraId="69594DFD" w14:textId="77777777" w:rsidR="007A663A" w:rsidRDefault="007A663A" w:rsidP="007A663A"/>
    <w:p w14:paraId="2211CA8A" w14:textId="77777777" w:rsidR="007A663A" w:rsidRDefault="007A663A" w:rsidP="007A663A">
      <w:r>
        <w:t>**Table 2.** Blind test results ($N_{\</w:t>
      </w:r>
      <w:proofErr w:type="spellStart"/>
      <w:r>
        <w:t>rm</w:t>
      </w:r>
      <w:proofErr w:type="spellEnd"/>
      <w:r>
        <w:t xml:space="preserve"> blind} = 65$).</w:t>
      </w:r>
    </w:p>
    <w:p w14:paraId="1F93CBA1" w14:textId="77777777" w:rsidR="007A663A" w:rsidRDefault="007A663A" w:rsidP="007A663A"/>
    <w:p w14:paraId="03F79B83" w14:textId="77777777" w:rsidR="007A663A" w:rsidRDefault="007A663A" w:rsidP="007A663A">
      <w:r>
        <w:t>| Model | Blind MAE | $\</w:t>
      </w:r>
      <w:proofErr w:type="spellStart"/>
      <w:r>
        <w:t>Delta$MAE</w:t>
      </w:r>
      <w:proofErr w:type="spellEnd"/>
      <w:r>
        <w:t xml:space="preserve"> | $\rho(V_{\</w:t>
      </w:r>
      <w:proofErr w:type="spellStart"/>
      <w:r>
        <w:t>rm</w:t>
      </w:r>
      <w:proofErr w:type="spellEnd"/>
      <w:r>
        <w:t xml:space="preserve"> flat})$ | $p(V)$ | $\rho(R_{\</w:t>
      </w:r>
      <w:proofErr w:type="spellStart"/>
      <w:r>
        <w:t>rm</w:t>
      </w:r>
      <w:proofErr w:type="spellEnd"/>
      <w:r>
        <w:t xml:space="preserve"> </w:t>
      </w:r>
      <w:proofErr w:type="spellStart"/>
      <w:r>
        <w:t>eff</w:t>
      </w:r>
      <w:proofErr w:type="spellEnd"/>
      <w:r>
        <w:t xml:space="preserve">})$ | $p(R)$ | </w:t>
      </w:r>
      <w:proofErr w:type="spellStart"/>
      <w:r>
        <w:t>Overfit</w:t>
      </w:r>
      <w:proofErr w:type="spellEnd"/>
      <w:r>
        <w:t xml:space="preserve"> | Pass |</w:t>
      </w:r>
    </w:p>
    <w:p w14:paraId="4D1590A9" w14:textId="77777777" w:rsidR="007A663A" w:rsidRDefault="007A663A" w:rsidP="007A663A">
      <w:r>
        <w:t>|---|---|---|---|---|---|---|---|---|</w:t>
      </w:r>
    </w:p>
    <w:p w14:paraId="4F5B7358" w14:textId="77777777" w:rsidR="007A663A" w:rsidRDefault="007A663A" w:rsidP="007A663A">
      <w:r>
        <w:t>| M0 | 0.05888 | — | +0.064 | 0.611 | −0.353 | 0.004 | +0.00248 | N |</w:t>
      </w:r>
    </w:p>
    <w:p w14:paraId="0264C98B" w14:textId="77777777" w:rsidR="007A663A" w:rsidRDefault="007A663A" w:rsidP="007A663A">
      <w:r>
        <w:t>| M1 | 0.05620 | −0.00268 | +0.149 | 0.238 | −0.045 | 0.723 | +0.00224 | **Y** |</w:t>
      </w:r>
    </w:p>
    <w:p w14:paraId="6F94936A" w14:textId="77777777" w:rsidR="007A663A" w:rsidRDefault="007A663A" w:rsidP="007A663A">
      <w:r>
        <w:t>| M2 | 0.05881 | −0.00006 | +0.064 | 0.611 | −0.353 | 0.004 | +0.00242 | N |</w:t>
      </w:r>
    </w:p>
    <w:p w14:paraId="31E83303" w14:textId="77777777" w:rsidR="007A663A" w:rsidRDefault="007A663A" w:rsidP="007A663A">
      <w:r>
        <w:t>| M3 | 0.05327 | −0.00561 | +0.253 | 0.042 | −0.080 | 0.524 | +0.00062 | N |</w:t>
      </w:r>
    </w:p>
    <w:p w14:paraId="33F9BAE7" w14:textId="77777777" w:rsidR="007A663A" w:rsidRDefault="007A663A" w:rsidP="007A663A">
      <w:r>
        <w:t>| M4 | 0.05921 | +0.00033 | +0.023 | 0.857 | −0.377 | 0.002 | +0.00287 | N |</w:t>
      </w:r>
    </w:p>
    <w:p w14:paraId="0E840E55" w14:textId="77777777" w:rsidR="007A663A" w:rsidRDefault="007A663A" w:rsidP="007A663A"/>
    <w:p w14:paraId="7B268142" w14:textId="77777777" w:rsidR="007A663A" w:rsidRDefault="007A663A" w:rsidP="007A663A">
      <w:r>
        <w:t xml:space="preserve">Model M1 is the sole model satisfying all three pre-registered pass criteria. Its blind MAE of 0.05620 </w:t>
      </w:r>
      <w:proofErr w:type="spellStart"/>
      <w:r>
        <w:t>dex</w:t>
      </w:r>
      <w:proofErr w:type="spellEnd"/>
      <w:r>
        <w:t xml:space="preserve"> represents a reduction of 0.00268 </w:t>
      </w:r>
      <w:proofErr w:type="spellStart"/>
      <w:r>
        <w:t>dex</w:t>
      </w:r>
      <w:proofErr w:type="spellEnd"/>
      <w:r>
        <w:t xml:space="preserve"> relative to the M0 baseline, with no residual correlation significant at $p &lt; 0.05$ and overfitting of only 0.00224 </w:t>
      </w:r>
      <w:proofErr w:type="spellStart"/>
      <w:r>
        <w:t>dex</w:t>
      </w:r>
      <w:proofErr w:type="spellEnd"/>
      <w:r>
        <w:t xml:space="preserve"> — well below the 0.005 </w:t>
      </w:r>
      <w:proofErr w:type="spellStart"/>
      <w:r>
        <w:t>dex</w:t>
      </w:r>
      <w:proofErr w:type="spellEnd"/>
      <w:r>
        <w:t xml:space="preserve"> threshold.</w:t>
      </w:r>
    </w:p>
    <w:p w14:paraId="0F39AB87" w14:textId="77777777" w:rsidR="007A663A" w:rsidRDefault="007A663A" w:rsidP="007A663A"/>
    <w:p w14:paraId="327618C2" w14:textId="77777777" w:rsidR="007A663A" w:rsidRDefault="007A663A" w:rsidP="007A663A">
      <w:r>
        <w:t xml:space="preserve">M2 fails on both MAE improvement and residual independence: it is numerically identical to M0 because its EFT parameter collapsed to zero during calibration. M3 achieves the lowest blind MAE of all models (0.05327 </w:t>
      </w:r>
      <w:proofErr w:type="spellStart"/>
      <w:r>
        <w:t>dex</w:t>
      </w:r>
      <w:proofErr w:type="spellEnd"/>
      <w:r>
        <w:t>), but its $\rho(V_{\</w:t>
      </w:r>
      <w:proofErr w:type="spellStart"/>
      <w:r>
        <w:t>rm</w:t>
      </w:r>
      <w:proofErr w:type="spellEnd"/>
      <w:r>
        <w:t xml:space="preserve"> flat}) = +0.253$ at $p = 0.042$ represents a new systematic introduced by the correction, not present in M0 at $p = 0.611$. M4 fails on blind MAE (slightly worse than M0) and on $R_{\</w:t>
      </w:r>
      <w:proofErr w:type="spellStart"/>
      <w:r>
        <w:t>rm</w:t>
      </w:r>
      <w:proofErr w:type="spellEnd"/>
      <w:r>
        <w:t xml:space="preserve"> </w:t>
      </w:r>
      <w:proofErr w:type="spellStart"/>
      <w:r>
        <w:t>eff</w:t>
      </w:r>
      <w:proofErr w:type="spellEnd"/>
      <w:r>
        <w:t>}$ residual independence ($p = 0.002$).</w:t>
      </w:r>
    </w:p>
    <w:p w14:paraId="77A0A596" w14:textId="77777777" w:rsidR="007A663A" w:rsidRDefault="007A663A" w:rsidP="007A663A"/>
    <w:p w14:paraId="68FD66E6" w14:textId="77777777" w:rsidR="007A663A" w:rsidRDefault="007A663A" w:rsidP="007A663A">
      <w:r>
        <w:t>---</w:t>
      </w:r>
    </w:p>
    <w:p w14:paraId="5C6165B0" w14:textId="77777777" w:rsidR="007A663A" w:rsidRDefault="007A663A" w:rsidP="007A663A"/>
    <w:p w14:paraId="1F86EC81" w14:textId="77777777" w:rsidR="007A663A" w:rsidRDefault="007A663A" w:rsidP="007A663A">
      <w:r>
        <w:t>## 6. Diagnostics</w:t>
      </w:r>
    </w:p>
    <w:p w14:paraId="162BC2FE" w14:textId="77777777" w:rsidR="007A663A" w:rsidRDefault="007A663A" w:rsidP="007A663A"/>
    <w:p w14:paraId="27E4519B" w14:textId="77777777" w:rsidR="007A663A" w:rsidRDefault="007A663A" w:rsidP="007A663A">
      <w:r>
        <w:t>The blind-test verdict selects M1 as the winning model on statistical grounds. Before interpreting this as physical evidence for a size-dependent $\Upsilon_*$, we apply three pre-registered diagnostic tests to the blind-set residuals.</w:t>
      </w:r>
    </w:p>
    <w:p w14:paraId="7D1B7E26" w14:textId="77777777" w:rsidR="007A663A" w:rsidRDefault="007A663A" w:rsidP="007A663A"/>
    <w:p w14:paraId="22C365A7" w14:textId="77777777" w:rsidR="007A663A" w:rsidRDefault="007A663A" w:rsidP="007A663A">
      <w:r>
        <w:t>### 6.1 EFT compactness variable in M1 residuals</w:t>
      </w:r>
    </w:p>
    <w:p w14:paraId="3D1F7615" w14:textId="77777777" w:rsidR="007A663A" w:rsidRDefault="007A663A" w:rsidP="007A663A"/>
    <w:p w14:paraId="7B01E93A" w14:textId="77777777" w:rsidR="007A663A" w:rsidRDefault="007A663A" w:rsidP="007A663A">
      <w:r>
        <w:t>If the EFT running-coupling mechanism (H1) contributes independently to the residual beyond what M1 captures, the M1 residuals should show a correlation with the EFT source variable $M_{\</w:t>
      </w:r>
      <w:proofErr w:type="spellStart"/>
      <w:r>
        <w:t>rm</w:t>
      </w:r>
      <w:proofErr w:type="spellEnd"/>
      <w:r>
        <w:t xml:space="preserve"> bar}/R_{\</w:t>
      </w:r>
      <w:proofErr w:type="spellStart"/>
      <w:r>
        <w:t>rm</w:t>
      </w:r>
      <w:proofErr w:type="spellEnd"/>
      <w:r>
        <w:t xml:space="preserve"> </w:t>
      </w:r>
      <w:proofErr w:type="spellStart"/>
      <w:r>
        <w:t>eff</w:t>
      </w:r>
      <w:proofErr w:type="spellEnd"/>
      <w:r>
        <w:t>}^2$. On the blind set:</w:t>
      </w:r>
    </w:p>
    <w:p w14:paraId="135D61F7" w14:textId="77777777" w:rsidR="007A663A" w:rsidRDefault="007A663A" w:rsidP="007A663A"/>
    <w:p w14:paraId="0083F901" w14:textId="77777777" w:rsidR="007A663A" w:rsidRDefault="007A663A" w:rsidP="007A663A">
      <w:r>
        <w:t>$$\rho\!\left(\text{</w:t>
      </w:r>
      <w:proofErr w:type="spellStart"/>
      <w:r>
        <w:t>resid</w:t>
      </w:r>
      <w:proofErr w:type="spellEnd"/>
      <w:r>
        <w:t>}_{\</w:t>
      </w:r>
      <w:proofErr w:type="spellStart"/>
      <w:r>
        <w:t>rm</w:t>
      </w:r>
      <w:proofErr w:type="spellEnd"/>
      <w:r>
        <w:t xml:space="preserve"> M1},\ \</w:t>
      </w:r>
      <w:proofErr w:type="spellStart"/>
      <w:r>
        <w:t>frac</w:t>
      </w:r>
      <w:proofErr w:type="spellEnd"/>
      <w:r>
        <w:t>{M_{\</w:t>
      </w:r>
      <w:proofErr w:type="spellStart"/>
      <w:r>
        <w:t>rm</w:t>
      </w:r>
      <w:proofErr w:type="spellEnd"/>
      <w:r>
        <w:t xml:space="preserve"> bar}}{R_{\</w:t>
      </w:r>
      <w:proofErr w:type="spellStart"/>
      <w:r>
        <w:t>rm</w:t>
      </w:r>
      <w:proofErr w:type="spellEnd"/>
      <w:r>
        <w:t xml:space="preserve"> </w:t>
      </w:r>
      <w:proofErr w:type="spellStart"/>
      <w:r>
        <w:t>eff</w:t>
      </w:r>
      <w:proofErr w:type="spellEnd"/>
      <w:r>
        <w:t>}^2}\right) = -0.061, \quad p = 0.629$$</w:t>
      </w:r>
    </w:p>
    <w:p w14:paraId="61F45EA6" w14:textId="77777777" w:rsidR="007A663A" w:rsidRDefault="007A663A" w:rsidP="007A663A"/>
    <w:p w14:paraId="76DFE47D" w14:textId="77777777" w:rsidR="007A663A" w:rsidRDefault="007A663A" w:rsidP="007A663A">
      <w:r>
        <w:t>No signal is present. The full set of M1 blind residual correlations is:</w:t>
      </w:r>
    </w:p>
    <w:p w14:paraId="064D8115" w14:textId="77777777" w:rsidR="007A663A" w:rsidRDefault="007A663A" w:rsidP="007A663A"/>
    <w:p w14:paraId="665DA4DE" w14:textId="77777777" w:rsidR="007A663A" w:rsidRDefault="007A663A" w:rsidP="007A663A">
      <w:r>
        <w:t>| Variable | $\rho$ | $p$ |</w:t>
      </w:r>
    </w:p>
    <w:p w14:paraId="318AD93A" w14:textId="77777777" w:rsidR="007A663A" w:rsidRDefault="007A663A" w:rsidP="007A663A">
      <w:r>
        <w:t>|---|---|---|</w:t>
      </w:r>
    </w:p>
    <w:p w14:paraId="36BC5439" w14:textId="77777777" w:rsidR="007A663A" w:rsidRDefault="007A663A" w:rsidP="007A663A">
      <w:r>
        <w:t>| $V_{\</w:t>
      </w:r>
      <w:proofErr w:type="spellStart"/>
      <w:r>
        <w:t>rm</w:t>
      </w:r>
      <w:proofErr w:type="spellEnd"/>
      <w:r>
        <w:t xml:space="preserve"> flat}$ | +0.149 | 0.238 |</w:t>
      </w:r>
    </w:p>
    <w:p w14:paraId="71F7D37D" w14:textId="77777777" w:rsidR="007A663A" w:rsidRDefault="007A663A" w:rsidP="007A663A">
      <w:r>
        <w:t>| $R_{\</w:t>
      </w:r>
      <w:proofErr w:type="spellStart"/>
      <w:r>
        <w:t>rm</w:t>
      </w:r>
      <w:proofErr w:type="spellEnd"/>
      <w:r>
        <w:t xml:space="preserve"> </w:t>
      </w:r>
      <w:proofErr w:type="spellStart"/>
      <w:r>
        <w:t>eff</w:t>
      </w:r>
      <w:proofErr w:type="spellEnd"/>
      <w:r>
        <w:t>}$ | −0.045 | 0.723 |</w:t>
      </w:r>
    </w:p>
    <w:p w14:paraId="4B7958DF" w14:textId="77777777" w:rsidR="007A663A" w:rsidRDefault="007A663A" w:rsidP="007A663A">
      <w:r>
        <w:t>| $M_{\</w:t>
      </w:r>
      <w:proofErr w:type="spellStart"/>
      <w:r>
        <w:t>rm</w:t>
      </w:r>
      <w:proofErr w:type="spellEnd"/>
      <w:r>
        <w:t xml:space="preserve"> bar}$ | −0.090 | 0.475 |</w:t>
      </w:r>
    </w:p>
    <w:p w14:paraId="09534399" w14:textId="77777777" w:rsidR="007A663A" w:rsidRDefault="007A663A" w:rsidP="007A663A">
      <w:r>
        <w:t>| $f_{\</w:t>
      </w:r>
      <w:proofErr w:type="spellStart"/>
      <w:r>
        <w:t>rm</w:t>
      </w:r>
      <w:proofErr w:type="spellEnd"/>
      <w:r>
        <w:t xml:space="preserve"> gas}$ | +0.187 | 0.136 |</w:t>
      </w:r>
    </w:p>
    <w:p w14:paraId="5A54FD3A" w14:textId="77777777" w:rsidR="007A663A" w:rsidRDefault="007A663A" w:rsidP="007A663A">
      <w:r>
        <w:t>| $T$ (morphology) | +0.048 | 0.702 |</w:t>
      </w:r>
    </w:p>
    <w:p w14:paraId="09838034" w14:textId="77777777" w:rsidR="007A663A" w:rsidRDefault="007A663A" w:rsidP="007A663A">
      <w:r>
        <w:t>| $\log M_{\</w:t>
      </w:r>
      <w:proofErr w:type="spellStart"/>
      <w:r>
        <w:t>rm</w:t>
      </w:r>
      <w:proofErr w:type="spellEnd"/>
      <w:r>
        <w:t xml:space="preserve"> bar}$ | −0.090 | 0.475 |</w:t>
      </w:r>
    </w:p>
    <w:p w14:paraId="14D9EE1C" w14:textId="77777777" w:rsidR="007A663A" w:rsidRDefault="007A663A" w:rsidP="007A663A">
      <w:r>
        <w:t>| $\log R_{\</w:t>
      </w:r>
      <w:proofErr w:type="spellStart"/>
      <w:r>
        <w:t>rm</w:t>
      </w:r>
      <w:proofErr w:type="spellEnd"/>
      <w:r>
        <w:t xml:space="preserve"> </w:t>
      </w:r>
      <w:proofErr w:type="spellStart"/>
      <w:r>
        <w:t>eff</w:t>
      </w:r>
      <w:proofErr w:type="spellEnd"/>
      <w:r>
        <w:t>}$ | −0.045 | 0.723 |</w:t>
      </w:r>
    </w:p>
    <w:p w14:paraId="079069E3" w14:textId="77777777" w:rsidR="007A663A" w:rsidRDefault="007A663A" w:rsidP="007A663A">
      <w:r>
        <w:t>| $M_{\</w:t>
      </w:r>
      <w:proofErr w:type="spellStart"/>
      <w:r>
        <w:t>rm</w:t>
      </w:r>
      <w:proofErr w:type="spellEnd"/>
      <w:r>
        <w:t xml:space="preserve"> bar}/R_{\</w:t>
      </w:r>
      <w:proofErr w:type="spellStart"/>
      <w:r>
        <w:t>rm</w:t>
      </w:r>
      <w:proofErr w:type="spellEnd"/>
      <w:r>
        <w:t xml:space="preserve"> </w:t>
      </w:r>
      <w:proofErr w:type="spellStart"/>
      <w:r>
        <w:t>eff</w:t>
      </w:r>
      <w:proofErr w:type="spellEnd"/>
      <w:r>
        <w:t>}^2$ | −0.061 | 0.629 |</w:t>
      </w:r>
    </w:p>
    <w:p w14:paraId="4A3AE868" w14:textId="77777777" w:rsidR="007A663A" w:rsidRDefault="007A663A" w:rsidP="007A663A"/>
    <w:p w14:paraId="50F2A76F" w14:textId="77777777" w:rsidR="007A663A" w:rsidRDefault="007A663A" w:rsidP="007A663A">
      <w:r>
        <w:t>No variable shows a residual correlation significant at $p &lt; 0.05$. The M1 blind residuals are consistent with white noise across all tested variables. There is no residual signal for the EFT mechanism to explain.</w:t>
      </w:r>
    </w:p>
    <w:p w14:paraId="080E3C5F" w14:textId="77777777" w:rsidR="007A663A" w:rsidRDefault="007A663A" w:rsidP="007A663A"/>
    <w:p w14:paraId="252EC355" w14:textId="77777777" w:rsidR="007A663A" w:rsidRDefault="007A663A" w:rsidP="007A663A">
      <w:r>
        <w:t>### 6.2 Tully-Fisher degeneracy in M3</w:t>
      </w:r>
    </w:p>
    <w:p w14:paraId="0E085DE9" w14:textId="77777777" w:rsidR="007A663A" w:rsidRDefault="007A663A" w:rsidP="007A663A"/>
    <w:p w14:paraId="720778CD" w14:textId="77777777" w:rsidR="007A663A" w:rsidRDefault="007A663A" w:rsidP="007A663A">
      <w:r>
        <w:t>Model M3 achieves the lowest blind MAE but fails the $V_{\</w:t>
      </w:r>
      <w:proofErr w:type="spellStart"/>
      <w:r>
        <w:t>rm</w:t>
      </w:r>
      <w:proofErr w:type="spellEnd"/>
      <w:r>
        <w:t xml:space="preserve"> flat}$ independence criterion. To understand why, we decompose the $V_{\</w:t>
      </w:r>
      <w:proofErr w:type="spellStart"/>
      <w:r>
        <w:t>rm</w:t>
      </w:r>
      <w:proofErr w:type="spellEnd"/>
      <w:r>
        <w:t xml:space="preserve"> flat}$ residual correlation by subpopulation:</w:t>
      </w:r>
    </w:p>
    <w:p w14:paraId="23B2436A" w14:textId="77777777" w:rsidR="007A663A" w:rsidRDefault="007A663A" w:rsidP="007A663A"/>
    <w:p w14:paraId="08D1056A" w14:textId="77777777" w:rsidR="007A663A" w:rsidRDefault="007A663A" w:rsidP="007A663A">
      <w:r>
        <w:t>$$\rho(\text{</w:t>
      </w:r>
      <w:proofErr w:type="spellStart"/>
      <w:r>
        <w:t>resid</w:t>
      </w:r>
      <w:proofErr w:type="spellEnd"/>
      <w:r>
        <w:t>}_{\</w:t>
      </w:r>
      <w:proofErr w:type="spellStart"/>
      <w:r>
        <w:t>rm</w:t>
      </w:r>
      <w:proofErr w:type="spellEnd"/>
      <w:r>
        <w:t xml:space="preserve"> M3},\, V_{\</w:t>
      </w:r>
      <w:proofErr w:type="spellStart"/>
      <w:r>
        <w:t>rm</w:t>
      </w:r>
      <w:proofErr w:type="spellEnd"/>
      <w:r>
        <w:t xml:space="preserve"> flat}) = \begin{cases} +0.306 &amp; \text{dwarfs:}\ V_{\</w:t>
      </w:r>
      <w:proofErr w:type="spellStart"/>
      <w:r>
        <w:t>rm</w:t>
      </w:r>
      <w:proofErr w:type="spellEnd"/>
      <w:r>
        <w:t xml:space="preserve"> flat} &lt; 90\ \text{km s}^{-1},\quad N = 22,\quad p = 0.17 \\ +0.005 &amp; \text{spirals:}\ V_{\</w:t>
      </w:r>
      <w:proofErr w:type="spellStart"/>
      <w:r>
        <w:t>rm</w:t>
      </w:r>
      <w:proofErr w:type="spellEnd"/>
      <w:r>
        <w:t xml:space="preserve"> flat} \</w:t>
      </w:r>
      <w:proofErr w:type="spellStart"/>
      <w:r>
        <w:t>geq</w:t>
      </w:r>
      <w:proofErr w:type="spellEnd"/>
      <w:r>
        <w:t xml:space="preserve"> 90\ \text{km s}^{-1},\quad N = 43,\quad p = 0.97 \end{cases}$$</w:t>
      </w:r>
    </w:p>
    <w:p w14:paraId="55C9670F" w14:textId="77777777" w:rsidR="007A663A" w:rsidRDefault="007A663A" w:rsidP="007A663A"/>
    <w:p w14:paraId="2A838317" w14:textId="77777777" w:rsidR="007A663A" w:rsidRDefault="007A663A" w:rsidP="007A663A">
      <w:r>
        <w:t>The apparent velocity correlation is entirely concentrated in dwarfs. Since dwarfs simultaneously have small $R_{\</w:t>
      </w:r>
      <w:proofErr w:type="spellStart"/>
      <w:r>
        <w:t>rm</w:t>
      </w:r>
      <w:proofErr w:type="spellEnd"/>
      <w:r>
        <w:t xml:space="preserve"> </w:t>
      </w:r>
      <w:proofErr w:type="spellStart"/>
      <w:r>
        <w:t>eff</w:t>
      </w:r>
      <w:proofErr w:type="spellEnd"/>
      <w:r>
        <w:t>}$ and low $V_{\</w:t>
      </w:r>
      <w:proofErr w:type="spellStart"/>
      <w:r>
        <w:t>rm</w:t>
      </w:r>
      <w:proofErr w:type="spellEnd"/>
      <w:r>
        <w:t xml:space="preserve"> flat}$, the proxy form $\Lambda_{\</w:t>
      </w:r>
      <w:proofErr w:type="spellStart"/>
      <w:r>
        <w:t>rm</w:t>
      </w:r>
      <w:proofErr w:type="spellEnd"/>
      <w:r>
        <w:t xml:space="preserve"> </w:t>
      </w:r>
      <w:proofErr w:type="spellStart"/>
      <w:r>
        <w:t>eff</w:t>
      </w:r>
      <w:proofErr w:type="spellEnd"/>
      <w:r>
        <w:t>} \</w:t>
      </w:r>
      <w:proofErr w:type="spellStart"/>
      <w:r>
        <w:t>propto</w:t>
      </w:r>
      <w:proofErr w:type="spellEnd"/>
      <w:r>
        <w:t xml:space="preserve"> R_{\</w:t>
      </w:r>
      <w:proofErr w:type="spellStart"/>
      <w:r>
        <w:t>rm</w:t>
      </w:r>
      <w:proofErr w:type="spellEnd"/>
      <w:r>
        <w:t xml:space="preserve"> </w:t>
      </w:r>
      <w:proofErr w:type="spellStart"/>
      <w:r>
        <w:t>eff</w:t>
      </w:r>
      <w:proofErr w:type="spellEnd"/>
      <w:r>
        <w:t>}^{-1/2}$ is algebraically equivalent to encoding a Tully-Fisher slope correction for low-velocity systems. We confirm this interpretation via partial correlation: after removing the linear dependence of $\log V_{\</w:t>
      </w:r>
      <w:proofErr w:type="spellStart"/>
      <w:r>
        <w:t>rm</w:t>
      </w:r>
      <w:proofErr w:type="spellEnd"/>
      <w:r>
        <w:t xml:space="preserve"> flat}$ on $\log M_{\</w:t>
      </w:r>
      <w:proofErr w:type="spellStart"/>
      <w:r>
        <w:t>rm</w:t>
      </w:r>
      <w:proofErr w:type="spellEnd"/>
      <w:r>
        <w:t xml:space="preserve"> bar}$, the residual correlation with $V_{\</w:t>
      </w:r>
      <w:proofErr w:type="spellStart"/>
      <w:r>
        <w:t>rm</w:t>
      </w:r>
      <w:proofErr w:type="spellEnd"/>
      <w:r>
        <w:t xml:space="preserve"> flat}$ remains large for all models:</w:t>
      </w:r>
    </w:p>
    <w:p w14:paraId="1248DEA1" w14:textId="77777777" w:rsidR="007A663A" w:rsidRDefault="007A663A" w:rsidP="007A663A"/>
    <w:p w14:paraId="10916EBA" w14:textId="77777777" w:rsidR="007A663A" w:rsidRDefault="007A663A" w:rsidP="007A663A">
      <w:r>
        <w:t>$$\rho_{\</w:t>
      </w:r>
      <w:proofErr w:type="spellStart"/>
      <w:r>
        <w:t>rm</w:t>
      </w:r>
      <w:proofErr w:type="spellEnd"/>
      <w:r>
        <w:t xml:space="preserve"> partial}(\text{</w:t>
      </w:r>
      <w:proofErr w:type="spellStart"/>
      <w:r>
        <w:t>resid</w:t>
      </w:r>
      <w:proofErr w:type="spellEnd"/>
      <w:r>
        <w:t>}_{\</w:t>
      </w:r>
      <w:proofErr w:type="spellStart"/>
      <w:r>
        <w:t>rm</w:t>
      </w:r>
      <w:proofErr w:type="spellEnd"/>
      <w:r>
        <w:t xml:space="preserve"> M3},\, V_{\</w:t>
      </w:r>
      <w:proofErr w:type="spellStart"/>
      <w:r>
        <w:t>rm</w:t>
      </w:r>
      <w:proofErr w:type="spellEnd"/>
      <w:r>
        <w:t xml:space="preserve"> flat}\,|\,\log M_{\</w:t>
      </w:r>
      <w:proofErr w:type="spellStart"/>
      <w:r>
        <w:t>rm</w:t>
      </w:r>
      <w:proofErr w:type="spellEnd"/>
      <w:r>
        <w:t xml:space="preserve"> bar}) = +0.883, \quad p = 2.4 \times 10^{-22}$$</w:t>
      </w:r>
    </w:p>
    <w:p w14:paraId="36519DCD" w14:textId="77777777" w:rsidR="007A663A" w:rsidRDefault="007A663A" w:rsidP="007A663A"/>
    <w:p w14:paraId="741F9F35" w14:textId="77777777" w:rsidR="007A663A" w:rsidRDefault="007A663A" w:rsidP="007A663A">
      <w:r>
        <w:t>This confirms that M3 is absorbing a Tully-Fisher residual structure rather than correcting a physical coupling. The same partial correlation is large for M0 and M1 ($\rho_{\</w:t>
      </w:r>
      <w:proofErr w:type="spellStart"/>
      <w:r>
        <w:t>rm</w:t>
      </w:r>
      <w:proofErr w:type="spellEnd"/>
      <w:r>
        <w:t xml:space="preserve"> partial} = +0.893$ and $+0.932$ respectively), indicating that this is a feature of the residual distribution common to all models, not something M3 uniquely introduces. M3 achieves lower raw MAE because it partially corrects this TF structure for dwarfs, but it does so at the cost of making the $V_{\</w:t>
      </w:r>
      <w:proofErr w:type="spellStart"/>
      <w:r>
        <w:t>rm</w:t>
      </w:r>
      <w:proofErr w:type="spellEnd"/>
      <w:r>
        <w:t xml:space="preserve"> flat}$ dependence explicit in the residuals. The blind-pass criteria correctly penalize this.</w:t>
      </w:r>
    </w:p>
    <w:p w14:paraId="7C2B9702" w14:textId="77777777" w:rsidR="007A663A" w:rsidRDefault="007A663A" w:rsidP="007A663A"/>
    <w:p w14:paraId="2F4D1101" w14:textId="77777777" w:rsidR="007A663A" w:rsidRDefault="007A663A" w:rsidP="007A663A">
      <w:r>
        <w:t>### 6.3 Stellar population consistency of M1</w:t>
      </w:r>
    </w:p>
    <w:p w14:paraId="3A920EC8" w14:textId="77777777" w:rsidR="007A663A" w:rsidRDefault="007A663A" w:rsidP="007A663A"/>
    <w:p w14:paraId="104DEA12" w14:textId="77777777" w:rsidR="007A663A" w:rsidRDefault="007A663A" w:rsidP="007A663A">
      <w:r>
        <w:t>Model M1 calibrates to $\Upsilon_{\</w:t>
      </w:r>
      <w:proofErr w:type="spellStart"/>
      <w:r>
        <w:t>rm</w:t>
      </w:r>
      <w:proofErr w:type="spellEnd"/>
      <w:r>
        <w:t xml:space="preserve"> ref} = 0.862$ and $\delta = 0.463$, implying</w:t>
      </w:r>
    </w:p>
    <w:p w14:paraId="18197F18" w14:textId="77777777" w:rsidR="007A663A" w:rsidRDefault="007A663A" w:rsidP="007A663A"/>
    <w:p w14:paraId="252D8B4B" w14:textId="77777777" w:rsidR="007A663A" w:rsidRDefault="007A663A" w:rsidP="007A663A">
      <w:r>
        <w:t>$$\Upsilon_*(R_{\</w:t>
      </w:r>
      <w:proofErr w:type="spellStart"/>
      <w:r>
        <w:t>rm</w:t>
      </w:r>
      <w:proofErr w:type="spellEnd"/>
      <w:r>
        <w:t xml:space="preserve"> </w:t>
      </w:r>
      <w:proofErr w:type="spellStart"/>
      <w:r>
        <w:t>eff</w:t>
      </w:r>
      <w:proofErr w:type="spellEnd"/>
      <w:r>
        <w:t>}) = 0.862 \left(\</w:t>
      </w:r>
      <w:proofErr w:type="spellStart"/>
      <w:r>
        <w:t>frac</w:t>
      </w:r>
      <w:proofErr w:type="spellEnd"/>
      <w:r>
        <w:t>{R_{\</w:t>
      </w:r>
      <w:proofErr w:type="spellStart"/>
      <w:r>
        <w:t>rm</w:t>
      </w:r>
      <w:proofErr w:type="spellEnd"/>
      <w:r>
        <w:t xml:space="preserve"> </w:t>
      </w:r>
      <w:proofErr w:type="spellStart"/>
      <w:r>
        <w:t>eff</w:t>
      </w:r>
      <w:proofErr w:type="spellEnd"/>
      <w:r>
        <w:t xml:space="preserve">}}{3.9\text{ </w:t>
      </w:r>
      <w:proofErr w:type="spellStart"/>
      <w:r>
        <w:t>kpc</w:t>
      </w:r>
      <w:proofErr w:type="spellEnd"/>
      <w:r>
        <w:t>}}\right)^{-0.463}$$</w:t>
      </w:r>
    </w:p>
    <w:p w14:paraId="5F459256" w14:textId="77777777" w:rsidR="007A663A" w:rsidRDefault="007A663A" w:rsidP="007A663A"/>
    <w:p w14:paraId="0B0BE222" w14:textId="77777777" w:rsidR="007A663A" w:rsidRDefault="007A663A" w:rsidP="007A663A">
      <w:r>
        <w:t>This assigns higher $\Upsilon_*$ to compact (small $R_{\</w:t>
      </w:r>
      <w:proofErr w:type="spellStart"/>
      <w:r>
        <w:t>rm</w:t>
      </w:r>
      <w:proofErr w:type="spellEnd"/>
      <w:r>
        <w:t xml:space="preserve"> </w:t>
      </w:r>
      <w:proofErr w:type="spellStart"/>
      <w:r>
        <w:t>eff</w:t>
      </w:r>
      <w:proofErr w:type="spellEnd"/>
      <w:r>
        <w:t>}$) galaxies and lower $\Upsilon_*$ to extended ones. Since compact galaxies in the SPARC sample tend to be late-type dwarfs and extended galaxies tend to be early-type spirals, this correction implies higher mass-to-light ratios for dwarfs than for spirals.</w:t>
      </w:r>
    </w:p>
    <w:p w14:paraId="61EEF39D" w14:textId="77777777" w:rsidR="007A663A" w:rsidRDefault="007A663A" w:rsidP="007A663A"/>
    <w:p w14:paraId="2704AFE5" w14:textId="77777777" w:rsidR="007A663A" w:rsidRDefault="007A663A" w:rsidP="007A663A">
      <w:r>
        <w:t>Known stellar population physics runs in the opposite direction. Early-type galaxies have old, red stellar populations with $\Upsilon_* \sim 0.8$–$1.5$ in the 3.6$\,\</w:t>
      </w:r>
      <w:proofErr w:type="spellStart"/>
      <w:r>
        <w:t>mu$m</w:t>
      </w:r>
      <w:proofErr w:type="spellEnd"/>
      <w:r>
        <w:t xml:space="preserve"> band. Late-type and irregular galaxies have young, blue stellar populations with $\Upsilon_* \sim 0.2$–$0.5$. A physically motivated size correction based on stellar populations would therefore assign lower $\Upsilon_*$ to dwarfs and higher $\Upsilon_*$ to spirals — the opposite of what M1 requires.</w:t>
      </w:r>
    </w:p>
    <w:p w14:paraId="79DCA035" w14:textId="77777777" w:rsidR="007A663A" w:rsidRDefault="007A663A" w:rsidP="007A663A"/>
    <w:p w14:paraId="1FFAFE0D" w14:textId="77777777" w:rsidR="007A663A" w:rsidRDefault="007A663A" w:rsidP="007A663A">
      <w:r>
        <w:t>We test this quantitatively using morphological type $T$ as a proxy for stellar population age. Later morphological types (larger $T$) are physically expected to have lower $\Upsilon_*$. On the blind set:</w:t>
      </w:r>
    </w:p>
    <w:p w14:paraId="7AF108AB" w14:textId="77777777" w:rsidR="007A663A" w:rsidRDefault="007A663A" w:rsidP="007A663A"/>
    <w:p w14:paraId="0BE6810F" w14:textId="77777777" w:rsidR="007A663A" w:rsidRDefault="007A663A" w:rsidP="007A663A">
      <w:r>
        <w:t>$$\rho(\Upsilon_{\</w:t>
      </w:r>
      <w:proofErr w:type="spellStart"/>
      <w:r>
        <w:t>rm</w:t>
      </w:r>
      <w:proofErr w:type="spellEnd"/>
      <w:r>
        <w:t xml:space="preserve"> M1},\, T) = +0.475, \quad p = 6.4 \times 10^{-5}, \quad N = 65$$</w:t>
      </w:r>
    </w:p>
    <w:p w14:paraId="24F1D65F" w14:textId="77777777" w:rsidR="007A663A" w:rsidRDefault="007A663A" w:rsidP="007A663A"/>
    <w:p w14:paraId="6CB9BDA5" w14:textId="77777777" w:rsidR="007A663A" w:rsidRDefault="007A663A" w:rsidP="007A663A">
      <w:r>
        <w:t>The correlation is positive, large in magnitude, and highly significant. Model M1 assigns higher $\Upsilon_*$ to later-type galaxies — the wrong direction for a stellar population explanation by a wide and statistically decisive margin.</w:t>
      </w:r>
    </w:p>
    <w:p w14:paraId="2CAD598E" w14:textId="77777777" w:rsidR="007A663A" w:rsidRDefault="007A663A" w:rsidP="007A663A"/>
    <w:p w14:paraId="115164BF" w14:textId="77777777" w:rsidR="007A663A" w:rsidRDefault="007A663A" w:rsidP="007A663A">
      <w:r>
        <w:t>The conclusion is unambiguous: M1 passes the blind test on statistical grounds, but it cannot be interpreted as a stellar population correction. It is a mathematical absorber that manufactures missing baryonic mass for compact late-type dwarfs by misusing the $\Upsilon_*$ parameter. The physical interpretation of H2 is falsified.</w:t>
      </w:r>
    </w:p>
    <w:p w14:paraId="7A92A3CA" w14:textId="77777777" w:rsidR="007A663A" w:rsidRDefault="007A663A" w:rsidP="007A663A"/>
    <w:p w14:paraId="66A26342" w14:textId="77777777" w:rsidR="007A663A" w:rsidRDefault="007A663A" w:rsidP="007A663A">
      <w:r>
        <w:t>---</w:t>
      </w:r>
    </w:p>
    <w:p w14:paraId="7EC6C3F3" w14:textId="77777777" w:rsidR="007A663A" w:rsidRDefault="007A663A" w:rsidP="007A663A"/>
    <w:p w14:paraId="2A582D7A" w14:textId="77777777" w:rsidR="007A663A" w:rsidRDefault="007A663A" w:rsidP="007A663A">
      <w:r>
        <w:t>## 7. Physical Interpretation</w:t>
      </w:r>
    </w:p>
    <w:p w14:paraId="13D55FE3" w14:textId="77777777" w:rsidR="007A663A" w:rsidRDefault="007A663A" w:rsidP="007A663A"/>
    <w:p w14:paraId="7BCC54A3" w14:textId="77777777" w:rsidR="007A663A" w:rsidRDefault="007A663A" w:rsidP="007A663A">
      <w:r>
        <w:t>### 7.1 Summary of diagnostic outcomes</w:t>
      </w:r>
    </w:p>
    <w:p w14:paraId="68D7F4DD" w14:textId="77777777" w:rsidR="007A663A" w:rsidRDefault="007A663A" w:rsidP="007A663A"/>
    <w:p w14:paraId="3FD9A1AB" w14:textId="77777777" w:rsidR="007A663A" w:rsidRDefault="007A663A" w:rsidP="007A663A">
      <w:r>
        <w:t>The three diagnostics establish the following:</w:t>
      </w:r>
    </w:p>
    <w:p w14:paraId="1B1BFFBB" w14:textId="77777777" w:rsidR="007A663A" w:rsidRDefault="007A663A" w:rsidP="007A663A"/>
    <w:p w14:paraId="1C2E5DE9" w14:textId="77777777" w:rsidR="007A663A" w:rsidRDefault="007A663A" w:rsidP="007A663A">
      <w:r>
        <w:t>- **H1 (running coupling) is falsified.** The EFT parameter optimizes to zero in both M2 and M4. The EFT source variable leaves no residual signal in M1. There is no evidence for compactness-dependent variation of the asymptotic coupling in the SPARC sample.</w:t>
      </w:r>
    </w:p>
    <w:p w14:paraId="39D5773B" w14:textId="77777777" w:rsidR="007A663A" w:rsidRDefault="007A663A" w:rsidP="007A663A">
      <w:r>
        <w:t>- **H2 (stellar population) is falsified.** The only size-dependent $\Upsilon_*$ correction that passes the blind test implies a stellar-population gradient opposite in sign to all known stellar astrophysics.</w:t>
      </w:r>
    </w:p>
    <w:p w14:paraId="4D4BE621" w14:textId="77777777" w:rsidR="007A663A" w:rsidRDefault="007A663A" w:rsidP="007A663A">
      <w:r>
        <w:t>- **H3 (geometric aperture) is not directly testable** within the current framework but is the only explanation consistent with all diagnostic results.</w:t>
      </w:r>
    </w:p>
    <w:p w14:paraId="73C855B4" w14:textId="77777777" w:rsidR="007A663A" w:rsidRDefault="007A663A" w:rsidP="007A663A"/>
    <w:p w14:paraId="678CD2CC" w14:textId="77777777" w:rsidR="007A663A" w:rsidRDefault="007A663A" w:rsidP="007A663A">
      <w:r>
        <w:t>### 7.2 Why geometric failure produces the observed pattern</w:t>
      </w:r>
    </w:p>
    <w:p w14:paraId="207FD86B" w14:textId="77777777" w:rsidR="007A663A" w:rsidRDefault="007A663A" w:rsidP="007A663A"/>
    <w:p w14:paraId="639E4175" w14:textId="77777777" w:rsidR="007A663A" w:rsidRDefault="007A663A" w:rsidP="007A663A">
      <w:r>
        <w:t>The geometric aperture hypothesis predicts a specific pattern: galaxies where the gas disk is large relative to the stellar body should have their baryonic mass most severely misestimated by the fixed aperture and gas scale-length approximation. This describes late-type, gas-rich dwarfs exactly.</w:t>
      </w:r>
    </w:p>
    <w:p w14:paraId="4942155F" w14:textId="77777777" w:rsidR="007A663A" w:rsidRDefault="007A663A" w:rsidP="007A663A"/>
    <w:p w14:paraId="073ABE9F" w14:textId="77777777" w:rsidR="007A663A" w:rsidRDefault="007A663A" w:rsidP="007A663A">
      <w:r>
        <w:t>In such systems:</w:t>
      </w:r>
    </w:p>
    <w:p w14:paraId="73AF9CD2" w14:textId="77777777" w:rsidR="007A663A" w:rsidRDefault="007A663A" w:rsidP="007A663A">
      <w:r>
        <w:t>- $R_{\</w:t>
      </w:r>
      <w:proofErr w:type="spellStart"/>
      <w:r>
        <w:t>rm</w:t>
      </w:r>
      <w:proofErr w:type="spellEnd"/>
      <w:r>
        <w:t xml:space="preserve"> HI}$ can reach 4–6 $R_{\</w:t>
      </w:r>
      <w:proofErr w:type="spellStart"/>
      <w:r>
        <w:t>rm</w:t>
      </w:r>
      <w:proofErr w:type="spellEnd"/>
      <w:r>
        <w:t xml:space="preserve"> </w:t>
      </w:r>
      <w:proofErr w:type="spellStart"/>
      <w:r>
        <w:t>eff</w:t>
      </w:r>
      <w:proofErr w:type="spellEnd"/>
      <w:r>
        <w:t>}$, meaning significant gas mass lies outside the $</w:t>
      </w:r>
      <w:proofErr w:type="spellStart"/>
      <w:r>
        <w:t>r_p</w:t>
      </w:r>
      <w:proofErr w:type="spellEnd"/>
      <w:r>
        <w:t xml:space="preserve"> = 3R_{\</w:t>
      </w:r>
      <w:proofErr w:type="spellStart"/>
      <w:r>
        <w:t>rm</w:t>
      </w:r>
      <w:proofErr w:type="spellEnd"/>
      <w:r>
        <w:t xml:space="preserve"> </w:t>
      </w:r>
      <w:proofErr w:type="spellStart"/>
      <w:r>
        <w:t>eff</w:t>
      </w:r>
      <w:proofErr w:type="spellEnd"/>
      <w:r>
        <w:t>}$ aperture but is also distributed very differently from what the $h_{\</w:t>
      </w:r>
      <w:proofErr w:type="spellStart"/>
      <w:r>
        <w:t>rm</w:t>
      </w:r>
      <w:proofErr w:type="spellEnd"/>
      <w:r>
        <w:t xml:space="preserve"> gas} = 2.5 h_{\</w:t>
      </w:r>
      <w:proofErr w:type="spellStart"/>
      <w:r>
        <w:t>rm</w:t>
      </w:r>
      <w:proofErr w:type="spellEnd"/>
      <w:r>
        <w:t xml:space="preserve"> star}$ approximation assumes inside it.</w:t>
      </w:r>
    </w:p>
    <w:p w14:paraId="332013EF" w14:textId="77777777" w:rsidR="007A663A" w:rsidRDefault="007A663A" w:rsidP="007A663A">
      <w:r>
        <w:t>- The observed $V_{\</w:t>
      </w:r>
      <w:proofErr w:type="spellStart"/>
      <w:r>
        <w:t>rm</w:t>
      </w:r>
      <w:proofErr w:type="spellEnd"/>
      <w:r>
        <w:t xml:space="preserve"> flat}$ is measured at large radii that the aperture does not encompass, and the enclosed baryonic mass relevant for that measurement is not well approximated by the cone construction.</w:t>
      </w:r>
    </w:p>
    <w:p w14:paraId="70A98406" w14:textId="77777777" w:rsidR="007A663A" w:rsidRDefault="007A663A" w:rsidP="007A663A">
      <w:r>
        <w:t>- The result is a systematic mismatch between the cone mass the model uses and the dynamically relevant enclosed mass, appearing as a residual correlated with galaxy size (because size correlates with morphological type, which correlates with gas fraction and gas extent).</w:t>
      </w:r>
    </w:p>
    <w:p w14:paraId="323ACFF8" w14:textId="77777777" w:rsidR="007A663A" w:rsidRDefault="007A663A" w:rsidP="007A663A"/>
    <w:p w14:paraId="15492541" w14:textId="77777777" w:rsidR="007A663A" w:rsidRDefault="007A663A" w:rsidP="007A663A">
      <w:r>
        <w:t>The pattern is consistent with what the diagnostics find: the residual is concentrated in low-$V_{\</w:t>
      </w:r>
      <w:proofErr w:type="spellStart"/>
      <w:r>
        <w:t>rm</w:t>
      </w:r>
      <w:proofErr w:type="spellEnd"/>
      <w:r>
        <w:t xml:space="preserve"> flat}$ systems, the winning correction manufactures mass in exactly that subpopulation (in the wrong astrophysical direction), and no dynamical variable captures the signal once the geometric mismatch is the root cause.</w:t>
      </w:r>
    </w:p>
    <w:p w14:paraId="3226DF05" w14:textId="77777777" w:rsidR="007A663A" w:rsidRDefault="007A663A" w:rsidP="007A663A"/>
    <w:p w14:paraId="18468355" w14:textId="77777777" w:rsidR="007A663A" w:rsidRDefault="007A663A" w:rsidP="007A663A">
      <w:r>
        <w:t>### 7.3 The baseline TAFA relation for spirals</w:t>
      </w:r>
    </w:p>
    <w:p w14:paraId="6429166A" w14:textId="77777777" w:rsidR="007A663A" w:rsidRDefault="007A663A" w:rsidP="007A663A"/>
    <w:p w14:paraId="174DC5BD" w14:textId="77777777" w:rsidR="007A663A" w:rsidRDefault="007A663A" w:rsidP="007A663A">
      <w:r>
        <w:t>The baseline TAFA relation is free of detectable systematic for the spiral subpopulation. On the blind set, restricting to $V_{\</w:t>
      </w:r>
      <w:proofErr w:type="spellStart"/>
      <w:r>
        <w:t>rm</w:t>
      </w:r>
      <w:proofErr w:type="spellEnd"/>
      <w:r>
        <w:t xml:space="preserve"> flat} \</w:t>
      </w:r>
      <w:proofErr w:type="spellStart"/>
      <w:r>
        <w:t>geq</w:t>
      </w:r>
      <w:proofErr w:type="spellEnd"/>
      <w:r>
        <w:t xml:space="preserve"> 90$ km s$^{-1}$ ($N = 43$):</w:t>
      </w:r>
    </w:p>
    <w:p w14:paraId="1DA7A659" w14:textId="77777777" w:rsidR="007A663A" w:rsidRDefault="007A663A" w:rsidP="007A663A"/>
    <w:p w14:paraId="43A57122" w14:textId="77777777" w:rsidR="007A663A" w:rsidRDefault="007A663A" w:rsidP="007A663A">
      <w:r>
        <w:t>$$\text{MAE}_{\</w:t>
      </w:r>
      <w:proofErr w:type="spellStart"/>
      <w:r>
        <w:t>rm</w:t>
      </w:r>
      <w:proofErr w:type="spellEnd"/>
      <w:r>
        <w:t xml:space="preserve"> spirals} = 0.048 \text{ </w:t>
      </w:r>
      <w:proofErr w:type="spellStart"/>
      <w:r>
        <w:t>dex</w:t>
      </w:r>
      <w:proofErr w:type="spellEnd"/>
      <w:r>
        <w:t>}$$</w:t>
      </w:r>
    </w:p>
    <w:p w14:paraId="3CF20629" w14:textId="77777777" w:rsidR="007A663A" w:rsidRDefault="007A663A" w:rsidP="007A663A">
      <w:r>
        <w:t>$$\rho(\text{</w:t>
      </w:r>
      <w:proofErr w:type="spellStart"/>
      <w:r>
        <w:t>resid</w:t>
      </w:r>
      <w:proofErr w:type="spellEnd"/>
      <w:r>
        <w:t>},\, R_{\</w:t>
      </w:r>
      <w:proofErr w:type="spellStart"/>
      <w:r>
        <w:t>rm</w:t>
      </w:r>
      <w:proofErr w:type="spellEnd"/>
      <w:r>
        <w:t xml:space="preserve"> </w:t>
      </w:r>
      <w:proofErr w:type="spellStart"/>
      <w:r>
        <w:t>eff</w:t>
      </w:r>
      <w:proofErr w:type="spellEnd"/>
      <w:r>
        <w:t>}) = -0.091, \quad p = 0.56$$</w:t>
      </w:r>
    </w:p>
    <w:p w14:paraId="2BE32072" w14:textId="77777777" w:rsidR="007A663A" w:rsidRDefault="007A663A" w:rsidP="007A663A">
      <w:r>
        <w:t>$$\rho(\text{</w:t>
      </w:r>
      <w:proofErr w:type="spellStart"/>
      <w:r>
        <w:t>resid</w:t>
      </w:r>
      <w:proofErr w:type="spellEnd"/>
      <w:r>
        <w:t>},\, V_{\</w:t>
      </w:r>
      <w:proofErr w:type="spellStart"/>
      <w:r>
        <w:t>rm</w:t>
      </w:r>
      <w:proofErr w:type="spellEnd"/>
      <w:r>
        <w:t xml:space="preserve"> flat}) = +0.005, \quad p = 0.97$$</w:t>
      </w:r>
    </w:p>
    <w:p w14:paraId="43608F2E" w14:textId="77777777" w:rsidR="007A663A" w:rsidRDefault="007A663A" w:rsidP="007A663A"/>
    <w:p w14:paraId="6A61A26A" w14:textId="77777777" w:rsidR="007A663A" w:rsidRDefault="007A663A" w:rsidP="007A663A">
      <w:r>
        <w:t>No residual systematic is detected at any significance level. The geometric prescription transfers correctly across the spiral population. The problem is localized to the dwarf subpopulation ($V_{\</w:t>
      </w:r>
      <w:proofErr w:type="spellStart"/>
      <w:r>
        <w:t>rm</w:t>
      </w:r>
      <w:proofErr w:type="spellEnd"/>
      <w:r>
        <w:t xml:space="preserve"> flat} &lt; 90$ km s$^{-1}$, $N = 22$), where the aperture and gas profile assumptions break down.</w:t>
      </w:r>
    </w:p>
    <w:p w14:paraId="3EA09A05" w14:textId="77777777" w:rsidR="007A663A" w:rsidRDefault="007A663A" w:rsidP="007A663A"/>
    <w:p w14:paraId="32417FAB" w14:textId="77777777" w:rsidR="007A663A" w:rsidRDefault="007A663A" w:rsidP="007A663A">
      <w:r>
        <w:t>This subpopulation result also clarifies the M3 result: M3 achieves lower blind MAE precisely because it applies a size correction that partially absorbs the dwarf-only residual. It succeeds statistically in the dwarf subpopulation for the wrong physical reason, and it pays the cost in a new $V_{\</w:t>
      </w:r>
      <w:proofErr w:type="spellStart"/>
      <w:r>
        <w:t>rm</w:t>
      </w:r>
      <w:proofErr w:type="spellEnd"/>
      <w:r>
        <w:t xml:space="preserve"> flat}$ correlation that reflects the TF degeneracy.</w:t>
      </w:r>
    </w:p>
    <w:p w14:paraId="15CB9266" w14:textId="77777777" w:rsidR="007A663A" w:rsidRDefault="007A663A" w:rsidP="007A663A"/>
    <w:p w14:paraId="3DBC0D46" w14:textId="77777777" w:rsidR="007A663A" w:rsidRDefault="007A663A" w:rsidP="007A663A">
      <w:r>
        <w:t>---</w:t>
      </w:r>
    </w:p>
    <w:p w14:paraId="72561570" w14:textId="77777777" w:rsidR="007A663A" w:rsidRDefault="007A663A" w:rsidP="007A663A"/>
    <w:p w14:paraId="6B814FD0" w14:textId="77777777" w:rsidR="007A663A" w:rsidRDefault="007A663A" w:rsidP="007A663A">
      <w:r>
        <w:t>## 8. Implications</w:t>
      </w:r>
    </w:p>
    <w:p w14:paraId="5ADFCE94" w14:textId="77777777" w:rsidR="007A663A" w:rsidRDefault="007A663A" w:rsidP="007A663A"/>
    <w:p w14:paraId="5704F2E2" w14:textId="77777777" w:rsidR="007A663A" w:rsidRDefault="007A663A" w:rsidP="007A663A">
      <w:r>
        <w:t>### 8.1 Scope of the negative result</w:t>
      </w:r>
    </w:p>
    <w:p w14:paraId="73E6B040" w14:textId="77777777" w:rsidR="007A663A" w:rsidRDefault="007A663A" w:rsidP="007A663A"/>
    <w:p w14:paraId="74047385" w14:textId="77777777" w:rsidR="007A663A" w:rsidRDefault="007A663A" w:rsidP="007A663A">
      <w:r>
        <w:t>The central result of this paper is a negative one: the specific compactness-dependent running-coupling mechanism motivated by the minimal EFT extension of TAFA does not survive a pre-registered blind test. The EFT parameter collapses to zero under optimization, leaves no residual signal in any model, and is not required to explain any feature of the data. This is not a weak or ambiguous outcome. It is a clean falsification of a specific, well-posed hypothesis on the dataset it was designed for.</w:t>
      </w:r>
    </w:p>
    <w:p w14:paraId="69D0A149" w14:textId="77777777" w:rsidR="007A663A" w:rsidRDefault="007A663A" w:rsidP="007A663A"/>
    <w:p w14:paraId="03C863FC" w14:textId="77777777" w:rsidR="007A663A" w:rsidRDefault="007A663A" w:rsidP="007A663A">
      <w:r>
        <w:t>This does not mean that TAFA dynamics cannot vary with environment. It means that the specific form</w:t>
      </w:r>
    </w:p>
    <w:p w14:paraId="39B074B1" w14:textId="77777777" w:rsidR="007A663A" w:rsidRDefault="007A663A" w:rsidP="007A663A"/>
    <w:p w14:paraId="41798257" w14:textId="77777777" w:rsidR="007A663A" w:rsidRDefault="007A663A" w:rsidP="007A663A">
      <w:r>
        <w:t>$$\Lambda_{\</w:t>
      </w:r>
      <w:proofErr w:type="spellStart"/>
      <w:r>
        <w:t>rm</w:t>
      </w:r>
      <w:proofErr w:type="spellEnd"/>
      <w:r>
        <w:t xml:space="preserve"> </w:t>
      </w:r>
      <w:proofErr w:type="spellStart"/>
      <w:r>
        <w:t>eff</w:t>
      </w:r>
      <w:proofErr w:type="spellEnd"/>
      <w:r>
        <w:t>} = \Lambda_0\left(1 + \delta \</w:t>
      </w:r>
      <w:proofErr w:type="spellStart"/>
      <w:r>
        <w:t>frac</w:t>
      </w:r>
      <w:proofErr w:type="spellEnd"/>
      <w:r>
        <w:t>{M_{\</w:t>
      </w:r>
      <w:proofErr w:type="spellStart"/>
      <w:r>
        <w:t>rm</w:t>
      </w:r>
      <w:proofErr w:type="spellEnd"/>
      <w:r>
        <w:t xml:space="preserve"> bar}}{R_{\</w:t>
      </w:r>
      <w:proofErr w:type="spellStart"/>
      <w:r>
        <w:t>rm</w:t>
      </w:r>
      <w:proofErr w:type="spellEnd"/>
      <w:r>
        <w:t xml:space="preserve"> </w:t>
      </w:r>
      <w:proofErr w:type="spellStart"/>
      <w:r>
        <w:t>eff</w:t>
      </w:r>
      <w:proofErr w:type="spellEnd"/>
      <w:r>
        <w:t>}^2}\right)^{1/2}$$</w:t>
      </w:r>
    </w:p>
    <w:p w14:paraId="6D8A2DDA" w14:textId="77777777" w:rsidR="007A663A" w:rsidRDefault="007A663A" w:rsidP="007A663A"/>
    <w:p w14:paraId="690DF3C3" w14:textId="77777777" w:rsidR="007A663A" w:rsidRDefault="007A663A" w:rsidP="007A663A">
      <w:r>
        <w:t>tested against SPARC rotation curves in the compactness range represented by this sample does not have empirical support.</w:t>
      </w:r>
    </w:p>
    <w:p w14:paraId="574D6B83" w14:textId="77777777" w:rsidR="007A663A" w:rsidRDefault="007A663A" w:rsidP="007A663A"/>
    <w:p w14:paraId="50225B1A" w14:textId="77777777" w:rsidR="007A663A" w:rsidRDefault="007A663A" w:rsidP="007A663A">
      <w:r>
        <w:t>### 8.2 What the negative result implies about the framework</w:t>
      </w:r>
    </w:p>
    <w:p w14:paraId="510DDE78" w14:textId="77777777" w:rsidR="007A663A" w:rsidRDefault="007A663A" w:rsidP="007A663A"/>
    <w:p w14:paraId="1C1C7C42" w14:textId="77777777" w:rsidR="007A663A" w:rsidRDefault="007A663A" w:rsidP="007A663A">
      <w:r>
        <w:t>The baseline TAFA prediction is performing well where its geometric assumptions are valid, namely in the spiral population. The size residual is not a symptom of incorrect dynamics; it is a symptom of incorrect geometry in the dwarf regime. This distinction matters for the research program: it means the next step is not to search for a new dynamical parameter, but to improve the geometric translation layer.</w:t>
      </w:r>
    </w:p>
    <w:p w14:paraId="0BD7C194" w14:textId="77777777" w:rsidR="007A663A" w:rsidRDefault="007A663A" w:rsidP="007A663A"/>
    <w:p w14:paraId="6F29F6D2" w14:textId="77777777" w:rsidR="007A663A" w:rsidRDefault="007A663A" w:rsidP="007A663A">
      <w:r>
        <w:t>Three specific improvements are indicated by the diagnostic analysis:</w:t>
      </w:r>
    </w:p>
    <w:p w14:paraId="37EECF00" w14:textId="77777777" w:rsidR="007A663A" w:rsidRDefault="007A663A" w:rsidP="007A663A"/>
    <w:p w14:paraId="5F87FE74" w14:textId="77777777" w:rsidR="007A663A" w:rsidRDefault="007A663A" w:rsidP="007A663A">
      <w:r>
        <w:t>**Use measured $R_{\</w:t>
      </w:r>
      <w:proofErr w:type="spellStart"/>
      <w:r>
        <w:t>rm</w:t>
      </w:r>
      <w:proofErr w:type="spellEnd"/>
      <w:r>
        <w:t xml:space="preserve"> HI}$ as the gas scale anchor.** Where $R_{\</w:t>
      </w:r>
      <w:proofErr w:type="spellStart"/>
      <w:r>
        <w:t>rm</w:t>
      </w:r>
      <w:proofErr w:type="spellEnd"/>
      <w:r>
        <w:t xml:space="preserve"> HI}$ is available, replacing $h_{\</w:t>
      </w:r>
      <w:proofErr w:type="spellStart"/>
      <w:r>
        <w:t>rm</w:t>
      </w:r>
      <w:proofErr w:type="spellEnd"/>
      <w:r>
        <w:t xml:space="preserve"> gas} = 2.5 h_{\</w:t>
      </w:r>
      <w:proofErr w:type="spellStart"/>
      <w:r>
        <w:t>rm</w:t>
      </w:r>
      <w:proofErr w:type="spellEnd"/>
      <w:r>
        <w:t xml:space="preserve"> star}$ with $h_{\</w:t>
      </w:r>
      <w:proofErr w:type="spellStart"/>
      <w:r>
        <w:t>rm</w:t>
      </w:r>
      <w:proofErr w:type="spellEnd"/>
      <w:r>
        <w:t xml:space="preserve"> gas} = R_{\</w:t>
      </w:r>
      <w:proofErr w:type="spellStart"/>
      <w:r>
        <w:t>rm</w:t>
      </w:r>
      <w:proofErr w:type="spellEnd"/>
      <w:r>
        <w:t xml:space="preserve"> HI}/3.5$ (the HI-to-scale-length ratio observed in resolved HI studies) would correct the gas profile for dwarf systems. This requires HI surface density profiles that are available for a subset of SPARC galaxies through the THINGS and LITTLE THINGS surveys.</w:t>
      </w:r>
    </w:p>
    <w:p w14:paraId="7F397E9B" w14:textId="77777777" w:rsidR="007A663A" w:rsidRDefault="007A663A" w:rsidP="007A663A"/>
    <w:p w14:paraId="5BBAF1AC" w14:textId="77777777" w:rsidR="007A663A" w:rsidRDefault="007A663A" w:rsidP="007A663A">
      <w:r>
        <w:t>**Allow the aperture to track dynamical rather than stellar radius.** For galaxies where the flat portion of the rotation curve is observed well outside $3R_{\</w:t>
      </w:r>
      <w:proofErr w:type="spellStart"/>
      <w:r>
        <w:t>rm</w:t>
      </w:r>
      <w:proofErr w:type="spellEnd"/>
      <w:r>
        <w:t xml:space="preserve"> </w:t>
      </w:r>
      <w:proofErr w:type="spellStart"/>
      <w:r>
        <w:t>eff</w:t>
      </w:r>
      <w:proofErr w:type="spellEnd"/>
      <w:r>
        <w:t>}$, $</w:t>
      </w:r>
      <w:proofErr w:type="spellStart"/>
      <w:r>
        <w:t>r_p</w:t>
      </w:r>
      <w:proofErr w:type="spellEnd"/>
      <w:r>
        <w:t>$ could be defined as the radius of the outermost reliable velocity measurement rather than a fixed multiple of $R_{\</w:t>
      </w:r>
      <w:proofErr w:type="spellStart"/>
      <w:r>
        <w:t>rm</w:t>
      </w:r>
      <w:proofErr w:type="spellEnd"/>
      <w:r>
        <w:t xml:space="preserve"> </w:t>
      </w:r>
      <w:proofErr w:type="spellStart"/>
      <w:r>
        <w:t>eff</w:t>
      </w:r>
      <w:proofErr w:type="spellEnd"/>
      <w:r>
        <w:t>}$. This would ensure $M_{\</w:t>
      </w:r>
      <w:proofErr w:type="spellStart"/>
      <w:r>
        <w:t>rm</w:t>
      </w:r>
      <w:proofErr w:type="spellEnd"/>
      <w:r>
        <w:t xml:space="preserve"> cone}$ is the mass enclosed within the region actually probed by the rotation curve.</w:t>
      </w:r>
    </w:p>
    <w:p w14:paraId="2DD64CF2" w14:textId="77777777" w:rsidR="007A663A" w:rsidRDefault="007A663A" w:rsidP="007A663A"/>
    <w:p w14:paraId="1152A440" w14:textId="77777777" w:rsidR="007A663A" w:rsidRDefault="007A663A" w:rsidP="007A663A">
      <w:r>
        <w:t>**Treat dwarfs and spirals separately in global fits.** Until the geometric model is validated for the dwarf regime, fitting a single set of coupling constants across the full SPARC sample will conflate a geometric systematic with a dynamical parameter. Restricting global fits to $V_{\</w:t>
      </w:r>
      <w:proofErr w:type="spellStart"/>
      <w:r>
        <w:t>rm</w:t>
      </w:r>
      <w:proofErr w:type="spellEnd"/>
      <w:r>
        <w:t xml:space="preserve"> flat} \</w:t>
      </w:r>
      <w:proofErr w:type="spellStart"/>
      <w:r>
        <w:t>geq</w:t>
      </w:r>
      <w:proofErr w:type="spellEnd"/>
      <w:r>
        <w:t xml:space="preserve"> 90$ km s$^{-1}$ produces a clean result with no detectable systematic at 0.048 </w:t>
      </w:r>
      <w:proofErr w:type="spellStart"/>
      <w:r>
        <w:t>dex</w:t>
      </w:r>
      <w:proofErr w:type="spellEnd"/>
      <w:r>
        <w:t xml:space="preserve"> blind MAE.</w:t>
      </w:r>
    </w:p>
    <w:p w14:paraId="2A73F7E7" w14:textId="77777777" w:rsidR="007A663A" w:rsidRDefault="007A663A" w:rsidP="007A663A"/>
    <w:p w14:paraId="3DFA2BCA" w14:textId="77777777" w:rsidR="007A663A" w:rsidRDefault="007A663A" w:rsidP="007A663A">
      <w:r>
        <w:t>### 8.3 Publication and reproducibility</w:t>
      </w:r>
    </w:p>
    <w:p w14:paraId="416EBA2D" w14:textId="77777777" w:rsidR="007A663A" w:rsidRDefault="007A663A" w:rsidP="007A663A"/>
    <w:p w14:paraId="4FE9295D" w14:textId="77777777" w:rsidR="007A663A" w:rsidRDefault="007A663A" w:rsidP="007A663A">
      <w:r>
        <w:t>The pre-registered protocol produces a result that is straightforwardly interpretable and reproducible. The split seed, model specifications, optimization code, calibrated parameter values, and per-galaxy predictions are provided in the supplementary material. The blind set was evaluated exactly once and the result reported here is the first and only evaluation. No post-hoc adjustment was made to any model, threshold, or criterion after the blind test was run.</w:t>
      </w:r>
    </w:p>
    <w:p w14:paraId="3EE4A688" w14:textId="77777777" w:rsidR="007A663A" w:rsidRDefault="007A663A" w:rsidP="007A663A"/>
    <w:p w14:paraId="64D58FC3" w14:textId="77777777" w:rsidR="007A663A" w:rsidRDefault="007A663A" w:rsidP="007A663A">
      <w:r>
        <w:t>This makes the negative result about H1 as credible as a positive result would have been. A pre-registered blind test that falsifies a hypothesis is a scientific result of equal standing to one that confirms it.</w:t>
      </w:r>
    </w:p>
    <w:p w14:paraId="6FF91C4E" w14:textId="77777777" w:rsidR="007A663A" w:rsidRDefault="007A663A" w:rsidP="007A663A"/>
    <w:p w14:paraId="42BFCED4" w14:textId="77777777" w:rsidR="007A663A" w:rsidRDefault="007A663A" w:rsidP="007A663A">
      <w:r>
        <w:t>---</w:t>
      </w:r>
    </w:p>
    <w:p w14:paraId="536E6378" w14:textId="77777777" w:rsidR="007A663A" w:rsidRDefault="007A663A" w:rsidP="007A663A"/>
    <w:p w14:paraId="4CEAE53C" w14:textId="77777777" w:rsidR="007A663A" w:rsidRDefault="007A663A" w:rsidP="007A663A">
      <w:r>
        <w:t>## 9. Conclusion</w:t>
      </w:r>
    </w:p>
    <w:p w14:paraId="6A690530" w14:textId="77777777" w:rsidR="007A663A" w:rsidRDefault="007A663A" w:rsidP="007A663A"/>
    <w:p w14:paraId="59F8ECD6" w14:textId="77777777" w:rsidR="007A663A" w:rsidRDefault="007A663A" w:rsidP="007A663A">
      <w:r>
        <w:t>We have conducted a pre-registered blind test of three candidate explanations for the size-dependent residual in TAFA asymptotic rotation velocity predictions. Using 135 SPARC galaxies split into a calibration set and a held-out blind set, we evaluated five models representing a fixed baseline, EFT running coupling, proxy running coupling, stellar population variation, and a joint correction.</w:t>
      </w:r>
    </w:p>
    <w:p w14:paraId="3DA2A4E2" w14:textId="77777777" w:rsidR="007A663A" w:rsidRDefault="007A663A" w:rsidP="007A663A"/>
    <w:p w14:paraId="239C5575" w14:textId="77777777" w:rsidR="007A663A" w:rsidRDefault="007A663A" w:rsidP="007A663A">
      <w:r>
        <w:t>The compactness-dependent running-coupling hypothesis is falsified: the EFT coupling amplitude optimizes to zero, and the EFT compactness variable ($M_{\</w:t>
      </w:r>
      <w:proofErr w:type="spellStart"/>
      <w:r>
        <w:t>rm</w:t>
      </w:r>
      <w:proofErr w:type="spellEnd"/>
      <w:r>
        <w:t xml:space="preserve"> bar}/R_{\</w:t>
      </w:r>
      <w:proofErr w:type="spellStart"/>
      <w:r>
        <w:t>rm</w:t>
      </w:r>
      <w:proofErr w:type="spellEnd"/>
      <w:r>
        <w:t xml:space="preserve"> </w:t>
      </w:r>
      <w:proofErr w:type="spellStart"/>
      <w:r>
        <w:t>eff</w:t>
      </w:r>
      <w:proofErr w:type="spellEnd"/>
      <w:r>
        <w:t>}^2$) carries no residual signal in any model evaluated on the blind set. The stellar-population hypothesis is falsified: the only size-dependent $\Upsilon_*$ correction that passes the blind criteria implies higher mass-to-light ratios for late-type dwarfs than for early-type spirals, opposite to all known stellar population trends by a statistically decisive margin ($\rho = +0.475$, $p = 6 \times 10^{-5}$).</w:t>
      </w:r>
    </w:p>
    <w:p w14:paraId="3F873DCC" w14:textId="77777777" w:rsidR="007A663A" w:rsidRDefault="007A663A" w:rsidP="007A663A"/>
    <w:p w14:paraId="425AA236" w14:textId="77777777" w:rsidR="007A663A" w:rsidRDefault="007A663A" w:rsidP="007A663A">
      <w:r>
        <w:t>The proxy running-coupling model achieves the lowest blind MAE but fails the residual-independence criterion by introducing a velocity correlation concentrated in the dwarf subpopulation, consistent with Tully-Fisher degeneracy rather than physical correction.</w:t>
      </w:r>
    </w:p>
    <w:p w14:paraId="2A0DC90F" w14:textId="77777777" w:rsidR="007A663A" w:rsidRDefault="007A663A" w:rsidP="007A663A"/>
    <w:p w14:paraId="6DE71D50" w14:textId="77777777" w:rsidR="007A663A" w:rsidRDefault="007A663A" w:rsidP="007A663A">
      <w:r>
        <w:t>By elimination, the geometric aperture hypothesis is the leading remaining explanation. The baseline TAFA law applied to the spiral subpopulation ($V_{\</w:t>
      </w:r>
      <w:proofErr w:type="spellStart"/>
      <w:r>
        <w:t>rm</w:t>
      </w:r>
      <w:proofErr w:type="spellEnd"/>
      <w:r>
        <w:t xml:space="preserve"> flat} \</w:t>
      </w:r>
      <w:proofErr w:type="spellStart"/>
      <w:r>
        <w:t>geq</w:t>
      </w:r>
      <w:proofErr w:type="spellEnd"/>
      <w:r>
        <w:t xml:space="preserve"> 90$ km s$^{-1}$) achieves 0.048 </w:t>
      </w:r>
      <w:proofErr w:type="spellStart"/>
      <w:r>
        <w:t>dex</w:t>
      </w:r>
      <w:proofErr w:type="spellEnd"/>
      <w:r>
        <w:t xml:space="preserve"> blind MAE with no detectable systematic. The residual is localized to gas-rich dwarfs where the fixed aperture and gas scale-length approximation break down.</w:t>
      </w:r>
    </w:p>
    <w:p w14:paraId="565C703C" w14:textId="77777777" w:rsidR="007A663A" w:rsidRDefault="007A663A" w:rsidP="007A663A"/>
    <w:p w14:paraId="334A9679" w14:textId="77777777" w:rsidR="007A663A" w:rsidRDefault="007A663A" w:rsidP="007A663A">
      <w:r>
        <w:t>The recommended path forward is not to search for further dynamical extensions, but to revise the geometric mapping from observed galaxy structure to TAFA cone variables for the dwarf regime, using measured HI extents where available and treating dwarfs separately in global parameter fits until that mapping is validated.</w:t>
      </w:r>
    </w:p>
    <w:p w14:paraId="4F7B7048" w14:textId="77777777" w:rsidR="007A663A" w:rsidRDefault="007A663A" w:rsidP="007A663A"/>
    <w:p w14:paraId="4D8F4935" w14:textId="77777777" w:rsidR="007A663A" w:rsidRDefault="007A663A" w:rsidP="007A663A">
      <w:r>
        <w:t>---</w:t>
      </w:r>
    </w:p>
    <w:p w14:paraId="0CF841EF" w14:textId="77777777" w:rsidR="007A663A" w:rsidRDefault="007A663A" w:rsidP="007A663A"/>
    <w:p w14:paraId="2B0632D6" w14:textId="77777777" w:rsidR="007A663A" w:rsidRDefault="007A663A" w:rsidP="007A663A">
      <w:r>
        <w:t>## Acknowledgments</w:t>
      </w:r>
    </w:p>
    <w:p w14:paraId="27D8FA62" w14:textId="77777777" w:rsidR="007A663A" w:rsidRDefault="007A663A" w:rsidP="007A663A"/>
    <w:p w14:paraId="4A0A55BF" w14:textId="77777777" w:rsidR="007A663A" w:rsidRDefault="007A663A" w:rsidP="007A663A">
      <w:r>
        <w:t>This work makes use of the SPARC database \</w:t>
      </w:r>
      <w:proofErr w:type="spellStart"/>
      <w:r>
        <w:t>citep</w:t>
      </w:r>
      <w:proofErr w:type="spellEnd"/>
      <w:r>
        <w:t>{Lelli2016}, which compiles photometric and kinematic data for 175 late-type galaxies from the literature. We thank the teams responsible for the Spitzer Photometry and Accurate Rotation Curves survey and the HI surveys (THINGS, LITTLE THINGS) from which the SPARC data are drawn.</w:t>
      </w:r>
    </w:p>
    <w:p w14:paraId="0988598E" w14:textId="77777777" w:rsidR="007A663A" w:rsidRDefault="007A663A" w:rsidP="007A663A"/>
    <w:p w14:paraId="4EE055E8" w14:textId="77777777" w:rsidR="007A663A" w:rsidRDefault="007A663A" w:rsidP="007A663A">
      <w:r>
        <w:t>[Funding statement placeholder.]</w:t>
      </w:r>
    </w:p>
    <w:p w14:paraId="0F4C7D66" w14:textId="77777777" w:rsidR="007A663A" w:rsidRDefault="007A663A" w:rsidP="007A663A"/>
    <w:p w14:paraId="04737CE9" w14:textId="77777777" w:rsidR="007A663A" w:rsidRDefault="007A663A" w:rsidP="007A663A">
      <w:r>
        <w:t>[Author contributions placeholder.]</w:t>
      </w:r>
    </w:p>
    <w:p w14:paraId="5D8BBBBA" w14:textId="77777777" w:rsidR="007A663A" w:rsidRDefault="007A663A" w:rsidP="007A663A"/>
    <w:p w14:paraId="54ADBA8B" w14:textId="77777777" w:rsidR="007A663A" w:rsidRDefault="007A663A" w:rsidP="007A663A">
      <w:r>
        <w:t>---</w:t>
      </w:r>
    </w:p>
    <w:p w14:paraId="27DA3685" w14:textId="77777777" w:rsidR="007A663A" w:rsidRDefault="007A663A" w:rsidP="007A663A"/>
    <w:p w14:paraId="796A65DA" w14:textId="77777777" w:rsidR="007A663A" w:rsidRDefault="007A663A" w:rsidP="007A663A">
      <w:r>
        <w:t>## References</w:t>
      </w:r>
    </w:p>
    <w:p w14:paraId="01D25EB9" w14:textId="77777777" w:rsidR="007A663A" w:rsidRDefault="007A663A" w:rsidP="007A663A"/>
    <w:p w14:paraId="7E88A2B7" w14:textId="77777777" w:rsidR="007A663A" w:rsidRDefault="007A663A" w:rsidP="007A663A">
      <w:proofErr w:type="spellStart"/>
      <w:r>
        <w:t>Lelli</w:t>
      </w:r>
      <w:proofErr w:type="spellEnd"/>
      <w:r>
        <w:t xml:space="preserve">, F., </w:t>
      </w:r>
      <w:proofErr w:type="spellStart"/>
      <w:r>
        <w:t>McGaugh</w:t>
      </w:r>
      <w:proofErr w:type="spellEnd"/>
      <w:r>
        <w:t xml:space="preserve">, S. S., &amp; </w:t>
      </w:r>
      <w:proofErr w:type="spellStart"/>
      <w:r>
        <w:t>Schombert</w:t>
      </w:r>
      <w:proofErr w:type="spellEnd"/>
      <w:r>
        <w:t>, J. M. 2016, AJ, 152, 157</w:t>
      </w:r>
    </w:p>
    <w:p w14:paraId="5AD73992" w14:textId="77777777" w:rsidR="007A663A" w:rsidRDefault="007A663A" w:rsidP="007A663A"/>
    <w:p w14:paraId="0DC886CF" w14:textId="77777777" w:rsidR="007A663A" w:rsidRDefault="007A663A" w:rsidP="007A663A">
      <w:r>
        <w:t>[Additional references to be added on journal submission.]</w:t>
      </w:r>
    </w:p>
    <w:p w14:paraId="60E874D6" w14:textId="77777777" w:rsidR="007A663A" w:rsidRDefault="007A663A" w:rsidP="007A663A"/>
    <w:p w14:paraId="50D71414" w14:textId="77777777" w:rsidR="007A663A" w:rsidRDefault="007A663A" w:rsidP="007A663A">
      <w:r>
        <w:t>---</w:t>
      </w:r>
    </w:p>
    <w:p w14:paraId="662A110A" w14:textId="77777777" w:rsidR="007A663A" w:rsidRDefault="007A663A" w:rsidP="007A663A"/>
    <w:p w14:paraId="76DC9B4D" w14:textId="77777777" w:rsidR="007A663A" w:rsidRDefault="007A663A" w:rsidP="007A663A">
      <w:r>
        <w:t>## Supplementary Material</w:t>
      </w:r>
    </w:p>
    <w:p w14:paraId="083EBDAE" w14:textId="77777777" w:rsidR="007A663A" w:rsidRDefault="007A663A" w:rsidP="007A663A"/>
    <w:p w14:paraId="69FF747B" w14:textId="77777777" w:rsidR="007A663A" w:rsidRDefault="007A663A" w:rsidP="007A663A">
      <w:r>
        <w:t>**Table S1.** Full galaxy list with SPARC identifiers, photometric parameters ($R_{\</w:t>
      </w:r>
      <w:proofErr w:type="spellStart"/>
      <w:r>
        <w:t>rm</w:t>
      </w:r>
      <w:proofErr w:type="spellEnd"/>
      <w:r>
        <w:t xml:space="preserve"> </w:t>
      </w:r>
      <w:proofErr w:type="spellStart"/>
      <w:r>
        <w:t>eff</w:t>
      </w:r>
      <w:proofErr w:type="spellEnd"/>
      <w:r>
        <w:t>}$, $L_{3.6}$, $M_{\</w:t>
      </w:r>
      <w:proofErr w:type="spellStart"/>
      <w:r>
        <w:t>rm</w:t>
      </w:r>
      <w:proofErr w:type="spellEnd"/>
      <w:r>
        <w:t xml:space="preserve"> HI}$, $R_{\</w:t>
      </w:r>
      <w:proofErr w:type="spellStart"/>
      <w:r>
        <w:t>rm</w:t>
      </w:r>
      <w:proofErr w:type="spellEnd"/>
      <w:r>
        <w:t xml:space="preserve"> HI}$, morphological type $T$), measured $V_{\</w:t>
      </w:r>
      <w:proofErr w:type="spellStart"/>
      <w:r>
        <w:t>rm</w:t>
      </w:r>
      <w:proofErr w:type="spellEnd"/>
      <w:r>
        <w:t xml:space="preserve"> flat}$, calibration/blind assignment, and per-model predicted $V_{\</w:t>
      </w:r>
      <w:proofErr w:type="spellStart"/>
      <w:r>
        <w:t>rm</w:t>
      </w:r>
      <w:proofErr w:type="spellEnd"/>
      <w:r>
        <w:t xml:space="preserve"> flat}$ and residuals.</w:t>
      </w:r>
    </w:p>
    <w:p w14:paraId="08247C56" w14:textId="77777777" w:rsidR="007A663A" w:rsidRDefault="007A663A" w:rsidP="007A663A"/>
    <w:p w14:paraId="7AC2A70F" w14:textId="77777777" w:rsidR="007A663A" w:rsidRDefault="007A663A" w:rsidP="007A663A">
      <w:r>
        <w:t>**Table S2.** Calibrated parameter values for all five models with optimization bounds and convergence diagnostics.</w:t>
      </w:r>
    </w:p>
    <w:p w14:paraId="188FF704" w14:textId="77777777" w:rsidR="007A663A" w:rsidRDefault="007A663A" w:rsidP="007A663A"/>
    <w:p w14:paraId="66042500" w14:textId="77777777" w:rsidR="007A663A" w:rsidRDefault="007A663A" w:rsidP="007A663A">
      <w:r>
        <w:t>**Table S3.** Per-galaxy residuals for the blind set under M0 and M1, with morphological type and $V_{\</w:t>
      </w:r>
      <w:proofErr w:type="spellStart"/>
      <w:r>
        <w:t>rm</w:t>
      </w:r>
      <w:proofErr w:type="spellEnd"/>
      <w:r>
        <w:t xml:space="preserve"> flat}$ quartile annotations.</w:t>
      </w:r>
    </w:p>
    <w:p w14:paraId="480C54F4" w14:textId="77777777" w:rsidR="007A663A" w:rsidRDefault="007A663A" w:rsidP="007A663A"/>
    <w:p w14:paraId="1C23FA52" w14:textId="77777777" w:rsidR="007A663A" w:rsidRDefault="007A663A" w:rsidP="007A663A">
      <w:r>
        <w:t>**Table S4.** Spiral-only ($V_{\</w:t>
      </w:r>
      <w:proofErr w:type="spellStart"/>
      <w:r>
        <w:t>rm</w:t>
      </w:r>
      <w:proofErr w:type="spellEnd"/>
      <w:r>
        <w:t xml:space="preserve"> flat} \</w:t>
      </w:r>
      <w:proofErr w:type="spellStart"/>
      <w:r>
        <w:t>geq</w:t>
      </w:r>
      <w:proofErr w:type="spellEnd"/>
      <w:r>
        <w:t xml:space="preserve"> 90$ km s$^{-1}$) blind-set results for all models.</w:t>
      </w:r>
    </w:p>
    <w:p w14:paraId="2B46E1EC" w14:textId="77777777" w:rsidR="007A663A" w:rsidRDefault="007A663A" w:rsidP="007A663A"/>
    <w:p w14:paraId="5955F52C" w14:textId="77777777" w:rsidR="007A663A" w:rsidRDefault="007A663A" w:rsidP="007A663A">
      <w:r>
        <w:t>**Code S1.** Python implementation of all five models, the blind split procedure with fixed seed, the optimization routine, the evaluation engine, and the three diagnostic tests. Includes explicit parameter bounds and the pre-registered pass criteria. All results in the paper are reproducible by running this code on the SPARC data with no modification.</w:t>
      </w:r>
    </w:p>
    <w:p w14:paraId="51AB7C0A" w14:textId="77777777" w:rsidR="007A663A" w:rsidRDefault="007A663A" w:rsidP="007A663A"/>
    <w:p w14:paraId="3AC26A6B" w14:textId="77777777" w:rsidR="007A663A" w:rsidRDefault="007A663A" w:rsidP="007A663A">
      <w:r>
        <w:t>**Figure S1.** Predicted versus observed $V_{\</w:t>
      </w:r>
      <w:proofErr w:type="spellStart"/>
      <w:r>
        <w:t>rm</w:t>
      </w:r>
      <w:proofErr w:type="spellEnd"/>
      <w:r>
        <w:t xml:space="preserve"> flat}$ for M0 and M1 on the blind set, color-coded by morphological type.</w:t>
      </w:r>
    </w:p>
    <w:p w14:paraId="4F795C18" w14:textId="77777777" w:rsidR="007A663A" w:rsidRDefault="007A663A" w:rsidP="007A663A"/>
    <w:p w14:paraId="7DCEDAA8" w14:textId="77777777" w:rsidR="007A663A" w:rsidRDefault="007A663A" w:rsidP="007A663A">
      <w:r>
        <w:t>**Figure S2.** Residual versus $R_{\</w:t>
      </w:r>
      <w:proofErr w:type="spellStart"/>
      <w:r>
        <w:t>rm</w:t>
      </w:r>
      <w:proofErr w:type="spellEnd"/>
      <w:r>
        <w:t xml:space="preserve"> </w:t>
      </w:r>
      <w:proofErr w:type="spellStart"/>
      <w:r>
        <w:t>eff</w:t>
      </w:r>
      <w:proofErr w:type="spellEnd"/>
      <w:r>
        <w:t>}$ for M0 and M1 on the blind set, with dwarf and spiral subpopulations indicated.</w:t>
      </w:r>
    </w:p>
    <w:p w14:paraId="03A76C5A" w14:textId="77777777" w:rsidR="007A663A" w:rsidRDefault="007A663A" w:rsidP="007A663A"/>
    <w:p w14:paraId="48F45BD6" w14:textId="77777777" w:rsidR="007A663A" w:rsidRDefault="007A663A" w:rsidP="007A663A">
      <w:r>
        <w:t>**Figure S3.** Implied $\Upsilon_{\</w:t>
      </w:r>
      <w:proofErr w:type="spellStart"/>
      <w:r>
        <w:t>rm</w:t>
      </w:r>
      <w:proofErr w:type="spellEnd"/>
      <w:r>
        <w:t xml:space="preserve"> M1}$ versus morphological type $T$ on the blind set, showing the positive correlation that falsifies the stellar-population interpretation.</w:t>
      </w:r>
    </w:p>
    <w:p w14:paraId="617401D9" w14:textId="77777777" w:rsidR="007A663A" w:rsidRDefault="007A663A" w:rsidP="007A663A"/>
    <w:p w14:paraId="1D7B00ED" w14:textId="3A77CB42" w:rsidR="007A663A" w:rsidRDefault="007A663A">
      <w:r>
        <w:t>**Figure S4.** $\Lambda_{\</w:t>
      </w:r>
      <w:proofErr w:type="spellStart"/>
      <w:r>
        <w:t>rm</w:t>
      </w:r>
      <w:proofErr w:type="spellEnd"/>
      <w:r>
        <w:t xml:space="preserve"> </w:t>
      </w:r>
      <w:proofErr w:type="spellStart"/>
      <w:r>
        <w:t>eff</w:t>
      </w:r>
      <w:proofErr w:type="spellEnd"/>
      <w:r>
        <w:t>}$ as a function of $M_{\</w:t>
      </w:r>
      <w:proofErr w:type="spellStart"/>
      <w:r>
        <w:t>rm</w:t>
      </w:r>
      <w:proofErr w:type="spellEnd"/>
      <w:r>
        <w:t xml:space="preserve"> bar}/R_{\</w:t>
      </w:r>
      <w:proofErr w:type="spellStart"/>
      <w:r>
        <w:t>rm</w:t>
      </w:r>
      <w:proofErr w:type="spellEnd"/>
      <w:r>
        <w:t xml:space="preserve"> </w:t>
      </w:r>
      <w:proofErr w:type="spellStart"/>
      <w:r>
        <w:t>eff</w:t>
      </w:r>
      <w:proofErr w:type="spellEnd"/>
      <w:r>
        <w:t>}^2$ for M2 on the calibration set, showing the numerically flat function produced by $\delta_{\</w:t>
      </w:r>
      <w:proofErr w:type="spellStart"/>
      <w:r>
        <w:t>rm</w:t>
      </w:r>
      <w:proofErr w:type="spellEnd"/>
      <w:r>
        <w:t xml:space="preserve"> EFT} \</w:t>
      </w:r>
      <w:proofErr w:type="spellStart"/>
      <w:r>
        <w:t>approx</w:t>
      </w:r>
      <w:proofErr w:type="spellEnd"/>
      <w:r>
        <w:t xml:space="preserve"> 0$.</w:t>
      </w:r>
    </w:p>
    <w:sectPr w:rsidR="007A6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3A"/>
    <w:rsid w:val="007A663A"/>
    <w:rsid w:val="00846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AEE65"/>
  <w15:chartTrackingRefBased/>
  <w15:docId w15:val="{4CF7F446-ADAC-8842-B408-D288C18E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63A"/>
    <w:rPr>
      <w:rFonts w:eastAsiaTheme="majorEastAsia" w:cstheme="majorBidi"/>
      <w:color w:val="272727" w:themeColor="text1" w:themeTint="D8"/>
    </w:rPr>
  </w:style>
  <w:style w:type="paragraph" w:styleId="Title">
    <w:name w:val="Title"/>
    <w:basedOn w:val="Normal"/>
    <w:next w:val="Normal"/>
    <w:link w:val="TitleChar"/>
    <w:uiPriority w:val="10"/>
    <w:qFormat/>
    <w:rsid w:val="007A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63A"/>
    <w:pPr>
      <w:spacing w:before="160"/>
      <w:jc w:val="center"/>
    </w:pPr>
    <w:rPr>
      <w:i/>
      <w:iCs/>
      <w:color w:val="404040" w:themeColor="text1" w:themeTint="BF"/>
    </w:rPr>
  </w:style>
  <w:style w:type="character" w:customStyle="1" w:styleId="QuoteChar">
    <w:name w:val="Quote Char"/>
    <w:basedOn w:val="DefaultParagraphFont"/>
    <w:link w:val="Quote"/>
    <w:uiPriority w:val="29"/>
    <w:rsid w:val="007A663A"/>
    <w:rPr>
      <w:i/>
      <w:iCs/>
      <w:color w:val="404040" w:themeColor="text1" w:themeTint="BF"/>
    </w:rPr>
  </w:style>
  <w:style w:type="paragraph" w:styleId="ListParagraph">
    <w:name w:val="List Paragraph"/>
    <w:basedOn w:val="Normal"/>
    <w:uiPriority w:val="34"/>
    <w:qFormat/>
    <w:rsid w:val="007A663A"/>
    <w:pPr>
      <w:ind w:left="720"/>
      <w:contextualSpacing/>
    </w:pPr>
  </w:style>
  <w:style w:type="character" w:styleId="IntenseEmphasis">
    <w:name w:val="Intense Emphasis"/>
    <w:basedOn w:val="DefaultParagraphFont"/>
    <w:uiPriority w:val="21"/>
    <w:qFormat/>
    <w:rsid w:val="007A663A"/>
    <w:rPr>
      <w:i/>
      <w:iCs/>
      <w:color w:val="0F4761" w:themeColor="accent1" w:themeShade="BF"/>
    </w:rPr>
  </w:style>
  <w:style w:type="paragraph" w:styleId="IntenseQuote">
    <w:name w:val="Intense Quote"/>
    <w:basedOn w:val="Normal"/>
    <w:next w:val="Normal"/>
    <w:link w:val="IntenseQuoteChar"/>
    <w:uiPriority w:val="30"/>
    <w:qFormat/>
    <w:rsid w:val="007A6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63A"/>
    <w:rPr>
      <w:i/>
      <w:iCs/>
      <w:color w:val="0F4761" w:themeColor="accent1" w:themeShade="BF"/>
    </w:rPr>
  </w:style>
  <w:style w:type="character" w:styleId="IntenseReference">
    <w:name w:val="Intense Reference"/>
    <w:basedOn w:val="DefaultParagraphFont"/>
    <w:uiPriority w:val="32"/>
    <w:qFormat/>
    <w:rsid w:val="007A6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5229</Words>
  <Characters>29810</Characters>
  <Application>Microsoft Office Word</Application>
  <DocSecurity>0</DocSecurity>
  <Lines>248</Lines>
  <Paragraphs>69</Paragraphs>
  <ScaleCrop>false</ScaleCrop>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2026-04-12T07:44:00Z</dcterms:created>
  <dcterms:modified xsi:type="dcterms:W3CDTF">2026-04-12T07:44:00Z</dcterms:modified>
</cp:coreProperties>
</file>