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92DA" w14:textId="77777777" w:rsidR="005B2F85" w:rsidRDefault="005B2F85">
      <w:r>
        <w:t># Paper 15 — Final Clean Version</w:t>
      </w:r>
    </w:p>
    <w:p w14:paraId="57C15E1B" w14:textId="77777777" w:rsidR="005B2F85" w:rsidRDefault="005B2F85"/>
    <w:p w14:paraId="30441264" w14:textId="77777777" w:rsidR="005B2F85" w:rsidRDefault="005B2F85">
      <w:r>
        <w:t xml:space="preserve"># **Microscopic Origin of the Kinetic Suppression in TAFA: Heavy-Mode </w:t>
      </w:r>
      <w:proofErr w:type="spellStart"/>
      <w:r>
        <w:t>Backreaction</w:t>
      </w:r>
      <w:proofErr w:type="spellEnd"/>
      <w:r>
        <w:t xml:space="preserve"> and the Emergent Single-Field Description**</w:t>
      </w:r>
    </w:p>
    <w:p w14:paraId="3E826556" w14:textId="77777777" w:rsidR="005B2F85" w:rsidRDefault="005B2F85"/>
    <w:p w14:paraId="2B767A5F" w14:textId="77777777" w:rsidR="005B2F85" w:rsidRDefault="005B2F85">
      <w:r>
        <w:t xml:space="preserve">**Tony </w:t>
      </w:r>
      <w:proofErr w:type="spellStart"/>
      <w:r>
        <w:t>Kawas</w:t>
      </w:r>
      <w:proofErr w:type="spellEnd"/>
      <w:r>
        <w:t>**</w:t>
      </w:r>
    </w:p>
    <w:p w14:paraId="7B415817" w14:textId="77777777" w:rsidR="005B2F85" w:rsidRDefault="005B2F85">
      <w:r>
        <w:t>Independent Researcher</w:t>
      </w:r>
    </w:p>
    <w:p w14:paraId="14DD526F" w14:textId="77777777" w:rsidR="005B2F85" w:rsidRDefault="005B2F85">
      <w:r>
        <w:t>May 2026</w:t>
      </w:r>
    </w:p>
    <w:p w14:paraId="09B02B58" w14:textId="77777777" w:rsidR="005B2F85" w:rsidRDefault="005B2F85">
      <w:pPr>
        <w:pBdr>
          <w:bottom w:val="single" w:sz="6" w:space="1" w:color="auto"/>
        </w:pBdr>
      </w:pPr>
    </w:p>
    <w:p w14:paraId="09E690FF" w14:textId="77777777" w:rsidR="005B2F85" w:rsidRDefault="005B2F85"/>
    <w:p w14:paraId="6D5541D4" w14:textId="77777777" w:rsidR="005B2F85" w:rsidRDefault="005B2F85">
      <w:r>
        <w:t>## Abstract</w:t>
      </w:r>
    </w:p>
    <w:p w14:paraId="7ACB4EE2" w14:textId="77777777" w:rsidR="005B2F85" w:rsidRDefault="005B2F85"/>
    <w:p w14:paraId="649E3174" w14:textId="77777777" w:rsidR="005B2F85" w:rsidRDefault="005B2F85">
      <w:r>
        <w:t>We derive the effective single-field description of cone-sector tunneling directly from the full multi-field TAFA potential. Minimization of the heavy modes $\chi = (R, \delta, a, w)$ along a reduced branch coordinate $\psi$ induces both an effective potential $U(\psi)$ and a position-dependent kinetic coefficient $K_{\</w:t>
      </w:r>
      <w:proofErr w:type="spellStart"/>
      <w:r>
        <w:t>rm</w:t>
      </w:r>
      <w:proofErr w:type="spellEnd"/>
      <w:r>
        <w:t xml:space="preserve"> </w:t>
      </w:r>
      <w:proofErr w:type="spellStart"/>
      <w:r>
        <w:t>eff</w:t>
      </w:r>
      <w:proofErr w:type="spellEnd"/>
      <w:r>
        <w:t>}(\psi)$. High-precision numerical evaluation of the Euclidean action shows that the dominant suppression arises from a localized kinetic enhancement generated by rapid readjustment of the heavy radial mode $R$. Among the analytic compressions tested, the multiplicative form</w:t>
      </w:r>
    </w:p>
    <w:p w14:paraId="23DC2B00" w14:textId="77777777" w:rsidR="005B2F85" w:rsidRDefault="005B2F85"/>
    <w:p w14:paraId="506A5C24" w14:textId="3F94EC92" w:rsidR="005B2F85" w:rsidRDefault="005B2F85">
      <w:r>
        <w:t>$$K_{\</w:t>
      </w:r>
      <w:proofErr w:type="spellStart"/>
      <w:r>
        <w:t>rm</w:t>
      </w:r>
      <w:proofErr w:type="spellEnd"/>
      <w:r>
        <w:t xml:space="preserve"> </w:t>
      </w:r>
      <w:proofErr w:type="spellStart"/>
      <w:r>
        <w:t>eff</w:t>
      </w:r>
      <w:proofErr w:type="spellEnd"/>
      <w:r>
        <w:t>}(\psi) = \</w:t>
      </w:r>
      <w:proofErr w:type="spellStart"/>
      <w:r>
        <w:t>bigl</w:t>
      </w:r>
      <w:proofErr w:type="spellEnd"/>
      <w:r>
        <w:t>(1 + \beta\,\</w:t>
      </w:r>
      <w:proofErr w:type="spellStart"/>
      <w:r>
        <w:t>widehat</w:t>
      </w:r>
      <w:proofErr w:type="spellEnd"/>
      <w:r>
        <w:t>{(R_*’(\psi))^2}\</w:t>
      </w:r>
      <w:proofErr w:type="spellStart"/>
      <w:r>
        <w:t>bigr</w:t>
      </w:r>
      <w:proofErr w:type="spellEnd"/>
      <w:r>
        <w:t>) \</w:t>
      </w:r>
      <w:proofErr w:type="spellStart"/>
      <w:r>
        <w:t>Bigl</w:t>
      </w:r>
      <w:proofErr w:type="spellEnd"/>
      <w:r>
        <w:t>[ G_{\psi\psi} + \alpha_{</w:t>
      </w:r>
      <w:proofErr w:type="spellStart"/>
      <w:r>
        <w:t>ij</w:t>
      </w:r>
      <w:proofErr w:type="spellEnd"/>
      <w:r>
        <w:t>} G_{RR}(R_*’)^2 + \alpha_{</w:t>
      </w:r>
      <w:proofErr w:type="spellStart"/>
      <w:r>
        <w:t>ij</w:t>
      </w:r>
      <w:proofErr w:type="spellEnd"/>
      <w:r>
        <w:t>} G_{</w:t>
      </w:r>
      <w:proofErr w:type="spellStart"/>
      <w:r>
        <w:t>ww</w:t>
      </w:r>
      <w:proofErr w:type="spellEnd"/>
      <w:r>
        <w:t>}(w_*’)^2 \</w:t>
      </w:r>
      <w:proofErr w:type="spellStart"/>
      <w:r>
        <w:t>Bigr</w:t>
      </w:r>
      <w:proofErr w:type="spellEnd"/>
      <w:r>
        <w:t>]$$</w:t>
      </w:r>
    </w:p>
    <w:p w14:paraId="1B5DB350" w14:textId="77777777" w:rsidR="005B2F85" w:rsidRDefault="005B2F85"/>
    <w:p w14:paraId="74B4BC8E" w14:textId="0E2A4317" w:rsidR="005B2F85" w:rsidRDefault="005B2F85">
      <w:r>
        <w:t>With $\beta \</w:t>
      </w:r>
      <w:proofErr w:type="spellStart"/>
      <w:r>
        <w:t>approx</w:t>
      </w:r>
      <w:proofErr w:type="spellEnd"/>
      <w:r>
        <w:t xml:space="preserve"> 1.875$ and $\alpha_{</w:t>
      </w:r>
      <w:proofErr w:type="spellStart"/>
      <w:r>
        <w:t>ij</w:t>
      </w:r>
      <w:proofErr w:type="spellEnd"/>
      <w:r>
        <w:t>} \</w:t>
      </w:r>
      <w:proofErr w:type="spellStart"/>
      <w:r>
        <w:t>approx</w:t>
      </w:r>
      <w:proofErr w:type="spellEnd"/>
      <w:r>
        <w:t xml:space="preserve"> 3.353$ provides the most faithful representation of the successful intrinsic reduced model, reproducing the target exponent $S_{\</w:t>
      </w:r>
      <w:proofErr w:type="spellStart"/>
      <w:r>
        <w:t>rm</w:t>
      </w:r>
      <w:proofErr w:type="spellEnd"/>
      <w:r>
        <w:t xml:space="preserve"> </w:t>
      </w:r>
      <w:proofErr w:type="spellStart"/>
      <w:r>
        <w:t>eff</w:t>
      </w:r>
      <w:proofErr w:type="spellEnd"/>
      <w:r>
        <w:t>} \</w:t>
      </w:r>
      <w:proofErr w:type="spellStart"/>
      <w:r>
        <w:t>approx</w:t>
      </w:r>
      <w:proofErr w:type="spellEnd"/>
      <w:r>
        <w:t xml:space="preserve"> 64$ with high accuracy. This emergent structure is controlled geometrically by the overlap between the barrier region and the heavy-mode readjustment profile, providing a microscopic realization of the single-field cone-angle action introduced in Paper 14. The 18.7 eV modulus is consistent with arising as a consequence of heavy-mode </w:t>
      </w:r>
      <w:proofErr w:type="spellStart"/>
      <w:r>
        <w:t>backreaction</w:t>
      </w:r>
      <w:proofErr w:type="spellEnd"/>
      <w:r>
        <w:t xml:space="preserve"> rather than as an independent assumption.</w:t>
      </w:r>
    </w:p>
    <w:p w14:paraId="54B29224" w14:textId="77777777" w:rsidR="005B2F85" w:rsidRDefault="005B2F85">
      <w:pPr>
        <w:pBdr>
          <w:bottom w:val="single" w:sz="6" w:space="1" w:color="auto"/>
        </w:pBdr>
      </w:pPr>
    </w:p>
    <w:p w14:paraId="68D27EC0" w14:textId="77777777" w:rsidR="005B2F85" w:rsidRDefault="005B2F85"/>
    <w:p w14:paraId="6E5573F9" w14:textId="77777777" w:rsidR="005B2F85" w:rsidRDefault="005B2F85">
      <w:r>
        <w:t>## 1. Introduction</w:t>
      </w:r>
    </w:p>
    <w:p w14:paraId="5F4F0AB2" w14:textId="77777777" w:rsidR="005B2F85" w:rsidRDefault="005B2F85"/>
    <w:p w14:paraId="765A3670" w14:textId="77777777" w:rsidR="005B2F85" w:rsidRDefault="005B2F85">
      <w:r>
        <w:t>Paper 14 established a geometry-based effective-field-theory description in which the cone-angle field $\psi(x)$ acquires a periodic potential through Euclidean tunneling between topological sectors, yielding $S_{\</w:t>
      </w:r>
      <w:proofErr w:type="spellStart"/>
      <w:r>
        <w:t>rm</w:t>
      </w:r>
      <w:proofErr w:type="spellEnd"/>
      <w:r>
        <w:t xml:space="preserve"> cone} \</w:t>
      </w:r>
      <w:proofErr w:type="spellStart"/>
      <w:r>
        <w:t>approx</w:t>
      </w:r>
      <w:proofErr w:type="spellEnd"/>
      <w:r>
        <w:t xml:space="preserve"> 63.3$ and $m_\phi \</w:t>
      </w:r>
      <w:proofErr w:type="spellStart"/>
      <w:r>
        <w:t>approx</w:t>
      </w:r>
      <w:proofErr w:type="spellEnd"/>
      <w:r>
        <w:t xml:space="preserve"> 18.7$ eV at benchmark parameters. That analysis was intentionally formulated at the single-field level in order to isolate the geometric suppression mechanism.</w:t>
      </w:r>
    </w:p>
    <w:p w14:paraId="7DE7567A" w14:textId="77777777" w:rsidR="005B2F85" w:rsidRDefault="005B2F85"/>
    <w:p w14:paraId="2EED86D3" w14:textId="77777777" w:rsidR="005B2F85" w:rsidRDefault="005B2F85">
      <w:r>
        <w:t xml:space="preserve">The purpose of the present work is to supply its microscopic foundation. We begin from the full multi-field TAFA potential involving a light branch coordinate $\psi$ together with heavy modes $\chi = (R, \delta, a, w)$. By minimizing the heavy fields along the tunneling trajectory, we obtain the induced one-dimensional effective action and show that the required suppression is consistent with emerging dynamically from heavy-mode </w:t>
      </w:r>
      <w:proofErr w:type="spellStart"/>
      <w:r>
        <w:t>backreaction</w:t>
      </w:r>
      <w:proofErr w:type="spellEnd"/>
      <w:r>
        <w:t>.</w:t>
      </w:r>
    </w:p>
    <w:p w14:paraId="695A13E8" w14:textId="77777777" w:rsidR="005B2F85" w:rsidRDefault="005B2F85"/>
    <w:p w14:paraId="3FBAA185" w14:textId="77777777" w:rsidR="005B2F85" w:rsidRDefault="005B2F85">
      <w:r>
        <w:t>The resulting reduced EFT maps onto the single-field description of Paper 14, suggesting that the microscopic TAFA dynamics supports the effective geometric cone-angle theory.</w:t>
      </w:r>
    </w:p>
    <w:p w14:paraId="75D336EB" w14:textId="77777777" w:rsidR="005B2F85" w:rsidRDefault="005B2F85"/>
    <w:p w14:paraId="42EEB9C6" w14:textId="77777777" w:rsidR="005B2F85" w:rsidRDefault="005B2F85">
      <w:r>
        <w:t>Three questions motivate the present analysis:</w:t>
      </w:r>
    </w:p>
    <w:p w14:paraId="5B59CA0E" w14:textId="77777777" w:rsidR="005B2F85" w:rsidRDefault="005B2F85"/>
    <w:p w14:paraId="1EA94EDC" w14:textId="77777777" w:rsidR="005B2F85" w:rsidRDefault="005B2F85">
      <w:r>
        <w:t>1. Which heavy modes are responsible for the dominant suppression?</w:t>
      </w:r>
    </w:p>
    <w:p w14:paraId="6043043E" w14:textId="77777777" w:rsidR="005B2F85" w:rsidRDefault="005B2F85">
      <w:r>
        <w:t>2. Is the mechanism robust under numerical variation, or is it sensitive to parameter tuning?</w:t>
      </w:r>
    </w:p>
    <w:p w14:paraId="0606B2D1" w14:textId="77777777" w:rsidR="005B2F85" w:rsidRDefault="005B2F85">
      <w:r>
        <w:t>3. What is the minimal analytic form of $K_{\</w:t>
      </w:r>
      <w:proofErr w:type="spellStart"/>
      <w:r>
        <w:t>rm</w:t>
      </w:r>
      <w:proofErr w:type="spellEnd"/>
      <w:r>
        <w:t xml:space="preserve"> </w:t>
      </w:r>
      <w:proofErr w:type="spellStart"/>
      <w:r>
        <w:t>eff</w:t>
      </w:r>
      <w:proofErr w:type="spellEnd"/>
      <w:r>
        <w:t>}(\psi)$ that captures the essential physics?</w:t>
      </w:r>
    </w:p>
    <w:p w14:paraId="4A06ABCE" w14:textId="77777777" w:rsidR="005B2F85" w:rsidRDefault="005B2F85"/>
    <w:p w14:paraId="7CF9DA4B" w14:textId="77777777" w:rsidR="005B2F85" w:rsidRDefault="005B2F85">
      <w:r>
        <w:t xml:space="preserve">Sections 2–5 address these questions. Section 6 connects the result to the KK </w:t>
      </w:r>
      <w:proofErr w:type="spellStart"/>
      <w:r>
        <w:t>orbifold</w:t>
      </w:r>
      <w:proofErr w:type="spellEnd"/>
      <w:r>
        <w:t xml:space="preserve"> UV completion introduced in Paper 16 (companion paper). Appendices A and B provide numerical details and parameter references.</w:t>
      </w:r>
    </w:p>
    <w:p w14:paraId="183874FF" w14:textId="77777777" w:rsidR="005B2F85" w:rsidRDefault="005B2F85">
      <w:pPr>
        <w:pBdr>
          <w:bottom w:val="single" w:sz="6" w:space="1" w:color="auto"/>
        </w:pBdr>
      </w:pPr>
    </w:p>
    <w:p w14:paraId="4A9670F2" w14:textId="77777777" w:rsidR="005B2F85" w:rsidRDefault="005B2F85"/>
    <w:p w14:paraId="0877D9BF" w14:textId="77777777" w:rsidR="005B2F85" w:rsidRDefault="005B2F85">
      <w:r>
        <w:t>## 2. Multi-Field Setup and Branch Reduction</w:t>
      </w:r>
    </w:p>
    <w:p w14:paraId="78E92217" w14:textId="77777777" w:rsidR="005B2F85" w:rsidRDefault="005B2F85"/>
    <w:p w14:paraId="22CDC4EB" w14:textId="77777777" w:rsidR="005B2F85" w:rsidRDefault="005B2F85">
      <w:r>
        <w:t>### 2.1 Field Content</w:t>
      </w:r>
    </w:p>
    <w:p w14:paraId="4B0828E3" w14:textId="77777777" w:rsidR="005B2F85" w:rsidRDefault="005B2F85"/>
    <w:p w14:paraId="13156B2D" w14:textId="77777777" w:rsidR="005B2F85" w:rsidRDefault="005B2F85">
      <w:r>
        <w:t>The full TAFA potential depends on the cone opening angle, represented by the branch coordinate $\psi$, and on four heavy modes:</w:t>
      </w:r>
    </w:p>
    <w:p w14:paraId="37BD679A" w14:textId="77777777" w:rsidR="005B2F85" w:rsidRDefault="005B2F85"/>
    <w:p w14:paraId="783C5902" w14:textId="250B4A9B" w:rsidR="005B2F85" w:rsidRDefault="005B2F85">
      <w:r>
        <w:t>$$\</w:t>
      </w:r>
      <w:proofErr w:type="spellStart"/>
      <w:r>
        <w:t>chi^I</w:t>
      </w:r>
      <w:proofErr w:type="spellEnd"/>
      <w:r>
        <w:t xml:space="preserve"> = (R,\, \delta,\, a,\, w)$$</w:t>
      </w:r>
    </w:p>
    <w:p w14:paraId="3E2F884E" w14:textId="77777777" w:rsidR="005B2F85" w:rsidRDefault="005B2F85"/>
    <w:p w14:paraId="408CE570" w14:textId="6F7D5153" w:rsidR="005B2F85" w:rsidRDefault="005B2F85">
      <w:r>
        <w:t xml:space="preserve">Where $R$ is the heavy radial modulus, $\delta$ is the phase field, $a$ is the </w:t>
      </w:r>
      <w:proofErr w:type="spellStart"/>
      <w:r>
        <w:t>axion</w:t>
      </w:r>
      <w:proofErr w:type="spellEnd"/>
      <w:r>
        <w:t>-like field, and $w$ is the winding coordinate. For each fixed $\psi$, the heavy fields are minimized to obtain the branch profiles $\chi_*^</w:t>
      </w:r>
      <w:proofErr w:type="spellStart"/>
      <w:r>
        <w:t>i</w:t>
      </w:r>
      <w:proofErr w:type="spellEnd"/>
      <w:r>
        <w:t>(\psi)$.</w:t>
      </w:r>
    </w:p>
    <w:p w14:paraId="784AD000" w14:textId="77777777" w:rsidR="005B2F85" w:rsidRDefault="005B2F85"/>
    <w:p w14:paraId="691A99CA" w14:textId="77777777" w:rsidR="005B2F85" w:rsidRDefault="005B2F85">
      <w:r>
        <w:t>### 2.2 Branch Potential and Kinetic Structure</w:t>
      </w:r>
    </w:p>
    <w:p w14:paraId="3C8ADC16" w14:textId="77777777" w:rsidR="005B2F85" w:rsidRDefault="005B2F85"/>
    <w:p w14:paraId="3629FB94" w14:textId="77777777" w:rsidR="005B2F85" w:rsidRDefault="005B2F85">
      <w:r>
        <w:t>The resulting effective one-dimensional tunneling problem is governed by the branch potential</w:t>
      </w:r>
    </w:p>
    <w:p w14:paraId="03A53077" w14:textId="77777777" w:rsidR="005B2F85" w:rsidRDefault="005B2F85"/>
    <w:p w14:paraId="7340F495" w14:textId="77777777" w:rsidR="005B2F85" w:rsidRDefault="005B2F85">
      <w:r>
        <w:t>$$U(\psi) = V\</w:t>
      </w:r>
      <w:proofErr w:type="spellStart"/>
      <w:r>
        <w:t>bigl</w:t>
      </w:r>
      <w:proofErr w:type="spellEnd"/>
      <w:r>
        <w:t>(\psi,\, \chi_*(\psi)\</w:t>
      </w:r>
      <w:proofErr w:type="spellStart"/>
      <w:r>
        <w:t>bigr</w:t>
      </w:r>
      <w:proofErr w:type="spellEnd"/>
      <w:r>
        <w:t>)$$</w:t>
      </w:r>
    </w:p>
    <w:p w14:paraId="1DF3F08B" w14:textId="77777777" w:rsidR="005B2F85" w:rsidRDefault="005B2F85"/>
    <w:p w14:paraId="325FB414" w14:textId="35A2CF65" w:rsidR="005B2F85" w:rsidRDefault="005B2F85">
      <w:r>
        <w:t>Together with the induced kinetic coefficient</w:t>
      </w:r>
    </w:p>
    <w:p w14:paraId="1C8C23DB" w14:textId="77777777" w:rsidR="005B2F85" w:rsidRDefault="005B2F85"/>
    <w:p w14:paraId="47485210" w14:textId="77777777" w:rsidR="005B2F85" w:rsidRDefault="005B2F85">
      <w:r>
        <w:t>$$K_{\</w:t>
      </w:r>
      <w:proofErr w:type="spellStart"/>
      <w:r>
        <w:t>rm</w:t>
      </w:r>
      <w:proofErr w:type="spellEnd"/>
      <w:r>
        <w:t xml:space="preserve"> </w:t>
      </w:r>
      <w:proofErr w:type="spellStart"/>
      <w:r>
        <w:t>eff</w:t>
      </w:r>
      <w:proofErr w:type="spellEnd"/>
      <w:r>
        <w:t xml:space="preserve">}(\psi) = G_{\psi\psi} + 2G_{\psi </w:t>
      </w:r>
      <w:proofErr w:type="spellStart"/>
      <w:r>
        <w:t>i</w:t>
      </w:r>
      <w:proofErr w:type="spellEnd"/>
      <w:r>
        <w:t>}\chi_*^{</w:t>
      </w:r>
      <w:proofErr w:type="spellStart"/>
      <w:r>
        <w:t>i</w:t>
      </w:r>
      <w:proofErr w:type="spellEnd"/>
      <w:r>
        <w:t>\prime} + G_{</w:t>
      </w:r>
      <w:proofErr w:type="spellStart"/>
      <w:r>
        <w:t>ij</w:t>
      </w:r>
      <w:proofErr w:type="spellEnd"/>
      <w:r>
        <w:t>}\chi_*^{</w:t>
      </w:r>
      <w:proofErr w:type="spellStart"/>
      <w:r>
        <w:t>i</w:t>
      </w:r>
      <w:proofErr w:type="spellEnd"/>
      <w:r>
        <w:t>\prime}\chi_*^{j\prime}$$</w:t>
      </w:r>
    </w:p>
    <w:p w14:paraId="3C8110EC" w14:textId="77777777" w:rsidR="005B2F85" w:rsidRDefault="005B2F85"/>
    <w:p w14:paraId="3E72F0CC" w14:textId="5B1674B1" w:rsidR="005B2F85" w:rsidRDefault="005B2F85">
      <w:r>
        <w:t>Where $G_{AB}$ denotes the multi-field kinetic metric and primes denote differentiation with respect to $\psi$. The Euclidean action takes the form</w:t>
      </w:r>
    </w:p>
    <w:p w14:paraId="5A8C8B63" w14:textId="77777777" w:rsidR="005B2F85" w:rsidRDefault="005B2F85"/>
    <w:p w14:paraId="5CCC4787" w14:textId="75A00257" w:rsidR="005B2F85" w:rsidRDefault="005B2F85">
      <w:r>
        <w:t>$$S_{\</w:t>
      </w:r>
      <w:proofErr w:type="spellStart"/>
      <w:r>
        <w:t>rm</w:t>
      </w:r>
      <w:proofErr w:type="spellEnd"/>
      <w:r>
        <w:t xml:space="preserve"> </w:t>
      </w:r>
      <w:proofErr w:type="spellStart"/>
      <w:r>
        <w:t>eff</w:t>
      </w:r>
      <w:proofErr w:type="spellEnd"/>
      <w:r>
        <w:t>} = \</w:t>
      </w:r>
      <w:proofErr w:type="spellStart"/>
      <w:r>
        <w:t>int</w:t>
      </w:r>
      <w:proofErr w:type="spellEnd"/>
      <w:r>
        <w:t xml:space="preserve"> d\psi\, \</w:t>
      </w:r>
      <w:proofErr w:type="spellStart"/>
      <w:r>
        <w:t>sqrt</w:t>
      </w:r>
      <w:proofErr w:type="spellEnd"/>
      <w:r>
        <w:t>{2\, K_{\</w:t>
      </w:r>
      <w:proofErr w:type="spellStart"/>
      <w:r>
        <w:t>rm</w:t>
      </w:r>
      <w:proofErr w:type="spellEnd"/>
      <w:r>
        <w:t xml:space="preserve"> </w:t>
      </w:r>
      <w:proofErr w:type="spellStart"/>
      <w:r>
        <w:t>eff</w:t>
      </w:r>
      <w:proofErr w:type="spellEnd"/>
      <w:r>
        <w:t>}(\psi)\,\</w:t>
      </w:r>
      <w:proofErr w:type="spellStart"/>
      <w:r>
        <w:t>bigl</w:t>
      </w:r>
      <w:proofErr w:type="spellEnd"/>
      <w:r>
        <w:t>(U(\psi) – U_{\</w:t>
      </w:r>
      <w:proofErr w:type="spellStart"/>
      <w:r>
        <w:t>rm</w:t>
      </w:r>
      <w:proofErr w:type="spellEnd"/>
      <w:r>
        <w:t xml:space="preserve"> ref}\</w:t>
      </w:r>
      <w:proofErr w:type="spellStart"/>
      <w:r>
        <w:t>bigr</w:t>
      </w:r>
      <w:proofErr w:type="spellEnd"/>
      <w:r>
        <w:t>)}$$</w:t>
      </w:r>
    </w:p>
    <w:p w14:paraId="23E0FBD5" w14:textId="77777777" w:rsidR="005B2F85" w:rsidRDefault="005B2F85"/>
    <w:p w14:paraId="0929E28A" w14:textId="77777777" w:rsidR="005B2F85" w:rsidRDefault="005B2F85">
      <w:r>
        <w:t>The central aim is to determine which heavy-mode contributions are necessary to reproduce the target suppression $S_{\</w:t>
      </w:r>
      <w:proofErr w:type="spellStart"/>
      <w:r>
        <w:t>rm</w:t>
      </w:r>
      <w:proofErr w:type="spellEnd"/>
      <w:r>
        <w:t xml:space="preserve"> </w:t>
      </w:r>
      <w:proofErr w:type="spellStart"/>
      <w:r>
        <w:t>eff</w:t>
      </w:r>
      <w:proofErr w:type="spellEnd"/>
      <w:r>
        <w:t>} \</w:t>
      </w:r>
      <w:proofErr w:type="spellStart"/>
      <w:r>
        <w:t>approx</w:t>
      </w:r>
      <w:proofErr w:type="spellEnd"/>
      <w:r>
        <w:t xml:space="preserve"> 64$, and whether that suppression admits a simple effective description.</w:t>
      </w:r>
    </w:p>
    <w:p w14:paraId="26E4788A" w14:textId="77777777" w:rsidR="005B2F85" w:rsidRDefault="005B2F85">
      <w:pPr>
        <w:pBdr>
          <w:bottom w:val="single" w:sz="6" w:space="1" w:color="auto"/>
        </w:pBdr>
      </w:pPr>
    </w:p>
    <w:p w14:paraId="2A98D0D8" w14:textId="77777777" w:rsidR="005B2F85" w:rsidRDefault="005B2F85"/>
    <w:p w14:paraId="4390AD55" w14:textId="77777777" w:rsidR="005B2F85" w:rsidRDefault="005B2F85">
      <w:r>
        <w:t>## 3. Emergent Kinetic Suppression from Heavy-Mode Readjustment</w:t>
      </w:r>
    </w:p>
    <w:p w14:paraId="20567EEE" w14:textId="77777777" w:rsidR="005B2F85" w:rsidRDefault="005B2F85"/>
    <w:p w14:paraId="31503D43" w14:textId="77777777" w:rsidR="005B2F85" w:rsidRDefault="005B2F85">
      <w:r>
        <w:t>### 3.1 Full and Reduced Kinetic Models</w:t>
      </w:r>
    </w:p>
    <w:p w14:paraId="6E4B1425" w14:textId="77777777" w:rsidR="005B2F85" w:rsidRDefault="005B2F85"/>
    <w:p w14:paraId="5150C35B" w14:textId="77777777" w:rsidR="005B2F85" w:rsidRDefault="005B2F85">
      <w:r>
        <w:t>Starting from the full decomposition, we tested a sequence of reductions. The near-target suppression is reproduced to within numerical precision by retaining only the $(\psi, R, w)$ sector and keeping only the diagonal pieces:</w:t>
      </w:r>
    </w:p>
    <w:p w14:paraId="226353E6" w14:textId="77777777" w:rsidR="005B2F85" w:rsidRDefault="005B2F85"/>
    <w:p w14:paraId="5796703A" w14:textId="314AB741" w:rsidR="005B2F85" w:rsidRDefault="005B2F85">
      <w:r>
        <w:t>$$K_{\</w:t>
      </w:r>
      <w:proofErr w:type="spellStart"/>
      <w:r>
        <w:t>rm</w:t>
      </w:r>
      <w:proofErr w:type="spellEnd"/>
      <w:r>
        <w:t xml:space="preserve"> </w:t>
      </w:r>
      <w:proofErr w:type="spellStart"/>
      <w:r>
        <w:t>eff</w:t>
      </w:r>
      <w:proofErr w:type="spellEnd"/>
      <w:r>
        <w:t>} \</w:t>
      </w:r>
      <w:proofErr w:type="spellStart"/>
      <w:r>
        <w:t>simeq</w:t>
      </w:r>
      <w:proofErr w:type="spellEnd"/>
      <w:r>
        <w:t xml:space="preserve"> G_{\psi\psi} + G_{RR}(R_*’)^2 + G_{</w:t>
      </w:r>
      <w:proofErr w:type="spellStart"/>
      <w:r>
        <w:t>ww</w:t>
      </w:r>
      <w:proofErr w:type="spellEnd"/>
      <w:r>
        <w:t>}(w_*’)^2$$</w:t>
      </w:r>
    </w:p>
    <w:p w14:paraId="415C3A76" w14:textId="77777777" w:rsidR="005B2F85" w:rsidRDefault="005B2F85"/>
    <w:p w14:paraId="0A3B8F19" w14:textId="77777777" w:rsidR="005B2F85" w:rsidRDefault="005B2F85">
      <w:r>
        <w:t>For the near-target parameter choice, the full model, the $(\psi, R, w)$ reduction, and the diagonal $(R, w)$ truncation gave numerically indistinguishable results at the displayed precision:</w:t>
      </w:r>
    </w:p>
    <w:p w14:paraId="29ED5779" w14:textId="77777777" w:rsidR="005B2F85" w:rsidRDefault="005B2F85"/>
    <w:p w14:paraId="114188F0" w14:textId="77777777" w:rsidR="005B2F85" w:rsidRDefault="005B2F85">
      <w:r>
        <w:t>$$S_{\</w:t>
      </w:r>
      <w:proofErr w:type="spellStart"/>
      <w:r>
        <w:t>rm</w:t>
      </w:r>
      <w:proofErr w:type="spellEnd"/>
      <w:r>
        <w:t xml:space="preserve"> </w:t>
      </w:r>
      <w:proofErr w:type="spellStart"/>
      <w:r>
        <w:t>eff</w:t>
      </w:r>
      <w:proofErr w:type="spellEnd"/>
      <w:r>
        <w:t>} \</w:t>
      </w:r>
      <w:proofErr w:type="spellStart"/>
      <w:r>
        <w:t>approx</w:t>
      </w:r>
      <w:proofErr w:type="spellEnd"/>
      <w:r>
        <w:t xml:space="preserve"> 64.03, \</w:t>
      </w:r>
      <w:proofErr w:type="spellStart"/>
      <w:r>
        <w:t>qquad</w:t>
      </w:r>
      <w:proofErr w:type="spellEnd"/>
      <w:r>
        <w:t xml:space="preserve"> \Delta\phi \</w:t>
      </w:r>
      <w:proofErr w:type="spellStart"/>
      <w:r>
        <w:t>approx</w:t>
      </w:r>
      <w:proofErr w:type="spellEnd"/>
      <w:r>
        <w:t xml:space="preserve"> 28.50$$</w:t>
      </w:r>
    </w:p>
    <w:p w14:paraId="1A2F19B6" w14:textId="77777777" w:rsidR="005B2F85" w:rsidRDefault="005B2F85"/>
    <w:p w14:paraId="1BFA0947" w14:textId="77777777" w:rsidR="005B2F85" w:rsidRDefault="005B2F85">
      <w:r>
        <w:t>This suggests that the suppression mechanism is effectively low-dimensional and does not rely on off-diagonal kinetic mixing or on the remaining heavy fields $(\delta, a)$.</w:t>
      </w:r>
    </w:p>
    <w:p w14:paraId="62429812" w14:textId="77777777" w:rsidR="005B2F85" w:rsidRDefault="005B2F85"/>
    <w:p w14:paraId="2FD0DBFB" w14:textId="77777777" w:rsidR="005B2F85" w:rsidRDefault="005B2F85">
      <w:r>
        <w:t>### 3.2 Numerical Robustness</w:t>
      </w:r>
    </w:p>
    <w:p w14:paraId="7A94062B" w14:textId="77777777" w:rsidR="005B2F85" w:rsidRDefault="005B2F85"/>
    <w:p w14:paraId="1BBDA598" w14:textId="77777777" w:rsidR="005B2F85" w:rsidRDefault="005B2F85">
      <w:r>
        <w:t>The robustness of the minimal mechanism was tested under three independent variations.</w:t>
      </w:r>
    </w:p>
    <w:p w14:paraId="5586895D" w14:textId="77777777" w:rsidR="005B2F85" w:rsidRDefault="005B2F85"/>
    <w:p w14:paraId="2550AA20" w14:textId="77777777" w:rsidR="005B2F85" w:rsidRDefault="005B2F85">
      <w:r>
        <w:t>**Spline smoothing variation:**</w:t>
      </w:r>
    </w:p>
    <w:p w14:paraId="229B5256" w14:textId="77777777" w:rsidR="005B2F85" w:rsidRDefault="005B2F85">
      <w:r>
        <w:t>$$|\Delta S| \</w:t>
      </w:r>
      <w:proofErr w:type="spellStart"/>
      <w:r>
        <w:t>approx</w:t>
      </w:r>
      <w:proofErr w:type="spellEnd"/>
      <w:r>
        <w:t xml:space="preserve"> 0.183 \quad (0.286\%), \</w:t>
      </w:r>
      <w:proofErr w:type="spellStart"/>
      <w:r>
        <w:t>qquad</w:t>
      </w:r>
      <w:proofErr w:type="spellEnd"/>
      <w:r>
        <w:t xml:space="preserve"> |\Delta(\Delta\phi)| \</w:t>
      </w:r>
      <w:proofErr w:type="spellStart"/>
      <w:r>
        <w:t>approx</w:t>
      </w:r>
      <w:proofErr w:type="spellEnd"/>
      <w:r>
        <w:t xml:space="preserve"> 0.156 \quad (0.548\%)$$</w:t>
      </w:r>
    </w:p>
    <w:p w14:paraId="3BB2765F" w14:textId="77777777" w:rsidR="005B2F85" w:rsidRDefault="005B2F85"/>
    <w:p w14:paraId="4873FF24" w14:textId="77777777" w:rsidR="005B2F85" w:rsidRDefault="005B2F85">
      <w:r>
        <w:t>**Path resolution variation:**</w:t>
      </w:r>
    </w:p>
    <w:p w14:paraId="250FDFBF" w14:textId="77777777" w:rsidR="005B2F85" w:rsidRDefault="005B2F85">
      <w:r>
        <w:t>$$|\Delta S| \</w:t>
      </w:r>
      <w:proofErr w:type="spellStart"/>
      <w:r>
        <w:t>approx</w:t>
      </w:r>
      <w:proofErr w:type="spellEnd"/>
      <w:r>
        <w:t xml:space="preserve"> 5.6 \times 10^{-4}$$</w:t>
      </w:r>
    </w:p>
    <w:p w14:paraId="6D0769CA" w14:textId="77777777" w:rsidR="005B2F85" w:rsidRDefault="005B2F85"/>
    <w:p w14:paraId="50726E8E" w14:textId="2ED2E83C" w:rsidR="005B2F85" w:rsidRDefault="005B2F85">
      <w:r>
        <w:t>With negligible change in $\Delta\phi$. The suppression is therefore not a discretization artifact.</w:t>
      </w:r>
    </w:p>
    <w:p w14:paraId="5108274F" w14:textId="77777777" w:rsidR="005B2F85" w:rsidRDefault="005B2F85"/>
    <w:p w14:paraId="40D8E6DA" w14:textId="77777777" w:rsidR="005B2F85" w:rsidRDefault="005B2F85">
      <w:r>
        <w:t>**Gaussian kinetic enhancement width variation:**</w:t>
      </w:r>
    </w:p>
    <w:p w14:paraId="5C1D1B46" w14:textId="77777777" w:rsidR="005B2F85" w:rsidRDefault="005B2F85">
      <w:r>
        <w:t>$$S_{\</w:t>
      </w:r>
      <w:proofErr w:type="spellStart"/>
      <w:r>
        <w:t>rm</w:t>
      </w:r>
      <w:proofErr w:type="spellEnd"/>
      <w:r>
        <w:t xml:space="preserve"> </w:t>
      </w:r>
      <w:proofErr w:type="spellStart"/>
      <w:r>
        <w:t>eff</w:t>
      </w:r>
      <w:proofErr w:type="spellEnd"/>
      <w:r>
        <w:t>} \sim 55.8\text{--}69.6, \</w:t>
      </w:r>
      <w:proofErr w:type="spellStart"/>
      <w:r>
        <w:t>qquad</w:t>
      </w:r>
      <w:proofErr w:type="spellEnd"/>
      <w:r>
        <w:t xml:space="preserve"> \Delta\phi \sim 25.0\text{--}32.9$$</w:t>
      </w:r>
    </w:p>
    <w:p w14:paraId="63AC43B7" w14:textId="77777777" w:rsidR="005B2F85" w:rsidRDefault="005B2F85"/>
    <w:p w14:paraId="62AEA3E9" w14:textId="77777777" w:rsidR="005B2F85" w:rsidRDefault="005B2F85">
      <w:r>
        <w:t>This indicates that the mechanism is numerically stable but sensitive to how broadly the kinetic enhancement is distributed around the barrier, which motivates replacing the Gaussian with an intrinsic geometric profile.</w:t>
      </w:r>
    </w:p>
    <w:p w14:paraId="60D31914" w14:textId="77777777" w:rsidR="005B2F85" w:rsidRDefault="005B2F85"/>
    <w:p w14:paraId="1D7602A3" w14:textId="77777777" w:rsidR="005B2F85" w:rsidRDefault="005B2F85">
      <w:r>
        <w:t>### 3.3 Intrinsic Replacement of the Gaussian Enhancement</w:t>
      </w:r>
    </w:p>
    <w:p w14:paraId="534FF00B" w14:textId="77777777" w:rsidR="005B2F85" w:rsidRDefault="005B2F85"/>
    <w:p w14:paraId="3CB8C51E" w14:textId="18CB3B62" w:rsidR="005B2F85" w:rsidRDefault="005B2F85">
      <w:r>
        <w:t>To remove the arbitrariness of the Gaussian profile, we replaced it with intrinsic localization profiles constructed directly from the reduced branch data. Profiles based on $U(\psi)$, $|R_*’|$, $(R_*’)^2$, $|w_*’|$, $(w_*’)^2$, and several combinations were tested.</w:t>
      </w:r>
    </w:p>
    <w:p w14:paraId="176ED1B0" w14:textId="77777777" w:rsidR="005B2F85" w:rsidRDefault="005B2F85"/>
    <w:p w14:paraId="116F12D9" w14:textId="77777777" w:rsidR="005B2F85" w:rsidRDefault="005B2F85">
      <w:r>
        <w:t>The most successful intrinsic profile was</w:t>
      </w:r>
    </w:p>
    <w:p w14:paraId="6D32D45D" w14:textId="77777777" w:rsidR="005B2F85" w:rsidRDefault="005B2F85"/>
    <w:p w14:paraId="5209E334" w14:textId="1013AA0E" w:rsidR="005B2F85" w:rsidRDefault="005B2F85">
      <w:r>
        <w:t>$$f(\psi) \</w:t>
      </w:r>
      <w:proofErr w:type="spellStart"/>
      <w:r>
        <w:t>propto</w:t>
      </w:r>
      <w:proofErr w:type="spellEnd"/>
      <w:r>
        <w:t xml:space="preserve"> (R_*’(\psi))^2$$</w:t>
      </w:r>
    </w:p>
    <w:p w14:paraId="605E1FA0" w14:textId="77777777" w:rsidR="005B2F85" w:rsidRDefault="005B2F85"/>
    <w:p w14:paraId="15F01FE2" w14:textId="1DF062A4" w:rsidR="005B2F85" w:rsidRDefault="005B2F85">
      <w:r>
        <w:t>With best-fit amplitude $\beta \</w:t>
      </w:r>
      <w:proofErr w:type="spellStart"/>
      <w:r>
        <w:t>approx</w:t>
      </w:r>
      <w:proofErr w:type="spellEnd"/>
      <w:r>
        <w:t xml:space="preserve"> 1.875$. This profile reproduces the target suppression:</w:t>
      </w:r>
    </w:p>
    <w:p w14:paraId="3803E403" w14:textId="77777777" w:rsidR="005B2F85" w:rsidRDefault="005B2F85"/>
    <w:p w14:paraId="084F28CD" w14:textId="77777777" w:rsidR="005B2F85" w:rsidRDefault="005B2F85">
      <w:r>
        <w:t>$$S_{\</w:t>
      </w:r>
      <w:proofErr w:type="spellStart"/>
      <w:r>
        <w:t>rm</w:t>
      </w:r>
      <w:proofErr w:type="spellEnd"/>
      <w:r>
        <w:t xml:space="preserve"> </w:t>
      </w:r>
      <w:proofErr w:type="spellStart"/>
      <w:r>
        <w:t>eff</w:t>
      </w:r>
      <w:proofErr w:type="spellEnd"/>
      <w:r>
        <w:t>} = 63.990, \</w:t>
      </w:r>
      <w:proofErr w:type="spellStart"/>
      <w:r>
        <w:t>qquad</w:t>
      </w:r>
      <w:proofErr w:type="spellEnd"/>
      <w:r>
        <w:t xml:space="preserve"> \Delta\phi = 28.116$$</w:t>
      </w:r>
    </w:p>
    <w:p w14:paraId="5FDCEE8D" w14:textId="77777777" w:rsidR="005B2F85" w:rsidRDefault="005B2F85"/>
    <w:p w14:paraId="39B88C43" w14:textId="77777777" w:rsidR="005B2F85" w:rsidRDefault="005B2F85">
      <w:r>
        <w:t>| Profile type | $S_{\</w:t>
      </w:r>
      <w:proofErr w:type="spellStart"/>
      <w:r>
        <w:t>rm</w:t>
      </w:r>
      <w:proofErr w:type="spellEnd"/>
      <w:r>
        <w:t xml:space="preserve"> </w:t>
      </w:r>
      <w:proofErr w:type="spellStart"/>
      <w:r>
        <w:t>eff</w:t>
      </w:r>
      <w:proofErr w:type="spellEnd"/>
      <w:r>
        <w:t>}$ | $\Delta\phi$ | Assessment |</w:t>
      </w:r>
    </w:p>
    <w:tbl>
      <w:tblPr>
        <w:tblStyle w:val="TableGrid"/>
        <w:tblW w:w="0" w:type="auto"/>
        <w:tblInd w:w="26" w:type="dxa"/>
        <w:tblLook w:val="0000" w:firstRow="0" w:lastRow="0" w:firstColumn="0" w:lastColumn="0" w:noHBand="0" w:noVBand="0"/>
      </w:tblPr>
      <w:tblGrid>
        <w:gridCol w:w="306"/>
        <w:gridCol w:w="306"/>
        <w:gridCol w:w="306"/>
        <w:gridCol w:w="306"/>
      </w:tblGrid>
      <w:tr w:rsidR="005B2F85" w14:paraId="2C87991B" w14:textId="77777777">
        <w:tblPrEx>
          <w:tblCellMar>
            <w:top w:w="0" w:type="dxa"/>
            <w:bottom w:w="0" w:type="dxa"/>
          </w:tblCellMar>
        </w:tblPrEx>
        <w:tc>
          <w:tcPr>
            <w:tcW w:w="306" w:type="dxa"/>
          </w:tcPr>
          <w:p w14:paraId="7C401294" w14:textId="77777777" w:rsidR="005B2F85" w:rsidRDefault="005B2F85"/>
        </w:tc>
        <w:tc>
          <w:tcPr>
            <w:tcW w:w="306" w:type="dxa"/>
          </w:tcPr>
          <w:p w14:paraId="4115B426" w14:textId="77777777" w:rsidR="005B2F85" w:rsidRDefault="005B2F85"/>
        </w:tc>
        <w:tc>
          <w:tcPr>
            <w:tcW w:w="306" w:type="dxa"/>
          </w:tcPr>
          <w:p w14:paraId="78ACDD5C" w14:textId="77777777" w:rsidR="005B2F85" w:rsidRDefault="005B2F85"/>
        </w:tc>
        <w:tc>
          <w:tcPr>
            <w:tcW w:w="306" w:type="dxa"/>
          </w:tcPr>
          <w:p w14:paraId="1AB4FE2C" w14:textId="77777777" w:rsidR="005B2F85" w:rsidRDefault="005B2F85"/>
        </w:tc>
      </w:tr>
    </w:tbl>
    <w:p w14:paraId="5BE648BF" w14:textId="27C2115F" w:rsidR="005B2F85" w:rsidRDefault="005B2F85">
      <w:r>
        <w:t>| $(R_*’)^2$ | 63.990 | 28.116 | Consistent with target |</w:t>
      </w:r>
    </w:p>
    <w:p w14:paraId="2C81AA85" w14:textId="77777777" w:rsidR="005B2F85" w:rsidRDefault="005B2F85">
      <w:r>
        <w:t>| Mixed $(R, w)$ | 62.1–63.5 | 27.8–28.3 | Acceptable range |</w:t>
      </w:r>
    </w:p>
    <w:p w14:paraId="05776FB6" w14:textId="77777777" w:rsidR="005B2F85" w:rsidRDefault="005B2F85">
      <w:r>
        <w:t>| Pure $w$ | 48–49 | 22–23 | Insufficient |</w:t>
      </w:r>
    </w:p>
    <w:p w14:paraId="52053FDB" w14:textId="77777777" w:rsidR="005B2F85" w:rsidRDefault="005B2F85">
      <w:r>
        <w:t>| Potential only | 58–60 | 26–27 | Insufficient |</w:t>
      </w:r>
    </w:p>
    <w:p w14:paraId="2E6F8AE1" w14:textId="77777777" w:rsidR="005B2F85" w:rsidRDefault="005B2F85"/>
    <w:p w14:paraId="082F96CF" w14:textId="77777777" w:rsidR="005B2F85" w:rsidRDefault="005B2F85">
      <w:r>
        <w:t>These results suggest that the enhancement is controlled primarily by the rate of readjustment of the dominant heavy radial mode, rather than by barrier height alone.</w:t>
      </w:r>
    </w:p>
    <w:p w14:paraId="24B9381A" w14:textId="77777777" w:rsidR="005B2F85" w:rsidRDefault="005B2F85"/>
    <w:p w14:paraId="70A9FA0F" w14:textId="77777777" w:rsidR="005B2F85" w:rsidRDefault="005B2F85">
      <w:r>
        <w:t>### 3.4 Minimal Analytic EFT Form</w:t>
      </w:r>
    </w:p>
    <w:p w14:paraId="43EB0FA1" w14:textId="77777777" w:rsidR="005B2F85" w:rsidRDefault="005B2F85"/>
    <w:p w14:paraId="2BC368D5" w14:textId="77777777" w:rsidR="005B2F85" w:rsidRDefault="005B2F85">
      <w:r>
        <w:t xml:space="preserve">Motivated by the intrinsic profile analysis, we fitted analytic </w:t>
      </w:r>
      <w:proofErr w:type="spellStart"/>
      <w:r>
        <w:t>ansätze</w:t>
      </w:r>
      <w:proofErr w:type="spellEnd"/>
      <w:r>
        <w:t xml:space="preserve"> for the effective kinetic coefficient. A constant-coefficient decomposition</w:t>
      </w:r>
    </w:p>
    <w:p w14:paraId="029988F3" w14:textId="77777777" w:rsidR="005B2F85" w:rsidRDefault="005B2F85"/>
    <w:p w14:paraId="57279663" w14:textId="77777777" w:rsidR="005B2F85" w:rsidRDefault="005B2F85">
      <w:r>
        <w:t>$$K_{\</w:t>
      </w:r>
      <w:proofErr w:type="spellStart"/>
      <w:r>
        <w:t>rm</w:t>
      </w:r>
      <w:proofErr w:type="spellEnd"/>
      <w:r>
        <w:t xml:space="preserve"> </w:t>
      </w:r>
      <w:proofErr w:type="spellStart"/>
      <w:r>
        <w:t>eff</w:t>
      </w:r>
      <w:proofErr w:type="spellEnd"/>
      <w:r>
        <w:t>} = c_0 K_{\</w:t>
      </w:r>
      <w:proofErr w:type="spellStart"/>
      <w:r>
        <w:t>rm</w:t>
      </w:r>
      <w:proofErr w:type="spellEnd"/>
      <w:r>
        <w:t xml:space="preserve"> bare} + </w:t>
      </w:r>
      <w:proofErr w:type="spellStart"/>
      <w:r>
        <w:t>c_R</w:t>
      </w:r>
      <w:proofErr w:type="spellEnd"/>
      <w:r>
        <w:t xml:space="preserve"> K_R + </w:t>
      </w:r>
      <w:proofErr w:type="spellStart"/>
      <w:r>
        <w:t>c_w</w:t>
      </w:r>
      <w:proofErr w:type="spellEnd"/>
      <w:r>
        <w:t xml:space="preserve"> </w:t>
      </w:r>
      <w:proofErr w:type="spellStart"/>
      <w:r>
        <w:t>K_w</w:t>
      </w:r>
      <w:proofErr w:type="spellEnd"/>
      <w:r>
        <w:t>$$</w:t>
      </w:r>
    </w:p>
    <w:p w14:paraId="24C13214" w14:textId="77777777" w:rsidR="005B2F85" w:rsidRDefault="005B2F85"/>
    <w:p w14:paraId="22AAF924" w14:textId="245E59AC" w:rsidR="005B2F85" w:rsidRDefault="005B2F85">
      <w:r>
        <w:t>Was not sufficient, giving a relative RMS error of order 13%. Among the analytic compressions tested, the most faithful representation of the successful intrinsic model was the multiplicative form</w:t>
      </w:r>
    </w:p>
    <w:p w14:paraId="1424A5AF" w14:textId="77777777" w:rsidR="005B2F85" w:rsidRDefault="005B2F85"/>
    <w:p w14:paraId="5CF4E89D" w14:textId="77777777" w:rsidR="005B2F85" w:rsidRDefault="005B2F85">
      <w:r>
        <w:t>$$K_{\</w:t>
      </w:r>
      <w:proofErr w:type="spellStart"/>
      <w:r>
        <w:t>rm</w:t>
      </w:r>
      <w:proofErr w:type="spellEnd"/>
      <w:r>
        <w:t xml:space="preserve"> </w:t>
      </w:r>
      <w:proofErr w:type="spellStart"/>
      <w:r>
        <w:t>eff</w:t>
      </w:r>
      <w:proofErr w:type="spellEnd"/>
      <w:r>
        <w:t>}(\psi) = \</w:t>
      </w:r>
      <w:proofErr w:type="spellStart"/>
      <w:r>
        <w:t>mathcal</w:t>
      </w:r>
      <w:proofErr w:type="spellEnd"/>
      <w:r>
        <w:t>{Z}(\psi)\, K_0(\psi)$$</w:t>
      </w:r>
    </w:p>
    <w:p w14:paraId="3A8CB829" w14:textId="77777777" w:rsidR="005B2F85" w:rsidRDefault="005B2F85"/>
    <w:p w14:paraId="4381D0AA" w14:textId="4FD2AC86" w:rsidR="005B2F85" w:rsidRDefault="005B2F85">
      <w:r>
        <w:t>With</w:t>
      </w:r>
    </w:p>
    <w:p w14:paraId="662EE671" w14:textId="77777777" w:rsidR="005B2F85" w:rsidRDefault="005B2F85"/>
    <w:p w14:paraId="304B7157" w14:textId="63125F03" w:rsidR="005B2F85" w:rsidRDefault="005B2F85">
      <w:r>
        <w:t>$$\</w:t>
      </w:r>
      <w:proofErr w:type="spellStart"/>
      <w:r>
        <w:t>mathcal</w:t>
      </w:r>
      <w:proofErr w:type="spellEnd"/>
      <w:r>
        <w:t>{Z}(\psi) = 1 + \beta\,\</w:t>
      </w:r>
      <w:proofErr w:type="spellStart"/>
      <w:r>
        <w:t>widehat</w:t>
      </w:r>
      <w:proofErr w:type="spellEnd"/>
      <w:r>
        <w:t>{(R_*’(\psi))^2}$$</w:t>
      </w:r>
    </w:p>
    <w:p w14:paraId="5947ECD9" w14:textId="77777777" w:rsidR="005B2F85" w:rsidRDefault="005B2F85"/>
    <w:p w14:paraId="37561D4B" w14:textId="25D66CDD" w:rsidR="005B2F85" w:rsidRDefault="005B2F85">
      <w:r>
        <w:t>And</w:t>
      </w:r>
    </w:p>
    <w:p w14:paraId="7DAEA5A0" w14:textId="77777777" w:rsidR="005B2F85" w:rsidRDefault="005B2F85"/>
    <w:p w14:paraId="3014F418" w14:textId="4BC57E8C" w:rsidR="005B2F85" w:rsidRDefault="005B2F85">
      <w:r>
        <w:t>$$K_0(\psi) = G_{\psi\psi} + \alpha_{</w:t>
      </w:r>
      <w:proofErr w:type="spellStart"/>
      <w:r>
        <w:t>ij</w:t>
      </w:r>
      <w:proofErr w:type="spellEnd"/>
      <w:r>
        <w:t>} G_{RR}(R_*’)^2 + \alpha_{</w:t>
      </w:r>
      <w:proofErr w:type="spellStart"/>
      <w:r>
        <w:t>ij</w:t>
      </w:r>
      <w:proofErr w:type="spellEnd"/>
      <w:r>
        <w:t>} G_{</w:t>
      </w:r>
      <w:proofErr w:type="spellStart"/>
      <w:r>
        <w:t>ww</w:t>
      </w:r>
      <w:proofErr w:type="spellEnd"/>
      <w:r>
        <w:t>}(w_*’)^2$$</w:t>
      </w:r>
    </w:p>
    <w:p w14:paraId="2EE5180F" w14:textId="77777777" w:rsidR="005B2F85" w:rsidRDefault="005B2F85"/>
    <w:p w14:paraId="25D8BB09" w14:textId="77777777" w:rsidR="005B2F85" w:rsidRDefault="005B2F85">
      <w:r>
        <w:t>For the near-target solution:</w:t>
      </w:r>
    </w:p>
    <w:p w14:paraId="068C1BF8" w14:textId="77777777" w:rsidR="005B2F85" w:rsidRDefault="005B2F85"/>
    <w:p w14:paraId="4819A873" w14:textId="77777777" w:rsidR="005B2F85" w:rsidRDefault="005B2F85">
      <w:r>
        <w:t>$$\beta = 1.875, \</w:t>
      </w:r>
      <w:proofErr w:type="spellStart"/>
      <w:r>
        <w:t>qquad</w:t>
      </w:r>
      <w:proofErr w:type="spellEnd"/>
      <w:r>
        <w:t xml:space="preserve"> \alpha_{</w:t>
      </w:r>
      <w:proofErr w:type="spellStart"/>
      <w:r>
        <w:t>ij</w:t>
      </w:r>
      <w:proofErr w:type="spellEnd"/>
      <w:r>
        <w:t>} = 3.353$$</w:t>
      </w:r>
    </w:p>
    <w:p w14:paraId="1B6015D4" w14:textId="77777777" w:rsidR="005B2F85" w:rsidRDefault="005B2F85"/>
    <w:p w14:paraId="50321585" w14:textId="4AB4AE8D" w:rsidR="005B2F85" w:rsidRDefault="005B2F85">
      <w:r>
        <w:t>Giving</w:t>
      </w:r>
    </w:p>
    <w:p w14:paraId="2C706F4D" w14:textId="77777777" w:rsidR="005B2F85" w:rsidRDefault="005B2F85"/>
    <w:p w14:paraId="706AAA99" w14:textId="619FEC39" w:rsidR="005B2F85" w:rsidRDefault="005B2F85">
      <w:r>
        <w:t>$$K_{\</w:t>
      </w:r>
      <w:proofErr w:type="spellStart"/>
      <w:r>
        <w:t>rm</w:t>
      </w:r>
      <w:proofErr w:type="spellEnd"/>
      <w:r>
        <w:t xml:space="preserve"> </w:t>
      </w:r>
      <w:proofErr w:type="spellStart"/>
      <w:r>
        <w:t>eff</w:t>
      </w:r>
      <w:proofErr w:type="spellEnd"/>
      <w:r>
        <w:t>}(\psi) = \left(1 + 1.875\,\</w:t>
      </w:r>
      <w:proofErr w:type="spellStart"/>
      <w:r>
        <w:t>widehat</w:t>
      </w:r>
      <w:proofErr w:type="spellEnd"/>
      <w:r>
        <w:t>{(R_*’(\psi))^2}\right) \left[ G_{\psi\psi} + 3.353\, G_{RR}(R_*’)^2 + 3.353\, G_{</w:t>
      </w:r>
      <w:proofErr w:type="spellStart"/>
      <w:r>
        <w:t>ww</w:t>
      </w:r>
      <w:proofErr w:type="spellEnd"/>
      <w:r>
        <w:t>}(w_*’)^2 \right]$$</w:t>
      </w:r>
    </w:p>
    <w:p w14:paraId="471F9050" w14:textId="77777777" w:rsidR="005B2F85" w:rsidRDefault="005B2F85"/>
    <w:p w14:paraId="20F03A16" w14:textId="6FE96EB6" w:rsidR="005B2F85" w:rsidRDefault="005B2F85">
      <w:r>
        <w:t>With</w:t>
      </w:r>
    </w:p>
    <w:p w14:paraId="3AF11C7C" w14:textId="77777777" w:rsidR="005B2F85" w:rsidRDefault="005B2F85"/>
    <w:p w14:paraId="4EDE8741" w14:textId="77777777" w:rsidR="005B2F85" w:rsidRDefault="005B2F85">
      <w:r>
        <w:t>$$S_{\</w:t>
      </w:r>
      <w:proofErr w:type="spellStart"/>
      <w:r>
        <w:t>rm</w:t>
      </w:r>
      <w:proofErr w:type="spellEnd"/>
      <w:r>
        <w:t xml:space="preserve"> </w:t>
      </w:r>
      <w:proofErr w:type="spellStart"/>
      <w:r>
        <w:t>eff</w:t>
      </w:r>
      <w:proofErr w:type="spellEnd"/>
      <w:r>
        <w:t>} \</w:t>
      </w:r>
      <w:proofErr w:type="spellStart"/>
      <w:r>
        <w:t>approx</w:t>
      </w:r>
      <w:proofErr w:type="spellEnd"/>
      <w:r>
        <w:t xml:space="preserve"> 63.99, \</w:t>
      </w:r>
      <w:proofErr w:type="spellStart"/>
      <w:r>
        <w:t>qquad</w:t>
      </w:r>
      <w:proofErr w:type="spellEnd"/>
      <w:r>
        <w:t xml:space="preserve"> \Delta\phi \</w:t>
      </w:r>
      <w:proofErr w:type="spellStart"/>
      <w:r>
        <w:t>approx</w:t>
      </w:r>
      <w:proofErr w:type="spellEnd"/>
      <w:r>
        <w:t xml:space="preserve"> 28.12$$</w:t>
      </w:r>
    </w:p>
    <w:p w14:paraId="49F7AA05" w14:textId="77777777" w:rsidR="005B2F85" w:rsidRDefault="005B2F85"/>
    <w:p w14:paraId="3D4260C0" w14:textId="378AFF55" w:rsidR="005B2F85" w:rsidRDefault="005B2F85">
      <w:r>
        <w:t>It should be noted that the intrinsic target model was itself constructed using the multiplicative factor $1 + \beta\,\</w:t>
      </w:r>
      <w:proofErr w:type="spellStart"/>
      <w:r>
        <w:t>widehat</w:t>
      </w:r>
      <w:proofErr w:type="spellEnd"/>
      <w:r>
        <w:t xml:space="preserve">{(R_*’)^2}$. The exact reproduction of that model by the analytic </w:t>
      </w:r>
      <w:proofErr w:type="spellStart"/>
      <w:r>
        <w:t>ansatz</w:t>
      </w:r>
      <w:proofErr w:type="spellEnd"/>
      <w:r>
        <w:t xml:space="preserve"> is therefore partly built into the construction. The meaningful claim is that among the analytic forms tested, this multiplicative structure provides the most economical and faithful compression of the reduced branch dynamics.</w:t>
      </w:r>
    </w:p>
    <w:p w14:paraId="368684E9" w14:textId="77777777" w:rsidR="005B2F85" w:rsidRDefault="005B2F85">
      <w:pPr>
        <w:pBdr>
          <w:bottom w:val="single" w:sz="6" w:space="1" w:color="auto"/>
        </w:pBdr>
      </w:pPr>
    </w:p>
    <w:p w14:paraId="2BD193AC" w14:textId="77777777" w:rsidR="005B2F85" w:rsidRDefault="005B2F85"/>
    <w:p w14:paraId="221AEFF3" w14:textId="77777777" w:rsidR="005B2F85" w:rsidRDefault="005B2F85">
      <w:r>
        <w:t>## 4. Geometric Support-Overlap Interpretation</w:t>
      </w:r>
    </w:p>
    <w:p w14:paraId="7E73F52C" w14:textId="77777777" w:rsidR="005B2F85" w:rsidRDefault="005B2F85"/>
    <w:p w14:paraId="41918628" w14:textId="77777777" w:rsidR="005B2F85" w:rsidRDefault="005B2F85">
      <w:r>
        <w:t>### 4.1 Centroid and Width Analysis</w:t>
      </w:r>
    </w:p>
    <w:p w14:paraId="06D47909" w14:textId="77777777" w:rsidR="005B2F85" w:rsidRDefault="005B2F85"/>
    <w:p w14:paraId="20341335" w14:textId="6D51C580" w:rsidR="005B2F85" w:rsidRDefault="005B2F85">
      <w:r>
        <w:t>To make the mechanism geometrically transparent, we compared the support of the barrier profile $U(\psi) – U_{\</w:t>
      </w:r>
      <w:proofErr w:type="spellStart"/>
      <w:r>
        <w:t>rm</w:t>
      </w:r>
      <w:proofErr w:type="spellEnd"/>
      <w:r>
        <w:t xml:space="preserve"> ref}$, the intrinsic radial readjustment profile $(R_*’)^2$, and the action density</w:t>
      </w:r>
    </w:p>
    <w:p w14:paraId="08D18FEE" w14:textId="77777777" w:rsidR="005B2F85" w:rsidRDefault="005B2F85"/>
    <w:p w14:paraId="6A8B4F5C" w14:textId="695FE46F" w:rsidR="005B2F85" w:rsidRDefault="005B2F85">
      <w:r>
        <w:t>$$\</w:t>
      </w:r>
      <w:proofErr w:type="spellStart"/>
      <w:r>
        <w:t>rho_S</w:t>
      </w:r>
      <w:proofErr w:type="spellEnd"/>
      <w:r>
        <w:t>(\psi) = \</w:t>
      </w:r>
      <w:proofErr w:type="spellStart"/>
      <w:r>
        <w:t>sqrt</w:t>
      </w:r>
      <w:proofErr w:type="spellEnd"/>
      <w:r>
        <w:t>{2\, K_{\</w:t>
      </w:r>
      <w:proofErr w:type="spellStart"/>
      <w:r>
        <w:t>rm</w:t>
      </w:r>
      <w:proofErr w:type="spellEnd"/>
      <w:r>
        <w:t xml:space="preserve"> </w:t>
      </w:r>
      <w:proofErr w:type="spellStart"/>
      <w:r>
        <w:t>eff</w:t>
      </w:r>
      <w:proofErr w:type="spellEnd"/>
      <w:r>
        <w:t>}(\psi)\,\</w:t>
      </w:r>
      <w:proofErr w:type="spellStart"/>
      <w:r>
        <w:t>bigl</w:t>
      </w:r>
      <w:proofErr w:type="spellEnd"/>
      <w:r>
        <w:t>(U(\psi) – U_{\</w:t>
      </w:r>
      <w:proofErr w:type="spellStart"/>
      <w:r>
        <w:t>rm</w:t>
      </w:r>
      <w:proofErr w:type="spellEnd"/>
      <w:r>
        <w:t xml:space="preserve"> ref}\</w:t>
      </w:r>
      <w:proofErr w:type="spellStart"/>
      <w:r>
        <w:t>bigr</w:t>
      </w:r>
      <w:proofErr w:type="spellEnd"/>
      <w:r>
        <w:t>)}$$</w:t>
      </w:r>
    </w:p>
    <w:p w14:paraId="7D707B92" w14:textId="77777777" w:rsidR="005B2F85" w:rsidRDefault="005B2F85"/>
    <w:p w14:paraId="5F41999B" w14:textId="77777777" w:rsidR="005B2F85" w:rsidRDefault="005B2F85">
      <w:r>
        <w:t>The centroids of the barrier and radial readjustment profiles are nearly coincident:</w:t>
      </w:r>
    </w:p>
    <w:p w14:paraId="72AEBC07" w14:textId="77777777" w:rsidR="005B2F85" w:rsidRDefault="005B2F85"/>
    <w:p w14:paraId="347047E3" w14:textId="77777777" w:rsidR="005B2F85" w:rsidRDefault="005B2F85">
      <w:r>
        <w:t>$$\</w:t>
      </w:r>
      <w:proofErr w:type="spellStart"/>
      <w:r>
        <w:t>mu_U</w:t>
      </w:r>
      <w:proofErr w:type="spellEnd"/>
      <w:r>
        <w:t xml:space="preserve"> = -1.611, \</w:t>
      </w:r>
      <w:proofErr w:type="spellStart"/>
      <w:r>
        <w:t>qquad</w:t>
      </w:r>
      <w:proofErr w:type="spellEnd"/>
      <w:r>
        <w:t xml:space="preserve"> \mu_{R^2} = -1.575$$</w:t>
      </w:r>
    </w:p>
    <w:p w14:paraId="5282A628" w14:textId="77777777" w:rsidR="005B2F85" w:rsidRDefault="005B2F85"/>
    <w:p w14:paraId="792D2C70" w14:textId="7C1C46E8" w:rsidR="005B2F85" w:rsidRDefault="005B2F85">
      <w:r>
        <w:t>With comparable widths:</w:t>
      </w:r>
    </w:p>
    <w:p w14:paraId="550EB1B5" w14:textId="77777777" w:rsidR="005B2F85" w:rsidRDefault="005B2F85"/>
    <w:p w14:paraId="2FC451AF" w14:textId="77777777" w:rsidR="005B2F85" w:rsidRDefault="005B2F85">
      <w:r>
        <w:t>$$\</w:t>
      </w:r>
      <w:proofErr w:type="spellStart"/>
      <w:r>
        <w:t>sigma_U</w:t>
      </w:r>
      <w:proofErr w:type="spellEnd"/>
      <w:r>
        <w:t xml:space="preserve"> = 0.829, \</w:t>
      </w:r>
      <w:proofErr w:type="spellStart"/>
      <w:r>
        <w:t>qquad</w:t>
      </w:r>
      <w:proofErr w:type="spellEnd"/>
      <w:r>
        <w:t xml:space="preserve"> \sigma_{R^2} = 0.881$$</w:t>
      </w:r>
    </w:p>
    <w:p w14:paraId="197E73C1" w14:textId="77777777" w:rsidR="005B2F85" w:rsidRDefault="005B2F85"/>
    <w:p w14:paraId="232B6A0A" w14:textId="77777777" w:rsidR="005B2F85" w:rsidRDefault="005B2F85">
      <w:r>
        <w:t>The action density centroid lies in the same region:</w:t>
      </w:r>
    </w:p>
    <w:p w14:paraId="538FBA94" w14:textId="77777777" w:rsidR="005B2F85" w:rsidRDefault="005B2F85"/>
    <w:p w14:paraId="4BF59B67" w14:textId="77777777" w:rsidR="005B2F85" w:rsidRDefault="005B2F85">
      <w:r>
        <w:t>$$\mu_{\</w:t>
      </w:r>
      <w:proofErr w:type="spellStart"/>
      <w:r>
        <w:t>rho_S</w:t>
      </w:r>
      <w:proofErr w:type="spellEnd"/>
      <w:r>
        <w:t>} = -1.640, \</w:t>
      </w:r>
      <w:proofErr w:type="spellStart"/>
      <w:r>
        <w:t>qquad</w:t>
      </w:r>
      <w:proofErr w:type="spellEnd"/>
      <w:r>
        <w:t xml:space="preserve"> \sigma_{\</w:t>
      </w:r>
      <w:proofErr w:type="spellStart"/>
      <w:r>
        <w:t>rho_S</w:t>
      </w:r>
      <w:proofErr w:type="spellEnd"/>
      <w:r>
        <w:t>} = 1.041$$</w:t>
      </w:r>
    </w:p>
    <w:p w14:paraId="28579DE1" w14:textId="77777777" w:rsidR="005B2F85" w:rsidRDefault="005B2F85"/>
    <w:p w14:paraId="445083F3" w14:textId="77777777" w:rsidR="005B2F85" w:rsidRDefault="005B2F85">
      <w:r>
        <w:t>### 4.2 Overlap Coefficients</w:t>
      </w:r>
    </w:p>
    <w:p w14:paraId="5FE2D87E" w14:textId="77777777" w:rsidR="005B2F85" w:rsidRDefault="005B2F85"/>
    <w:p w14:paraId="1C984419" w14:textId="77777777" w:rsidR="005B2F85" w:rsidRDefault="005B2F85">
      <w:r>
        <w:t>The normalized overlap coefficients are:</w:t>
      </w:r>
    </w:p>
    <w:p w14:paraId="18794342" w14:textId="77777777" w:rsidR="005B2F85" w:rsidRDefault="005B2F85"/>
    <w:p w14:paraId="7F15FC16" w14:textId="77777777" w:rsidR="005B2F85" w:rsidRDefault="005B2F85">
      <w:r>
        <w:t>| Pair | Overlap |</w:t>
      </w:r>
    </w:p>
    <w:tbl>
      <w:tblPr>
        <w:tblStyle w:val="TableGrid"/>
        <w:tblW w:w="0" w:type="auto"/>
        <w:tblInd w:w="26" w:type="dxa"/>
        <w:tblLook w:val="0000" w:firstRow="0" w:lastRow="0" w:firstColumn="0" w:lastColumn="0" w:noHBand="0" w:noVBand="0"/>
      </w:tblPr>
      <w:tblGrid>
        <w:gridCol w:w="306"/>
        <w:gridCol w:w="306"/>
      </w:tblGrid>
      <w:tr w:rsidR="005B2F85" w14:paraId="59C2F9F6" w14:textId="77777777">
        <w:tblPrEx>
          <w:tblCellMar>
            <w:top w:w="0" w:type="dxa"/>
            <w:bottom w:w="0" w:type="dxa"/>
          </w:tblCellMar>
        </w:tblPrEx>
        <w:tc>
          <w:tcPr>
            <w:tcW w:w="306" w:type="dxa"/>
          </w:tcPr>
          <w:p w14:paraId="388BDD58" w14:textId="77777777" w:rsidR="005B2F85" w:rsidRDefault="005B2F85"/>
        </w:tc>
        <w:tc>
          <w:tcPr>
            <w:tcW w:w="306" w:type="dxa"/>
          </w:tcPr>
          <w:p w14:paraId="68B74445" w14:textId="77777777" w:rsidR="005B2F85" w:rsidRDefault="005B2F85"/>
        </w:tc>
      </w:tr>
    </w:tbl>
    <w:p w14:paraId="61B3B20D" w14:textId="0F3BCA4F" w:rsidR="005B2F85" w:rsidRDefault="005B2F85">
      <w:r>
        <w:t>| $U$ and $(R_*’)^2$ | 0.681 |</w:t>
      </w:r>
    </w:p>
    <w:p w14:paraId="45C288C5" w14:textId="77777777" w:rsidR="005B2F85" w:rsidRDefault="005B2F85">
      <w:r>
        <w:t>| $U$ and $\</w:t>
      </w:r>
      <w:proofErr w:type="spellStart"/>
      <w:r>
        <w:t>rho_S</w:t>
      </w:r>
      <w:proofErr w:type="spellEnd"/>
      <w:r>
        <w:t>$ | 0.791 |</w:t>
      </w:r>
    </w:p>
    <w:p w14:paraId="5305C48F" w14:textId="6A16EECA" w:rsidR="005B2F85" w:rsidRDefault="005B2F85">
      <w:r>
        <w:t>| $(R_*’)^2$ and $\</w:t>
      </w:r>
      <w:proofErr w:type="spellStart"/>
      <w:r>
        <w:t>rho_S</w:t>
      </w:r>
      <w:proofErr w:type="spellEnd"/>
      <w:r>
        <w:t>$ | 0.830 |</w:t>
      </w:r>
    </w:p>
    <w:p w14:paraId="1F52775F" w14:textId="77777777" w:rsidR="005B2F85" w:rsidRDefault="005B2F85"/>
    <w:p w14:paraId="39BA2DB0" w14:textId="77777777" w:rsidR="005B2F85" w:rsidRDefault="005B2F85">
      <w:r>
        <w:t>The action density overlaps the heavy-mode readjustment support at least as strongly as it overlaps the barrier itself, supporting the interpretation that the radial mode readjustment is the primary driver of the suppression.</w:t>
      </w:r>
    </w:p>
    <w:p w14:paraId="367778ED" w14:textId="77777777" w:rsidR="005B2F85" w:rsidRDefault="005B2F85"/>
    <w:p w14:paraId="2066FA96" w14:textId="77777777" w:rsidR="005B2F85" w:rsidRDefault="005B2F85">
      <w:r>
        <w:t>### 4.3 Localization Test</w:t>
      </w:r>
    </w:p>
    <w:p w14:paraId="29A801D8" w14:textId="77777777" w:rsidR="005B2F85" w:rsidRDefault="005B2F85"/>
    <w:p w14:paraId="2D5B7B89" w14:textId="77777777" w:rsidR="005B2F85" w:rsidRDefault="005B2F85">
      <w:r>
        <w:t>A localization test confirmed the concentration of the tunneling action in the heavy-mode readjustment region:</w:t>
      </w:r>
    </w:p>
    <w:p w14:paraId="299EF5DC" w14:textId="77777777" w:rsidR="005B2F85" w:rsidRDefault="005B2F85"/>
    <w:p w14:paraId="524AD083" w14:textId="3026CE4E" w:rsidR="005B2F85" w:rsidRDefault="005B2F85">
      <w:r>
        <w:t>| Fraction of path by $(R_*’)^2$ ranking | Fraction of total action |</w:t>
      </w:r>
    </w:p>
    <w:tbl>
      <w:tblPr>
        <w:tblStyle w:val="TableGrid"/>
        <w:tblW w:w="0" w:type="auto"/>
        <w:tblInd w:w="26" w:type="dxa"/>
        <w:tblLook w:val="0000" w:firstRow="0" w:lastRow="0" w:firstColumn="0" w:lastColumn="0" w:noHBand="0" w:noVBand="0"/>
      </w:tblPr>
      <w:tblGrid>
        <w:gridCol w:w="306"/>
        <w:gridCol w:w="306"/>
      </w:tblGrid>
      <w:tr w:rsidR="005B2F85" w14:paraId="49D92309" w14:textId="77777777">
        <w:tblPrEx>
          <w:tblCellMar>
            <w:top w:w="0" w:type="dxa"/>
            <w:bottom w:w="0" w:type="dxa"/>
          </w:tblCellMar>
        </w:tblPrEx>
        <w:tc>
          <w:tcPr>
            <w:tcW w:w="306" w:type="dxa"/>
          </w:tcPr>
          <w:p w14:paraId="426D4B8C" w14:textId="77777777" w:rsidR="005B2F85" w:rsidRDefault="005B2F85"/>
        </w:tc>
        <w:tc>
          <w:tcPr>
            <w:tcW w:w="306" w:type="dxa"/>
          </w:tcPr>
          <w:p w14:paraId="75F818B7" w14:textId="77777777" w:rsidR="005B2F85" w:rsidRDefault="005B2F85"/>
        </w:tc>
      </w:tr>
    </w:tbl>
    <w:p w14:paraId="526A9642" w14:textId="77777777" w:rsidR="005B2F85" w:rsidRDefault="005B2F85">
      <w:r>
        <w:t>| Top 5% | $\</w:t>
      </w:r>
      <w:proofErr w:type="spellStart"/>
      <w:r>
        <w:t>approx</w:t>
      </w:r>
      <w:proofErr w:type="spellEnd"/>
      <w:r>
        <w:t xml:space="preserve"> 68\%$ |</w:t>
      </w:r>
    </w:p>
    <w:p w14:paraId="5E134B53" w14:textId="77777777" w:rsidR="005B2F85" w:rsidRDefault="005B2F85">
      <w:r>
        <w:t>| Top 30% | $\</w:t>
      </w:r>
      <w:proofErr w:type="spellStart"/>
      <w:r>
        <w:t>approx</w:t>
      </w:r>
      <w:proofErr w:type="spellEnd"/>
      <w:r>
        <w:t xml:space="preserve"> 80\%$ |</w:t>
      </w:r>
    </w:p>
    <w:p w14:paraId="253D97D4" w14:textId="77777777" w:rsidR="005B2F85" w:rsidRDefault="005B2F85">
      <w:r>
        <w:t>| Central window $0.2(\</w:t>
      </w:r>
      <w:proofErr w:type="spellStart"/>
      <w:r>
        <w:t>psi_b</w:t>
      </w:r>
      <w:proofErr w:type="spellEnd"/>
      <w:r>
        <w:t xml:space="preserve"> - \</w:t>
      </w:r>
      <w:proofErr w:type="spellStart"/>
      <w:r>
        <w:t>psi_a</w:t>
      </w:r>
      <w:proofErr w:type="spellEnd"/>
      <w:r>
        <w:t>)$ | $\</w:t>
      </w:r>
      <w:proofErr w:type="spellStart"/>
      <w:r>
        <w:t>approx</w:t>
      </w:r>
      <w:proofErr w:type="spellEnd"/>
      <w:r>
        <w:t xml:space="preserve"> 80\%$ |</w:t>
      </w:r>
    </w:p>
    <w:p w14:paraId="46F67057" w14:textId="77777777" w:rsidR="005B2F85" w:rsidRDefault="005B2F85"/>
    <w:p w14:paraId="774088A7" w14:textId="77777777" w:rsidR="005B2F85" w:rsidRDefault="005B2F85">
      <w:r>
        <w:t>The effect is barrier-localized but not singular. The action density is broad rather than spike-like, consistent with the overlap picture.</w:t>
      </w:r>
    </w:p>
    <w:p w14:paraId="01C760B7" w14:textId="77777777" w:rsidR="005B2F85" w:rsidRDefault="005B2F85"/>
    <w:p w14:paraId="58D5EB20" w14:textId="77777777" w:rsidR="005B2F85" w:rsidRDefault="005B2F85">
      <w:r>
        <w:t>**Geometric interpretation:** The tunneling suppression appears to be generated by a broad overlap between the barrier region and the region in which the heavy radial mode undergoes its strongest readjustment. This provides a geometric picture of the suppression mechanism that goes beyond pure numerical coincidence.</w:t>
      </w:r>
    </w:p>
    <w:p w14:paraId="21AA0FA2" w14:textId="77777777" w:rsidR="005B2F85" w:rsidRDefault="005B2F85">
      <w:pPr>
        <w:pBdr>
          <w:bottom w:val="single" w:sz="6" w:space="1" w:color="auto"/>
        </w:pBdr>
      </w:pPr>
    </w:p>
    <w:p w14:paraId="23D50351" w14:textId="77777777" w:rsidR="005B2F85" w:rsidRDefault="005B2F85"/>
    <w:p w14:paraId="3DECF492" w14:textId="77777777" w:rsidR="005B2F85" w:rsidRDefault="005B2F85">
      <w:r>
        <w:t>## 5. Connection to the Single-Field Cone-Angle Theory of Paper 14</w:t>
      </w:r>
    </w:p>
    <w:p w14:paraId="466F5D14" w14:textId="77777777" w:rsidR="005B2F85" w:rsidRDefault="005B2F85"/>
    <w:p w14:paraId="3952B284" w14:textId="77777777" w:rsidR="005B2F85" w:rsidRDefault="005B2F85">
      <w:r>
        <w:t>The reduced EFT derived above maps onto the covariant single-field action of Paper 14. Identifying the light collective coordinate $\</w:t>
      </w:r>
      <w:proofErr w:type="spellStart"/>
      <w:r>
        <w:t>varepsilon</w:t>
      </w:r>
      <w:proofErr w:type="spellEnd"/>
      <w:r>
        <w:t xml:space="preserve"> \</w:t>
      </w:r>
      <w:proofErr w:type="spellStart"/>
      <w:r>
        <w:t>propto</w:t>
      </w:r>
      <w:proofErr w:type="spellEnd"/>
      <w:r>
        <w:t xml:space="preserve"> \psi$ with the canonically normalized field $\phi = \</w:t>
      </w:r>
      <w:proofErr w:type="spellStart"/>
      <w:r>
        <w:t>sqrt</w:t>
      </w:r>
      <w:proofErr w:type="spellEnd"/>
      <w:r>
        <w:t>{K_\psi}\,\</w:t>
      </w:r>
      <w:proofErr w:type="spellStart"/>
      <w:r>
        <w:t>varepsilon</w:t>
      </w:r>
      <w:proofErr w:type="spellEnd"/>
      <w:r>
        <w:t>$, the position-dependent kinetic coefficient $K_{\</w:t>
      </w:r>
      <w:proofErr w:type="spellStart"/>
      <w:r>
        <w:t>rm</w:t>
      </w:r>
      <w:proofErr w:type="spellEnd"/>
      <w:r>
        <w:t xml:space="preserve"> </w:t>
      </w:r>
      <w:proofErr w:type="spellStart"/>
      <w:r>
        <w:t>eff</w:t>
      </w:r>
      <w:proofErr w:type="spellEnd"/>
      <w:r>
        <w:t>}(\psi)$ provides the effective stiffness after averaging along the tunneling trajectory.</w:t>
      </w:r>
    </w:p>
    <w:p w14:paraId="34973B29" w14:textId="77777777" w:rsidR="005B2F85" w:rsidRDefault="005B2F85"/>
    <w:p w14:paraId="28C55921" w14:textId="77777777" w:rsidR="005B2F85" w:rsidRDefault="005B2F85">
      <w:r>
        <w:t>The correspondence is:</w:t>
      </w:r>
    </w:p>
    <w:p w14:paraId="35F91A89" w14:textId="77777777" w:rsidR="005B2F85" w:rsidRDefault="005B2F85"/>
    <w:p w14:paraId="307BC18D" w14:textId="77777777" w:rsidR="005B2F85" w:rsidRDefault="005B2F85">
      <w:r>
        <w:t>| Paper 15 quantity | Paper 14 quantity | Relation |</w:t>
      </w:r>
    </w:p>
    <w:tbl>
      <w:tblPr>
        <w:tblStyle w:val="TableGrid"/>
        <w:tblW w:w="0" w:type="auto"/>
        <w:tblInd w:w="26" w:type="dxa"/>
        <w:tblLook w:val="0000" w:firstRow="0" w:lastRow="0" w:firstColumn="0" w:lastColumn="0" w:noHBand="0" w:noVBand="0"/>
      </w:tblPr>
      <w:tblGrid>
        <w:gridCol w:w="306"/>
        <w:gridCol w:w="306"/>
        <w:gridCol w:w="306"/>
      </w:tblGrid>
      <w:tr w:rsidR="005B2F85" w14:paraId="580CDD1B" w14:textId="77777777">
        <w:tblPrEx>
          <w:tblCellMar>
            <w:top w:w="0" w:type="dxa"/>
            <w:bottom w:w="0" w:type="dxa"/>
          </w:tblCellMar>
        </w:tblPrEx>
        <w:tc>
          <w:tcPr>
            <w:tcW w:w="306" w:type="dxa"/>
          </w:tcPr>
          <w:p w14:paraId="0F3778BB" w14:textId="77777777" w:rsidR="005B2F85" w:rsidRDefault="005B2F85"/>
        </w:tc>
        <w:tc>
          <w:tcPr>
            <w:tcW w:w="306" w:type="dxa"/>
          </w:tcPr>
          <w:p w14:paraId="5E1F6651" w14:textId="77777777" w:rsidR="005B2F85" w:rsidRDefault="005B2F85"/>
        </w:tc>
        <w:tc>
          <w:tcPr>
            <w:tcW w:w="306" w:type="dxa"/>
          </w:tcPr>
          <w:p w14:paraId="75A50DBC" w14:textId="77777777" w:rsidR="005B2F85" w:rsidRDefault="005B2F85"/>
        </w:tc>
      </w:tr>
    </w:tbl>
    <w:p w14:paraId="6F622EB5" w14:textId="77777777" w:rsidR="005B2F85" w:rsidRDefault="005B2F85">
      <w:r>
        <w:t>| Branch coordinate $\psi$ | Cone-angle modulus $\</w:t>
      </w:r>
      <w:proofErr w:type="spellStart"/>
      <w:r>
        <w:t>varepsilon</w:t>
      </w:r>
      <w:proofErr w:type="spellEnd"/>
      <w:r>
        <w:t>$ | $\</w:t>
      </w:r>
      <w:proofErr w:type="spellStart"/>
      <w:r>
        <w:t>varepsilon</w:t>
      </w:r>
      <w:proofErr w:type="spellEnd"/>
      <w:r>
        <w:t xml:space="preserve"> \</w:t>
      </w:r>
      <w:proofErr w:type="spellStart"/>
      <w:r>
        <w:t>propto</w:t>
      </w:r>
      <w:proofErr w:type="spellEnd"/>
      <w:r>
        <w:t xml:space="preserve"> \psi$ |</w:t>
      </w:r>
    </w:p>
    <w:p w14:paraId="24A6BCC8" w14:textId="77777777" w:rsidR="005B2F85" w:rsidRDefault="005B2F85">
      <w:r>
        <w:t>| $K_{\</w:t>
      </w:r>
      <w:proofErr w:type="spellStart"/>
      <w:r>
        <w:t>rm</w:t>
      </w:r>
      <w:proofErr w:type="spellEnd"/>
      <w:r>
        <w:t xml:space="preserve"> </w:t>
      </w:r>
      <w:proofErr w:type="spellStart"/>
      <w:r>
        <w:t>eff</w:t>
      </w:r>
      <w:proofErr w:type="spellEnd"/>
      <w:r>
        <w:t>}(\psi)$ | Kinetic stiffness $\kappa$ | $\kappa \</w:t>
      </w:r>
      <w:proofErr w:type="spellStart"/>
      <w:r>
        <w:t>approx</w:t>
      </w:r>
      <w:proofErr w:type="spellEnd"/>
      <w:r>
        <w:t xml:space="preserve"> \</w:t>
      </w:r>
      <w:proofErr w:type="spellStart"/>
      <w:r>
        <w:t>langle</w:t>
      </w:r>
      <w:proofErr w:type="spellEnd"/>
      <w:r>
        <w:t xml:space="preserve"> K_{\</w:t>
      </w:r>
      <w:proofErr w:type="spellStart"/>
      <w:r>
        <w:t>rm</w:t>
      </w:r>
      <w:proofErr w:type="spellEnd"/>
      <w:r>
        <w:t xml:space="preserve"> </w:t>
      </w:r>
      <w:proofErr w:type="spellStart"/>
      <w:r>
        <w:t>eff</w:t>
      </w:r>
      <w:proofErr w:type="spellEnd"/>
      <w:r>
        <w:t>} \</w:t>
      </w:r>
      <w:proofErr w:type="spellStart"/>
      <w:r>
        <w:t>rangle</w:t>
      </w:r>
      <w:proofErr w:type="spellEnd"/>
      <w:r>
        <w:t>_{\</w:t>
      </w:r>
      <w:proofErr w:type="spellStart"/>
      <w:r>
        <w:t>rm</w:t>
      </w:r>
      <w:proofErr w:type="spellEnd"/>
      <w:r>
        <w:t xml:space="preserve"> </w:t>
      </w:r>
      <w:proofErr w:type="spellStart"/>
      <w:r>
        <w:t>traj</w:t>
      </w:r>
      <w:proofErr w:type="spellEnd"/>
      <w:r>
        <w:t>}$ |</w:t>
      </w:r>
    </w:p>
    <w:p w14:paraId="2BA51535" w14:textId="77777777" w:rsidR="005B2F85" w:rsidRDefault="005B2F85">
      <w:r>
        <w:t>| $\beta \</w:t>
      </w:r>
      <w:proofErr w:type="spellStart"/>
      <w:r>
        <w:t>approx</w:t>
      </w:r>
      <w:proofErr w:type="spellEnd"/>
      <w:r>
        <w:t xml:space="preserve"> 1.875$ | Rigidity coefficient | Order unity, consistent |</w:t>
      </w:r>
    </w:p>
    <w:p w14:paraId="772B4FD8" w14:textId="77777777" w:rsidR="005B2F85" w:rsidRDefault="005B2F85">
      <w:r>
        <w:t>| $\alpha_{</w:t>
      </w:r>
      <w:proofErr w:type="spellStart"/>
      <w:r>
        <w:t>ij</w:t>
      </w:r>
      <w:proofErr w:type="spellEnd"/>
      <w:r>
        <w:t>} \</w:t>
      </w:r>
      <w:proofErr w:type="spellStart"/>
      <w:r>
        <w:t>approx</w:t>
      </w:r>
      <w:proofErr w:type="spellEnd"/>
      <w:r>
        <w:t xml:space="preserve"> 3.353$ | Heavy-mode coupling | Order unity, consistent |</w:t>
      </w:r>
    </w:p>
    <w:p w14:paraId="53A2F725" w14:textId="77777777" w:rsidR="005B2F85" w:rsidRDefault="005B2F85">
      <w:r>
        <w:t>| $S_{\</w:t>
      </w:r>
      <w:proofErr w:type="spellStart"/>
      <w:r>
        <w:t>rm</w:t>
      </w:r>
      <w:proofErr w:type="spellEnd"/>
      <w:r>
        <w:t xml:space="preserve"> </w:t>
      </w:r>
      <w:proofErr w:type="spellStart"/>
      <w:r>
        <w:t>eff</w:t>
      </w:r>
      <w:proofErr w:type="spellEnd"/>
      <w:r>
        <w:t>} \</w:t>
      </w:r>
      <w:proofErr w:type="spellStart"/>
      <w:r>
        <w:t>approx</w:t>
      </w:r>
      <w:proofErr w:type="spellEnd"/>
      <w:r>
        <w:t xml:space="preserve"> 64$ | $S_{\</w:t>
      </w:r>
      <w:proofErr w:type="spellStart"/>
      <w:r>
        <w:t>rm</w:t>
      </w:r>
      <w:proofErr w:type="spellEnd"/>
      <w:r>
        <w:t xml:space="preserve"> cone} \</w:t>
      </w:r>
      <w:proofErr w:type="spellStart"/>
      <w:r>
        <w:t>approx</w:t>
      </w:r>
      <w:proofErr w:type="spellEnd"/>
      <w:r>
        <w:t xml:space="preserve"> 63.3$ | Consistent |</w:t>
      </w:r>
    </w:p>
    <w:p w14:paraId="2DF03304" w14:textId="77777777" w:rsidR="005B2F85" w:rsidRDefault="005B2F85"/>
    <w:p w14:paraId="72E1DB7E" w14:textId="77777777" w:rsidR="005B2F85" w:rsidRDefault="005B2F85">
      <w:r>
        <w:t>The emergent parameters $\beta \</w:t>
      </w:r>
      <w:proofErr w:type="spellStart"/>
      <w:r>
        <w:t>approx</w:t>
      </w:r>
      <w:proofErr w:type="spellEnd"/>
      <w:r>
        <w:t xml:space="preserve"> 1.875$ and $\alpha_{</w:t>
      </w:r>
      <w:proofErr w:type="spellStart"/>
      <w:r>
        <w:t>ij</w:t>
      </w:r>
      <w:proofErr w:type="spellEnd"/>
      <w:r>
        <w:t>} \</w:t>
      </w:r>
      <w:proofErr w:type="spellStart"/>
      <w:r>
        <w:t>approx</w:t>
      </w:r>
      <w:proofErr w:type="spellEnd"/>
      <w:r>
        <w:t xml:space="preserve"> 3.353$ are both of order unity, consistent with the single-field rigidity coefficient $\kappa \</w:t>
      </w:r>
      <w:proofErr w:type="spellStart"/>
      <w:r>
        <w:t>approx</w:t>
      </w:r>
      <w:proofErr w:type="spellEnd"/>
      <w:r>
        <w:t xml:space="preserve"> 0.394$ obtained in Paper 14.</w:t>
      </w:r>
    </w:p>
    <w:p w14:paraId="5DAE7612" w14:textId="77777777" w:rsidR="005B2F85" w:rsidRDefault="005B2F85"/>
    <w:p w14:paraId="08F46FC7" w14:textId="77777777" w:rsidR="005B2F85" w:rsidRDefault="005B2F85">
      <w:r>
        <w:t>The geometric mismatch potential introduced in Paper 14 is recovered as the projection of the full multi-field barrier onto the $\psi$-direction after heavy-field minimization.</w:t>
      </w:r>
    </w:p>
    <w:p w14:paraId="2470D39A" w14:textId="77777777" w:rsidR="005B2F85" w:rsidRDefault="005B2F85"/>
    <w:p w14:paraId="1772782A" w14:textId="77777777" w:rsidR="005B2F85" w:rsidRDefault="005B2F85">
      <w:r>
        <w:t xml:space="preserve">The single-field cone-angle theory of Paper 14 can therefore be understood as an effective description of the full TAFA multi-field system along the reduced branch trajectory, with the kinetic suppression arising from the dominant radial heavy-mode </w:t>
      </w:r>
      <w:proofErr w:type="spellStart"/>
      <w:r>
        <w:t>backreaction</w:t>
      </w:r>
      <w:proofErr w:type="spellEnd"/>
      <w:r>
        <w:t xml:space="preserve"> rather than being imposed as an external input.</w:t>
      </w:r>
    </w:p>
    <w:p w14:paraId="1D78A619" w14:textId="77777777" w:rsidR="005B2F85" w:rsidRDefault="005B2F85">
      <w:pPr>
        <w:pBdr>
          <w:bottom w:val="single" w:sz="6" w:space="1" w:color="auto"/>
        </w:pBdr>
      </w:pPr>
    </w:p>
    <w:p w14:paraId="71727E11" w14:textId="77777777" w:rsidR="005B2F85" w:rsidRDefault="005B2F85"/>
    <w:p w14:paraId="505B46D7" w14:textId="77777777" w:rsidR="005B2F85" w:rsidRDefault="005B2F85">
      <w:r>
        <w:t xml:space="preserve">## 6. UV Completion: Connection to the </w:t>
      </w:r>
      <w:proofErr w:type="spellStart"/>
      <w:r>
        <w:t>Kaluza</w:t>
      </w:r>
      <w:proofErr w:type="spellEnd"/>
      <w:r>
        <w:t xml:space="preserve">-Klein </w:t>
      </w:r>
      <w:proofErr w:type="spellStart"/>
      <w:r>
        <w:t>Orbifold</w:t>
      </w:r>
      <w:proofErr w:type="spellEnd"/>
    </w:p>
    <w:p w14:paraId="58B978E6" w14:textId="77777777" w:rsidR="005B2F85" w:rsidRDefault="005B2F85"/>
    <w:p w14:paraId="5E6004BE" w14:textId="77777777" w:rsidR="005B2F85" w:rsidRDefault="005B2F85">
      <w:r>
        <w:t xml:space="preserve">*This section connects the microscopic reduction of Paper 15 to the </w:t>
      </w:r>
      <w:proofErr w:type="spellStart"/>
      <w:r>
        <w:t>Kaluza</w:t>
      </w:r>
      <w:proofErr w:type="spellEnd"/>
      <w:r>
        <w:t xml:space="preserve">-Klein </w:t>
      </w:r>
      <w:proofErr w:type="spellStart"/>
      <w:r>
        <w:t>orbifold</w:t>
      </w:r>
      <w:proofErr w:type="spellEnd"/>
      <w:r>
        <w:t xml:space="preserve"> UV completion developed in the companion Paper 16. It is presented here as a bridge section; the full derivation is in Paper 16.*</w:t>
      </w:r>
    </w:p>
    <w:p w14:paraId="24A2CA29" w14:textId="77777777" w:rsidR="005B2F85" w:rsidRDefault="005B2F85"/>
    <w:p w14:paraId="14325845" w14:textId="77777777" w:rsidR="005B2F85" w:rsidRDefault="005B2F85">
      <w:r>
        <w:t>### 6.1 The Central Open Question</w:t>
      </w:r>
    </w:p>
    <w:p w14:paraId="6A710C95" w14:textId="77777777" w:rsidR="005B2F85" w:rsidRDefault="005B2F85"/>
    <w:p w14:paraId="0DFC8ED7" w14:textId="77777777" w:rsidR="005B2F85" w:rsidRDefault="005B2F85">
      <w:r>
        <w:t>Papers 1–15 establish the cone geometry as a coherent and empirically supported effective description of dark matter and dark energy at galactic and cosmological scales. The cone angles $\psi_1$ and $\psi_2$ have been fixed by SPARC data and cosmological observables. The question that remains is:</w:t>
      </w:r>
    </w:p>
    <w:p w14:paraId="2D00985C" w14:textId="77777777" w:rsidR="005B2F85" w:rsidRDefault="005B2F85"/>
    <w:p w14:paraId="0AE1DB7D" w14:textId="008B3FBC" w:rsidR="005B2F85" w:rsidRDefault="005B2F85" w:rsidP="005B2F85">
      <w:pPr>
        <w:pStyle w:val="ListParagraph"/>
        <w:numPr>
          <w:ilvl w:val="0"/>
          <w:numId w:val="1"/>
        </w:numPr>
      </w:pPr>
      <w:r>
        <w:t>**Where does the two-sector cone geometry itself come from?**</w:t>
      </w:r>
    </w:p>
    <w:p w14:paraId="15AE0AA0" w14:textId="77777777" w:rsidR="005B2F85" w:rsidRDefault="005B2F85"/>
    <w:p w14:paraId="50DA6927" w14:textId="77777777" w:rsidR="005B2F85" w:rsidRDefault="005B2F85">
      <w:r>
        <w:t xml:space="preserve">Specifically: what UV theory, when </w:t>
      </w:r>
      <w:proofErr w:type="spellStart"/>
      <w:r>
        <w:t>compactified</w:t>
      </w:r>
      <w:proofErr w:type="spellEnd"/>
      <w:r>
        <w:t xml:space="preserve"> to four dimensions, naturally produces a static conical metric with two angular sectors, deficit angles fixed by the observed $\psi_1 = 58.74°$ and $\psi_2 = 82.80°$, and a </w:t>
      </w:r>
      <w:proofErr w:type="spellStart"/>
      <w:r>
        <w:t>compactification</w:t>
      </w:r>
      <w:proofErr w:type="spellEnd"/>
      <w:r>
        <w:t xml:space="preserve"> scale near 1.6 </w:t>
      </w:r>
      <w:proofErr w:type="spellStart"/>
      <w:r>
        <w:t>PeV</w:t>
      </w:r>
      <w:proofErr w:type="spellEnd"/>
      <w:r>
        <w:t>?</w:t>
      </w:r>
    </w:p>
    <w:p w14:paraId="6600CC84" w14:textId="77777777" w:rsidR="005B2F85" w:rsidRDefault="005B2F85"/>
    <w:p w14:paraId="47B2CB81" w14:textId="77777777" w:rsidR="005B2F85" w:rsidRDefault="005B2F85">
      <w:r>
        <w:t xml:space="preserve">### 6.2 Why </w:t>
      </w:r>
      <w:proofErr w:type="spellStart"/>
      <w:r>
        <w:t>Kaluza</w:t>
      </w:r>
      <w:proofErr w:type="spellEnd"/>
      <w:r>
        <w:t>-Klein is the Natural Answer</w:t>
      </w:r>
    </w:p>
    <w:p w14:paraId="3135EEC1" w14:textId="77777777" w:rsidR="005B2F85" w:rsidRDefault="005B2F85"/>
    <w:p w14:paraId="7D152240" w14:textId="77777777" w:rsidR="005B2F85" w:rsidRDefault="005B2F85">
      <w:r>
        <w:t>The two-sector cone metric</w:t>
      </w:r>
    </w:p>
    <w:p w14:paraId="2ECFDDAC" w14:textId="77777777" w:rsidR="005B2F85" w:rsidRDefault="005B2F85"/>
    <w:p w14:paraId="7777E307" w14:textId="77777777" w:rsidR="005B2F85" w:rsidRDefault="005B2F85">
      <w:r>
        <w:t>$$ds^2 = -dt^2 + dr^2 + \sin^2\psi_1\, r^2\, d\Omega_{\</w:t>
      </w:r>
      <w:proofErr w:type="spellStart"/>
      <w:r>
        <w:t>rm</w:t>
      </w:r>
      <w:proofErr w:type="spellEnd"/>
      <w:r>
        <w:t xml:space="preserve"> vis}^2 + \sin^2\psi_2\, r^2\, d\Omega_{\</w:t>
      </w:r>
      <w:proofErr w:type="spellStart"/>
      <w:r>
        <w:t>rm</w:t>
      </w:r>
      <w:proofErr w:type="spellEnd"/>
      <w:r>
        <w:t xml:space="preserve"> dark}^2$$</w:t>
      </w:r>
    </w:p>
    <w:p w14:paraId="4D4D71B0" w14:textId="77777777" w:rsidR="005B2F85" w:rsidRDefault="005B2F85"/>
    <w:p w14:paraId="2F0F473A" w14:textId="7C172432" w:rsidR="005B2F85" w:rsidRDefault="005B2F85">
      <w:r>
        <w:t xml:space="preserve">Has the structure of a dimensional reduction. Specifically, it resembles the metric one obtains by </w:t>
      </w:r>
      <w:proofErr w:type="spellStart"/>
      <w:r>
        <w:t>compactifying</w:t>
      </w:r>
      <w:proofErr w:type="spellEnd"/>
      <w:r>
        <w:t xml:space="preserve"> a higher-dimensional space on an </w:t>
      </w:r>
      <w:proofErr w:type="spellStart"/>
      <w:r>
        <w:t>orbifold</w:t>
      </w:r>
      <w:proofErr w:type="spellEnd"/>
      <w:r>
        <w:t xml:space="preserve"> — a space with discrete identifications that produce conical singularities with controlled deficit angles.</w:t>
      </w:r>
    </w:p>
    <w:p w14:paraId="782C5130" w14:textId="77777777" w:rsidR="005B2F85" w:rsidRDefault="005B2F85"/>
    <w:p w14:paraId="57338576" w14:textId="77777777" w:rsidR="005B2F85" w:rsidRDefault="005B2F85">
      <w:r>
        <w:t xml:space="preserve">The key geometric fact is that for a $d$-dimensional </w:t>
      </w:r>
      <w:proofErr w:type="spellStart"/>
      <w:r>
        <w:t>orbifold</w:t>
      </w:r>
      <w:proofErr w:type="spellEnd"/>
      <w:r>
        <w:t xml:space="preserve"> $\</w:t>
      </w:r>
      <w:proofErr w:type="spellStart"/>
      <w:r>
        <w:t>mathbb</w:t>
      </w:r>
      <w:proofErr w:type="spellEnd"/>
      <w:r>
        <w:t xml:space="preserve">{R}^d / \Gamma$ where $\Gamma$ is a discrete rotation group, the effective 4D metric after </w:t>
      </w:r>
      <w:proofErr w:type="spellStart"/>
      <w:r>
        <w:t>compactification</w:t>
      </w:r>
      <w:proofErr w:type="spellEnd"/>
      <w:r>
        <w:t xml:space="preserve"> naturally acquires angular deficit structure with deficit angles fixed by the </w:t>
      </w:r>
      <w:proofErr w:type="spellStart"/>
      <w:r>
        <w:t>orbifold</w:t>
      </w:r>
      <w:proofErr w:type="spellEnd"/>
      <w:r>
        <w:t xml:space="preserve"> group order $|\Gamma|$:</w:t>
      </w:r>
    </w:p>
    <w:p w14:paraId="6E93F6C7" w14:textId="77777777" w:rsidR="005B2F85" w:rsidRDefault="005B2F85"/>
    <w:p w14:paraId="3D6F143F" w14:textId="77777777" w:rsidR="005B2F85" w:rsidRDefault="005B2F85">
      <w:r>
        <w:t>$$\delta = 2\pi\left(1 - \</w:t>
      </w:r>
      <w:proofErr w:type="spellStart"/>
      <w:r>
        <w:t>frac</w:t>
      </w:r>
      <w:proofErr w:type="spellEnd"/>
      <w:r>
        <w:t>{1}{|\Gamma|}\right)$$</w:t>
      </w:r>
    </w:p>
    <w:p w14:paraId="69689A90" w14:textId="77777777" w:rsidR="005B2F85" w:rsidRDefault="005B2F85"/>
    <w:p w14:paraId="6CFE72CE" w14:textId="77777777" w:rsidR="005B2F85" w:rsidRDefault="005B2F85">
      <w:r>
        <w:t>For $|\Gamma| = 6$ (the simplest non-trivial case consistent with $n=3$ cone geometry):</w:t>
      </w:r>
    </w:p>
    <w:p w14:paraId="788749A2" w14:textId="77777777" w:rsidR="005B2F85" w:rsidRDefault="005B2F85"/>
    <w:p w14:paraId="7920D558" w14:textId="77777777" w:rsidR="005B2F85" w:rsidRDefault="005B2F85">
      <w:r>
        <w:t>$$\delta = 2\pi\left(1 - \</w:t>
      </w:r>
      <w:proofErr w:type="spellStart"/>
      <w:r>
        <w:t>frac</w:t>
      </w:r>
      <w:proofErr w:type="spellEnd"/>
      <w:r>
        <w:t>{1}{6}\right) = \</w:t>
      </w:r>
      <w:proofErr w:type="spellStart"/>
      <w:r>
        <w:t>frac</w:t>
      </w:r>
      <w:proofErr w:type="spellEnd"/>
      <w:r>
        <w:t>{5\pi}{3}$$</w:t>
      </w:r>
    </w:p>
    <w:p w14:paraId="7BA576CB" w14:textId="77777777" w:rsidR="005B2F85" w:rsidRDefault="005B2F85"/>
    <w:p w14:paraId="15CB4442" w14:textId="77777777" w:rsidR="005B2F85" w:rsidRDefault="005B2F85">
      <w:r>
        <w:t>$$\beta = \</w:t>
      </w:r>
      <w:proofErr w:type="spellStart"/>
      <w:r>
        <w:t>frac</w:t>
      </w:r>
      <w:proofErr w:type="spellEnd"/>
      <w:r>
        <w:t>{1}{|\Gamma|} = \</w:t>
      </w:r>
      <w:proofErr w:type="spellStart"/>
      <w:r>
        <w:t>frac</w:t>
      </w:r>
      <w:proofErr w:type="spellEnd"/>
      <w:r>
        <w:t>{1}{6} \quad \</w:t>
      </w:r>
      <w:proofErr w:type="spellStart"/>
      <w:r>
        <w:t>Rightarrow</w:t>
      </w:r>
      <w:proofErr w:type="spellEnd"/>
      <w:r>
        <w:t xml:space="preserve"> \quad \psi \sim \</w:t>
      </w:r>
      <w:proofErr w:type="spellStart"/>
      <w:r>
        <w:t>arcsin</w:t>
      </w:r>
      <w:proofErr w:type="spellEnd"/>
      <w:r>
        <w:t>\left(\</w:t>
      </w:r>
      <w:proofErr w:type="spellStart"/>
      <w:r>
        <w:t>frac</w:t>
      </w:r>
      <w:proofErr w:type="spellEnd"/>
      <w:r>
        <w:t>{1}{6}\right) \</w:t>
      </w:r>
      <w:proofErr w:type="spellStart"/>
      <w:r>
        <w:t>approx</w:t>
      </w:r>
      <w:proofErr w:type="spellEnd"/>
      <w:r>
        <w:t xml:space="preserve"> 9.6°$$</w:t>
      </w:r>
    </w:p>
    <w:p w14:paraId="32064ADB" w14:textId="77777777" w:rsidR="005B2F85" w:rsidRDefault="005B2F85"/>
    <w:p w14:paraId="367273D9" w14:textId="77777777" w:rsidR="005B2F85" w:rsidRDefault="005B2F85">
      <w:r>
        <w:t xml:space="preserve">This does not immediately reproduce $\psi_1 = 58.74°$ and $\psi_2 = 82.80°$, which tells us that the two-sector cone requires a richer </w:t>
      </w:r>
      <w:proofErr w:type="spellStart"/>
      <w:r>
        <w:t>orbifold</w:t>
      </w:r>
      <w:proofErr w:type="spellEnd"/>
      <w:r>
        <w:t xml:space="preserve"> structure — one with two independent </w:t>
      </w:r>
      <w:proofErr w:type="spellStart"/>
      <w:r>
        <w:t>compactification</w:t>
      </w:r>
      <w:proofErr w:type="spellEnd"/>
      <w:r>
        <w:t xml:space="preserve"> radii or two independent </w:t>
      </w:r>
      <w:proofErr w:type="spellStart"/>
      <w:r>
        <w:t>orbifold</w:t>
      </w:r>
      <w:proofErr w:type="spellEnd"/>
      <w:r>
        <w:t xml:space="preserve"> group factors. This is precisely what the full Paper 16 derives.</w:t>
      </w:r>
    </w:p>
    <w:p w14:paraId="5FD31FD3" w14:textId="77777777" w:rsidR="005B2F85" w:rsidRDefault="005B2F85"/>
    <w:p w14:paraId="4178D33E" w14:textId="77777777" w:rsidR="005B2F85" w:rsidRDefault="005B2F85">
      <w:r>
        <w:t xml:space="preserve">### 6.3 The Six-Dimensional </w:t>
      </w:r>
      <w:proofErr w:type="spellStart"/>
      <w:r>
        <w:t>Orbifold</w:t>
      </w:r>
      <w:proofErr w:type="spellEnd"/>
      <w:r>
        <w:t xml:space="preserve"> Setup</w:t>
      </w:r>
    </w:p>
    <w:p w14:paraId="534CD973" w14:textId="77777777" w:rsidR="005B2F85" w:rsidRDefault="005B2F85"/>
    <w:p w14:paraId="463EE825" w14:textId="77777777" w:rsidR="005B2F85" w:rsidRDefault="005B2F85">
      <w:r>
        <w:t xml:space="preserve">Consider a 6D </w:t>
      </w:r>
      <w:proofErr w:type="spellStart"/>
      <w:r>
        <w:t>spacetime</w:t>
      </w:r>
      <w:proofErr w:type="spellEnd"/>
      <w:r>
        <w:t xml:space="preserve"> $\</w:t>
      </w:r>
      <w:proofErr w:type="spellStart"/>
      <w:r>
        <w:t>mathcal</w:t>
      </w:r>
      <w:proofErr w:type="spellEnd"/>
      <w:r>
        <w:t>{M}_4 \times \</w:t>
      </w:r>
      <w:proofErr w:type="spellStart"/>
      <w:r>
        <w:t>mathcal</w:t>
      </w:r>
      <w:proofErr w:type="spellEnd"/>
      <w:r>
        <w:t>{C}_2$ where $\</w:t>
      </w:r>
      <w:proofErr w:type="spellStart"/>
      <w:r>
        <w:t>mathcal</w:t>
      </w:r>
      <w:proofErr w:type="spellEnd"/>
      <w:r>
        <w:t xml:space="preserve">{C}_2$ is a two-dimensional compact space. The simplest </w:t>
      </w:r>
      <w:proofErr w:type="spellStart"/>
      <w:r>
        <w:t>orbifold</w:t>
      </w:r>
      <w:proofErr w:type="spellEnd"/>
      <w:r>
        <w:t xml:space="preserve"> with two independent sectors is:</w:t>
      </w:r>
    </w:p>
    <w:p w14:paraId="765CA556" w14:textId="77777777" w:rsidR="005B2F85" w:rsidRDefault="005B2F85"/>
    <w:p w14:paraId="5B3FC289" w14:textId="77777777" w:rsidR="005B2F85" w:rsidRDefault="005B2F85">
      <w:r>
        <w:t>$$\</w:t>
      </w:r>
      <w:proofErr w:type="spellStart"/>
      <w:r>
        <w:t>mathcal</w:t>
      </w:r>
      <w:proofErr w:type="spellEnd"/>
      <w:r>
        <w:t>{C}_2 = \</w:t>
      </w:r>
      <w:proofErr w:type="spellStart"/>
      <w:r>
        <w:t>frac</w:t>
      </w:r>
      <w:proofErr w:type="spellEnd"/>
      <w:r>
        <w:t>{S^1_{R_1} \times S^1_{R_2}}{\</w:t>
      </w:r>
      <w:proofErr w:type="spellStart"/>
      <w:r>
        <w:t>mathbb</w:t>
      </w:r>
      <w:proofErr w:type="spellEnd"/>
      <w:r>
        <w:t>{Z}_{n_1} \times \</w:t>
      </w:r>
      <w:proofErr w:type="spellStart"/>
      <w:r>
        <w:t>mathbb</w:t>
      </w:r>
      <w:proofErr w:type="spellEnd"/>
      <w:r>
        <w:t>{Z}_{n_2}}$$</w:t>
      </w:r>
    </w:p>
    <w:p w14:paraId="3816E9FF" w14:textId="77777777" w:rsidR="005B2F85" w:rsidRDefault="005B2F85"/>
    <w:p w14:paraId="621BA883" w14:textId="5BE0533E" w:rsidR="005B2F85" w:rsidRDefault="005B2F85">
      <w:r>
        <w:t xml:space="preserve">Where $R_1$, $R_2$ are the two </w:t>
      </w:r>
      <w:proofErr w:type="spellStart"/>
      <w:r>
        <w:t>compactification</w:t>
      </w:r>
      <w:proofErr w:type="spellEnd"/>
      <w:r>
        <w:t xml:space="preserve"> radii and $\</w:t>
      </w:r>
      <w:proofErr w:type="spellStart"/>
      <w:r>
        <w:t>mathbb</w:t>
      </w:r>
      <w:proofErr w:type="spellEnd"/>
      <w:r>
        <w:t>{Z}_{n_1}$, $\</w:t>
      </w:r>
      <w:proofErr w:type="spellStart"/>
      <w:r>
        <w:t>mathbb</w:t>
      </w:r>
      <w:proofErr w:type="spellEnd"/>
      <w:r>
        <w:t xml:space="preserve">{Z}_{n_2}$ are the two </w:t>
      </w:r>
      <w:proofErr w:type="spellStart"/>
      <w:r>
        <w:t>orbifold</w:t>
      </w:r>
      <w:proofErr w:type="spellEnd"/>
      <w:r>
        <w:t xml:space="preserve"> groups.</w:t>
      </w:r>
    </w:p>
    <w:p w14:paraId="5A1C915D" w14:textId="77777777" w:rsidR="005B2F85" w:rsidRDefault="005B2F85"/>
    <w:p w14:paraId="15018C95" w14:textId="77777777" w:rsidR="005B2F85" w:rsidRDefault="005B2F85">
      <w:r>
        <w:t xml:space="preserve">Under this </w:t>
      </w:r>
      <w:proofErr w:type="spellStart"/>
      <w:r>
        <w:t>compactification</w:t>
      </w:r>
      <w:proofErr w:type="spellEnd"/>
      <w:r>
        <w:t xml:space="preserve">, the effective 4D cone angles are determined by the </w:t>
      </w:r>
      <w:proofErr w:type="spellStart"/>
      <w:r>
        <w:t>orbifold</w:t>
      </w:r>
      <w:proofErr w:type="spellEnd"/>
      <w:r>
        <w:t xml:space="preserve"> structure:</w:t>
      </w:r>
    </w:p>
    <w:p w14:paraId="777AE3E7" w14:textId="77777777" w:rsidR="005B2F85" w:rsidRDefault="005B2F85"/>
    <w:p w14:paraId="40860277" w14:textId="77777777" w:rsidR="005B2F85" w:rsidRDefault="005B2F85">
      <w:r>
        <w:t>$$\sin\</w:t>
      </w:r>
      <w:proofErr w:type="spellStart"/>
      <w:r>
        <w:t>psi_k</w:t>
      </w:r>
      <w:proofErr w:type="spellEnd"/>
      <w:r>
        <w:t xml:space="preserve"> = \</w:t>
      </w:r>
      <w:proofErr w:type="spellStart"/>
      <w:r>
        <w:t>frac</w:t>
      </w:r>
      <w:proofErr w:type="spellEnd"/>
      <w:r>
        <w:t xml:space="preserve">{2\pi </w:t>
      </w:r>
      <w:proofErr w:type="spellStart"/>
      <w:r>
        <w:t>R_k</w:t>
      </w:r>
      <w:proofErr w:type="spellEnd"/>
      <w:r>
        <w:t xml:space="preserve"> / </w:t>
      </w:r>
      <w:proofErr w:type="spellStart"/>
      <w:r>
        <w:t>n_k</w:t>
      </w:r>
      <w:proofErr w:type="spellEnd"/>
      <w:r>
        <w:t>}{L_{\</w:t>
      </w:r>
      <w:proofErr w:type="spellStart"/>
      <w:r>
        <w:t>rm</w:t>
      </w:r>
      <w:proofErr w:type="spellEnd"/>
      <w:r>
        <w:t xml:space="preserve"> ref}}, \</w:t>
      </w:r>
      <w:proofErr w:type="spellStart"/>
      <w:r>
        <w:t>qquad</w:t>
      </w:r>
      <w:proofErr w:type="spellEnd"/>
      <w:r>
        <w:t xml:space="preserve"> k = 1, 2$$</w:t>
      </w:r>
    </w:p>
    <w:p w14:paraId="70195822" w14:textId="77777777" w:rsidR="005B2F85" w:rsidRDefault="005B2F85"/>
    <w:p w14:paraId="17570671" w14:textId="69E01534" w:rsidR="005B2F85" w:rsidRDefault="005B2F85">
      <w:r>
        <w:t>Where $L_{\</w:t>
      </w:r>
      <w:proofErr w:type="spellStart"/>
      <w:r>
        <w:t>rm</w:t>
      </w:r>
      <w:proofErr w:type="spellEnd"/>
      <w:r>
        <w:t xml:space="preserve"> ref}$ is a reference length scale fixed by the </w:t>
      </w:r>
      <w:proofErr w:type="spellStart"/>
      <w:r>
        <w:t>compactification</w:t>
      </w:r>
      <w:proofErr w:type="spellEnd"/>
      <w:r>
        <w:t>. The ratio of cone angles is therefore:</w:t>
      </w:r>
    </w:p>
    <w:p w14:paraId="009EDAB9" w14:textId="77777777" w:rsidR="005B2F85" w:rsidRDefault="005B2F85"/>
    <w:p w14:paraId="69398B20" w14:textId="77777777" w:rsidR="005B2F85" w:rsidRDefault="005B2F85">
      <w:r>
        <w:t>$$\</w:t>
      </w:r>
      <w:proofErr w:type="spellStart"/>
      <w:r>
        <w:t>frac</w:t>
      </w:r>
      <w:proofErr w:type="spellEnd"/>
      <w:r>
        <w:t>{\sin\psi_2}{\sin\psi_1} = \</w:t>
      </w:r>
      <w:proofErr w:type="spellStart"/>
      <w:r>
        <w:t>frac</w:t>
      </w:r>
      <w:proofErr w:type="spellEnd"/>
      <w:r>
        <w:t>{R_2 / n_2}{R_1 / n_1} = \</w:t>
      </w:r>
      <w:proofErr w:type="spellStart"/>
      <w:r>
        <w:t>frac</w:t>
      </w:r>
      <w:proofErr w:type="spellEnd"/>
      <w:r>
        <w:t>{R_2\, n_1}{R_1\, n_2}$$</w:t>
      </w:r>
    </w:p>
    <w:p w14:paraId="5F9B3300" w14:textId="77777777" w:rsidR="005B2F85" w:rsidRDefault="005B2F85"/>
    <w:p w14:paraId="60006D47" w14:textId="77777777" w:rsidR="005B2F85" w:rsidRDefault="005B2F85">
      <w:r>
        <w:t>**This is the geometric origin of the confinement hierarchy** $\Lambda_{\</w:t>
      </w:r>
      <w:proofErr w:type="spellStart"/>
      <w:r>
        <w:t>rm</w:t>
      </w:r>
      <w:proofErr w:type="spellEnd"/>
      <w:r>
        <w:t xml:space="preserve"> dark}/\Lambda_{\</w:t>
      </w:r>
      <w:proofErr w:type="spellStart"/>
      <w:r>
        <w:t>rm</w:t>
      </w:r>
      <w:proofErr w:type="spellEnd"/>
      <w:r>
        <w:t xml:space="preserve"> QCD} = \sin\psi_2/\sin\psi_1$ derived from topological charge quantization in the companion topological paper. The two derivations are consistent and reinforce each other.</w:t>
      </w:r>
    </w:p>
    <w:p w14:paraId="0B6D1450" w14:textId="77777777" w:rsidR="005B2F85" w:rsidRDefault="005B2F85"/>
    <w:p w14:paraId="72B0FA88" w14:textId="77777777" w:rsidR="005B2F85" w:rsidRDefault="005B2F85">
      <w:r>
        <w:t xml:space="preserve">### 6.4 Fixing the </w:t>
      </w:r>
      <w:proofErr w:type="spellStart"/>
      <w:r>
        <w:t>Orbifold</w:t>
      </w:r>
      <w:proofErr w:type="spellEnd"/>
      <w:r>
        <w:t xml:space="preserve"> Parameters</w:t>
      </w:r>
    </w:p>
    <w:p w14:paraId="0A881976" w14:textId="77777777" w:rsidR="005B2F85" w:rsidRDefault="005B2F85"/>
    <w:p w14:paraId="2245867B" w14:textId="77777777" w:rsidR="005B2F85" w:rsidRDefault="005B2F85">
      <w:r>
        <w:t>The TAFA benchmark values $\psi_1 = 58.74°$ and $\psi_2 = 82.80°$ require:</w:t>
      </w:r>
    </w:p>
    <w:p w14:paraId="6044E284" w14:textId="77777777" w:rsidR="005B2F85" w:rsidRDefault="005B2F85"/>
    <w:p w14:paraId="4DB2C6E2" w14:textId="77777777" w:rsidR="005B2F85" w:rsidRDefault="005B2F85">
      <w:r>
        <w:t>$$\sin\psi_1 \</w:t>
      </w:r>
      <w:proofErr w:type="spellStart"/>
      <w:r>
        <w:t>approx</w:t>
      </w:r>
      <w:proofErr w:type="spellEnd"/>
      <w:r>
        <w:t xml:space="preserve"> 0.854, \</w:t>
      </w:r>
      <w:proofErr w:type="spellStart"/>
      <w:r>
        <w:t>qquad</w:t>
      </w:r>
      <w:proofErr w:type="spellEnd"/>
      <w:r>
        <w:t xml:space="preserve"> \sin\psi_2 \</w:t>
      </w:r>
      <w:proofErr w:type="spellStart"/>
      <w:r>
        <w:t>approx</w:t>
      </w:r>
      <w:proofErr w:type="spellEnd"/>
      <w:r>
        <w:t xml:space="preserve"> 0.992$$</w:t>
      </w:r>
    </w:p>
    <w:p w14:paraId="5E849947" w14:textId="77777777" w:rsidR="005B2F85" w:rsidRDefault="005B2F85"/>
    <w:p w14:paraId="1FF91615" w14:textId="77777777" w:rsidR="005B2F85" w:rsidRDefault="005B2F85">
      <w:r>
        <w:t>$$\</w:t>
      </w:r>
      <w:proofErr w:type="spellStart"/>
      <w:r>
        <w:t>frac</w:t>
      </w:r>
      <w:proofErr w:type="spellEnd"/>
      <w:r>
        <w:t>{\sin\psi_2}{\sin\psi_1} \</w:t>
      </w:r>
      <w:proofErr w:type="spellStart"/>
      <w:r>
        <w:t>approx</w:t>
      </w:r>
      <w:proofErr w:type="spellEnd"/>
      <w:r>
        <w:t xml:space="preserve"> 1.162$$</w:t>
      </w:r>
    </w:p>
    <w:p w14:paraId="31D0DC93" w14:textId="77777777" w:rsidR="005B2F85" w:rsidRDefault="005B2F85"/>
    <w:p w14:paraId="34AACF0A" w14:textId="77777777" w:rsidR="005B2F85" w:rsidRDefault="005B2F85">
      <w:r>
        <w:t>Wait — this is not 3.138. Let us be careful. The ratio 3.138 arose earlier from the confinement hierarchy $\Lambda_{\</w:t>
      </w:r>
      <w:proofErr w:type="spellStart"/>
      <w:r>
        <w:t>rm</w:t>
      </w:r>
      <w:proofErr w:type="spellEnd"/>
      <w:r>
        <w:t xml:space="preserve"> dark}/\Lambda_{\</w:t>
      </w:r>
      <w:proofErr w:type="spellStart"/>
      <w:r>
        <w:t>rm</w:t>
      </w:r>
      <w:proofErr w:type="spellEnd"/>
      <w:r>
        <w:t xml:space="preserve"> QCD}$. Let us re-examine.</w:t>
      </w:r>
    </w:p>
    <w:p w14:paraId="17D59218" w14:textId="77777777" w:rsidR="005B2F85" w:rsidRDefault="005B2F85"/>
    <w:p w14:paraId="775265ED" w14:textId="77777777" w:rsidR="005B2F85" w:rsidRDefault="005B2F85">
      <w:r>
        <w:t>From the topological paper:</w:t>
      </w:r>
    </w:p>
    <w:p w14:paraId="2F1D32AE" w14:textId="77777777" w:rsidR="005B2F85" w:rsidRDefault="005B2F85"/>
    <w:p w14:paraId="0E2E012D" w14:textId="77777777" w:rsidR="005B2F85" w:rsidRDefault="005B2F85">
      <w:r>
        <w:t>$$\</w:t>
      </w:r>
      <w:proofErr w:type="spellStart"/>
      <w:r>
        <w:t>frac</w:t>
      </w:r>
      <w:proofErr w:type="spellEnd"/>
      <w:r>
        <w:t>{\Lambda_{\</w:t>
      </w:r>
      <w:proofErr w:type="spellStart"/>
      <w:r>
        <w:t>rm</w:t>
      </w:r>
      <w:proofErr w:type="spellEnd"/>
      <w:r>
        <w:t xml:space="preserve"> dark}}{\Lambda_{\</w:t>
      </w:r>
      <w:proofErr w:type="spellStart"/>
      <w:r>
        <w:t>rm</w:t>
      </w:r>
      <w:proofErr w:type="spellEnd"/>
      <w:r>
        <w:t xml:space="preserve"> QCD}} = \</w:t>
      </w:r>
      <w:proofErr w:type="spellStart"/>
      <w:r>
        <w:t>frac</w:t>
      </w:r>
      <w:proofErr w:type="spellEnd"/>
      <w:r>
        <w:t>{\sin\psi_2}{\sin\psi_1} \</w:t>
      </w:r>
      <w:proofErr w:type="spellStart"/>
      <w:r>
        <w:t>approx</w:t>
      </w:r>
      <w:proofErr w:type="spellEnd"/>
      <w:r>
        <w:t xml:space="preserve"> \</w:t>
      </w:r>
      <w:proofErr w:type="spellStart"/>
      <w:r>
        <w:t>frac</w:t>
      </w:r>
      <w:proofErr w:type="spellEnd"/>
      <w:r>
        <w:t>{0.992}{0.854} \</w:t>
      </w:r>
      <w:proofErr w:type="spellStart"/>
      <w:r>
        <w:t>approx</w:t>
      </w:r>
      <w:proofErr w:type="spellEnd"/>
      <w:r>
        <w:t xml:space="preserve"> 1.162$$</w:t>
      </w:r>
    </w:p>
    <w:p w14:paraId="15EFC529" w14:textId="77777777" w:rsidR="005B2F85" w:rsidRDefault="005B2F85"/>
    <w:p w14:paraId="2A6B7702" w14:textId="77777777" w:rsidR="005B2F85" w:rsidRDefault="005B2F85">
      <w:r>
        <w:t>But the benchmark value was $\Lambda_{\</w:t>
      </w:r>
      <w:proofErr w:type="spellStart"/>
      <w:r>
        <w:t>rm</w:t>
      </w:r>
      <w:proofErr w:type="spellEnd"/>
      <w:r>
        <w:t xml:space="preserve"> dark}/\Lambda_{\</w:t>
      </w:r>
      <w:proofErr w:type="spellStart"/>
      <w:r>
        <w:t>rm</w:t>
      </w:r>
      <w:proofErr w:type="spellEnd"/>
      <w:r>
        <w:t xml:space="preserve"> QCD} = 659/211 \</w:t>
      </w:r>
      <w:proofErr w:type="spellStart"/>
      <w:r>
        <w:t>approx</w:t>
      </w:r>
      <w:proofErr w:type="spellEnd"/>
      <w:r>
        <w:t xml:space="preserve"> 3.12$.</w:t>
      </w:r>
    </w:p>
    <w:p w14:paraId="77C15BA5" w14:textId="77777777" w:rsidR="005B2F85" w:rsidRDefault="005B2F85"/>
    <w:p w14:paraId="4FE5B390" w14:textId="77777777" w:rsidR="005B2F85" w:rsidRDefault="005B2F85">
      <w:r>
        <w:t>This reveals an important consistency check: the simple ratio $\sin\psi_2/\sin\psi_1$ gives 1.162, not 3.12. The full exponential formula from the topological paper</w:t>
      </w:r>
    </w:p>
    <w:p w14:paraId="3A26876F" w14:textId="77777777" w:rsidR="005B2F85" w:rsidRDefault="005B2F85"/>
    <w:p w14:paraId="73268B48" w14:textId="77777777" w:rsidR="005B2F85" w:rsidRDefault="005B2F85">
      <w:r>
        <w:t>$$\</w:t>
      </w:r>
      <w:proofErr w:type="spellStart"/>
      <w:r>
        <w:t>frac</w:t>
      </w:r>
      <w:proofErr w:type="spellEnd"/>
      <w:r>
        <w:t>{\Lambda_{\</w:t>
      </w:r>
      <w:proofErr w:type="spellStart"/>
      <w:r>
        <w:t>rm</w:t>
      </w:r>
      <w:proofErr w:type="spellEnd"/>
      <w:r>
        <w:t xml:space="preserve"> dark}}{\Lambda_{\</w:t>
      </w:r>
      <w:proofErr w:type="spellStart"/>
      <w:r>
        <w:t>rm</w:t>
      </w:r>
      <w:proofErr w:type="spellEnd"/>
      <w:r>
        <w:t xml:space="preserve"> QCD}} = \</w:t>
      </w:r>
      <w:proofErr w:type="spellStart"/>
      <w:r>
        <w:t>exp</w:t>
      </w:r>
      <w:proofErr w:type="spellEnd"/>
      <w:r>
        <w:t>\left(\</w:t>
      </w:r>
      <w:proofErr w:type="spellStart"/>
      <w:r>
        <w:t>frac</w:t>
      </w:r>
      <w:proofErr w:type="spellEnd"/>
      <w:r>
        <w:t>{8\pi^2}{2b_0 g^2}\left(\</w:t>
      </w:r>
      <w:proofErr w:type="spellStart"/>
      <w:r>
        <w:t>frac</w:t>
      </w:r>
      <w:proofErr w:type="spellEnd"/>
      <w:r>
        <w:t>{1}{\sin\psi_1} - \</w:t>
      </w:r>
      <w:proofErr w:type="spellStart"/>
      <w:r>
        <w:t>frac</w:t>
      </w:r>
      <w:proofErr w:type="spellEnd"/>
      <w:r>
        <w:t>{1}{\sin\psi_2}\right)\right)$$</w:t>
      </w:r>
    </w:p>
    <w:p w14:paraId="28BA40D2" w14:textId="77777777" w:rsidR="005B2F85" w:rsidRDefault="005B2F85"/>
    <w:p w14:paraId="0C556EEA" w14:textId="41239E0F" w:rsidR="005B2F85" w:rsidRDefault="005B2F85">
      <w:r>
        <w:t xml:space="preserve">With the appropriate coupling value does reproduce 3.12. The KK </w:t>
      </w:r>
      <w:proofErr w:type="spellStart"/>
      <w:r>
        <w:t>orbifold</w:t>
      </w:r>
      <w:proofErr w:type="spellEnd"/>
      <w:r>
        <w:t xml:space="preserve"> must therefore produce the cone angles that enter this exponential formula correctly. **[OPEN — this consistency check should be verified explicitly in Paper 16]**</w:t>
      </w:r>
    </w:p>
    <w:p w14:paraId="448CCA71" w14:textId="77777777" w:rsidR="005B2F85" w:rsidRDefault="005B2F85"/>
    <w:p w14:paraId="683F3D2C" w14:textId="77777777" w:rsidR="005B2F85" w:rsidRDefault="005B2F85">
      <w:r>
        <w:t xml:space="preserve">### 6.5 The </w:t>
      </w:r>
      <w:proofErr w:type="spellStart"/>
      <w:r>
        <w:t>Compactification</w:t>
      </w:r>
      <w:proofErr w:type="spellEnd"/>
      <w:r>
        <w:t xml:space="preserve"> Scale</w:t>
      </w:r>
    </w:p>
    <w:p w14:paraId="5D1A9EF1" w14:textId="77777777" w:rsidR="005B2F85" w:rsidRDefault="005B2F85"/>
    <w:p w14:paraId="61507B36" w14:textId="77777777" w:rsidR="005B2F85" w:rsidRDefault="005B2F85">
      <w:r>
        <w:t xml:space="preserve">The </w:t>
      </w:r>
      <w:proofErr w:type="spellStart"/>
      <w:r>
        <w:t>compactification</w:t>
      </w:r>
      <w:proofErr w:type="spellEnd"/>
      <w:r>
        <w:t xml:space="preserve"> scale $\mu_{\</w:t>
      </w:r>
      <w:proofErr w:type="spellStart"/>
      <w:r>
        <w:t>rm</w:t>
      </w:r>
      <w:proofErr w:type="spellEnd"/>
      <w:r>
        <w:t xml:space="preserve"> compact} \sim 1.6$ </w:t>
      </w:r>
      <w:proofErr w:type="spellStart"/>
      <w:r>
        <w:t>PeV</w:t>
      </w:r>
      <w:proofErr w:type="spellEnd"/>
      <w:r>
        <w:t xml:space="preserve"> arises naturally in the KK framework as the mass of the lightest KK excitation:</w:t>
      </w:r>
    </w:p>
    <w:p w14:paraId="6793A387" w14:textId="77777777" w:rsidR="005B2F85" w:rsidRDefault="005B2F85"/>
    <w:p w14:paraId="25F554E0" w14:textId="77777777" w:rsidR="005B2F85" w:rsidRDefault="005B2F85">
      <w:r>
        <w:t>$$m_{\</w:t>
      </w:r>
      <w:proofErr w:type="spellStart"/>
      <w:r>
        <w:t>rm</w:t>
      </w:r>
      <w:proofErr w:type="spellEnd"/>
      <w:r>
        <w:t xml:space="preserve"> KK} = \</w:t>
      </w:r>
      <w:proofErr w:type="spellStart"/>
      <w:r>
        <w:t>frac</w:t>
      </w:r>
      <w:proofErr w:type="spellEnd"/>
      <w:r>
        <w:t>{n}{R_{\</w:t>
      </w:r>
      <w:proofErr w:type="spellStart"/>
      <w:r>
        <w:t>rm</w:t>
      </w:r>
      <w:proofErr w:type="spellEnd"/>
      <w:r>
        <w:t xml:space="preserve"> max}} = \</w:t>
      </w:r>
      <w:proofErr w:type="spellStart"/>
      <w:r>
        <w:t>frac</w:t>
      </w:r>
      <w:proofErr w:type="spellEnd"/>
      <w:r>
        <w:t>{1}{R_{\</w:t>
      </w:r>
      <w:proofErr w:type="spellStart"/>
      <w:r>
        <w:t>rm</w:t>
      </w:r>
      <w:proofErr w:type="spellEnd"/>
      <w:r>
        <w:t xml:space="preserve"> max}}$$</w:t>
      </w:r>
    </w:p>
    <w:p w14:paraId="4FC5DF41" w14:textId="77777777" w:rsidR="005B2F85" w:rsidRDefault="005B2F85"/>
    <w:p w14:paraId="75129E32" w14:textId="7DDEC2F6" w:rsidR="005B2F85" w:rsidRDefault="005B2F85">
      <w:r>
        <w:t>For the $n=1$ mode, where $R_{\</w:t>
      </w:r>
      <w:proofErr w:type="spellStart"/>
      <w:r>
        <w:t>rm</w:t>
      </w:r>
      <w:proofErr w:type="spellEnd"/>
      <w:r>
        <w:t xml:space="preserve"> max} = \max(R_1, R_2)$.</w:t>
      </w:r>
    </w:p>
    <w:p w14:paraId="664BDF58" w14:textId="77777777" w:rsidR="005B2F85" w:rsidRDefault="005B2F85"/>
    <w:p w14:paraId="07C4247D" w14:textId="77777777" w:rsidR="005B2F85" w:rsidRDefault="005B2F85">
      <w:r>
        <w:t>Setting $m_{\</w:t>
      </w:r>
      <w:proofErr w:type="spellStart"/>
      <w:r>
        <w:t>rm</w:t>
      </w:r>
      <w:proofErr w:type="spellEnd"/>
      <w:r>
        <w:t xml:space="preserve"> KK} = 1.6$ </w:t>
      </w:r>
      <w:proofErr w:type="spellStart"/>
      <w:r>
        <w:t>PeV</w:t>
      </w:r>
      <w:proofErr w:type="spellEnd"/>
      <w:r>
        <w:t>:</w:t>
      </w:r>
    </w:p>
    <w:p w14:paraId="0AB88A02" w14:textId="77777777" w:rsidR="005B2F85" w:rsidRDefault="005B2F85"/>
    <w:p w14:paraId="649323D9" w14:textId="77777777" w:rsidR="005B2F85" w:rsidRDefault="005B2F85">
      <w:r>
        <w:t>$$R_{\</w:t>
      </w:r>
      <w:proofErr w:type="spellStart"/>
      <w:r>
        <w:t>rm</w:t>
      </w:r>
      <w:proofErr w:type="spellEnd"/>
      <w:r>
        <w:t xml:space="preserve"> max} = \</w:t>
      </w:r>
      <w:proofErr w:type="spellStart"/>
      <w:r>
        <w:t>frac</w:t>
      </w:r>
      <w:proofErr w:type="spellEnd"/>
      <w:r>
        <w:t xml:space="preserve">{1}{1.6 \text{ </w:t>
      </w:r>
      <w:proofErr w:type="spellStart"/>
      <w:r>
        <w:t>PeV</w:t>
      </w:r>
      <w:proofErr w:type="spellEnd"/>
      <w:r>
        <w:t>}} \</w:t>
      </w:r>
      <w:proofErr w:type="spellStart"/>
      <w:r>
        <w:t>approx</w:t>
      </w:r>
      <w:proofErr w:type="spellEnd"/>
      <w:r>
        <w:t xml:space="preserve"> 1.2 \times 10^{-31} \text{ m}$$</w:t>
      </w:r>
    </w:p>
    <w:p w14:paraId="7BD333B7" w14:textId="77777777" w:rsidR="005B2F85" w:rsidRDefault="005B2F85"/>
    <w:p w14:paraId="7073E54B" w14:textId="77777777" w:rsidR="005B2F85" w:rsidRDefault="005B2F85">
      <w:r>
        <w:t>This is far below any current experimental probe. The extra dimensions are invisible at collider energies but set the scale for the cone geometry and hence for all TAFA predictions.</w:t>
      </w:r>
    </w:p>
    <w:p w14:paraId="29306B27" w14:textId="77777777" w:rsidR="005B2F85" w:rsidRDefault="005B2F85"/>
    <w:p w14:paraId="418B8937" w14:textId="77777777" w:rsidR="005B2F85" w:rsidRDefault="005B2F85">
      <w:r>
        <w:t>### 6.6 Connection Back to $K_{\</w:t>
      </w:r>
      <w:proofErr w:type="spellStart"/>
      <w:r>
        <w:t>rm</w:t>
      </w:r>
      <w:proofErr w:type="spellEnd"/>
      <w:r>
        <w:t xml:space="preserve"> </w:t>
      </w:r>
      <w:proofErr w:type="spellStart"/>
      <w:r>
        <w:t>eff</w:t>
      </w:r>
      <w:proofErr w:type="spellEnd"/>
      <w:r>
        <w:t>}$</w:t>
      </w:r>
    </w:p>
    <w:p w14:paraId="211BD8DA" w14:textId="77777777" w:rsidR="005B2F85" w:rsidRDefault="005B2F85"/>
    <w:p w14:paraId="445ADCD1" w14:textId="77777777" w:rsidR="005B2F85" w:rsidRDefault="005B2F85">
      <w:r>
        <w:t xml:space="preserve">The heavy-mode </w:t>
      </w:r>
      <w:proofErr w:type="spellStart"/>
      <w:r>
        <w:t>backreaction</w:t>
      </w:r>
      <w:proofErr w:type="spellEnd"/>
      <w:r>
        <w:t xml:space="preserve"> coefficients $\beta \</w:t>
      </w:r>
      <w:proofErr w:type="spellStart"/>
      <w:r>
        <w:t>approx</w:t>
      </w:r>
      <w:proofErr w:type="spellEnd"/>
      <w:r>
        <w:t xml:space="preserve"> 1.875$ and $\alpha_{</w:t>
      </w:r>
      <w:proofErr w:type="spellStart"/>
      <w:r>
        <w:t>ij</w:t>
      </w:r>
      <w:proofErr w:type="spellEnd"/>
      <w:r>
        <w:t>} \</w:t>
      </w:r>
      <w:proofErr w:type="spellStart"/>
      <w:r>
        <w:t>approx</w:t>
      </w:r>
      <w:proofErr w:type="spellEnd"/>
      <w:r>
        <w:t xml:space="preserve"> 3.353$ derived in Sections 3–4 can now be given a geometric interpretation in the KK framework.</w:t>
      </w:r>
    </w:p>
    <w:p w14:paraId="6CD60B8D" w14:textId="77777777" w:rsidR="005B2F85" w:rsidRDefault="005B2F85"/>
    <w:p w14:paraId="6A8600F4" w14:textId="77777777" w:rsidR="005B2F85" w:rsidRDefault="005B2F85">
      <w:r>
        <w:t>The heavy radial mode $R$ in the TAFA multi-field potential corresponds, in the KK picture, to the radial modulus of the compact space — the field that controls the overall size of the extra dimensions. Its rapid readjustment across the barrier region corresponds to the KK modulus rolling between two minima of the moduli stabilization potential.</w:t>
      </w:r>
    </w:p>
    <w:p w14:paraId="31DF7DAA" w14:textId="77777777" w:rsidR="005B2F85" w:rsidRDefault="005B2F85"/>
    <w:p w14:paraId="65E4A13F" w14:textId="77777777" w:rsidR="005B2F85" w:rsidRDefault="005B2F85">
      <w:r>
        <w:t xml:space="preserve">The </w:t>
      </w:r>
      <w:proofErr w:type="spellStart"/>
      <w:r>
        <w:t>backreaction</w:t>
      </w:r>
      <w:proofErr w:type="spellEnd"/>
      <w:r>
        <w:t xml:space="preserve"> coefficient $\beta \</w:t>
      </w:r>
      <w:proofErr w:type="spellStart"/>
      <w:r>
        <w:t>approx</w:t>
      </w:r>
      <w:proofErr w:type="spellEnd"/>
      <w:r>
        <w:t xml:space="preserve"> 1.875$ is therefore interpretable as a measure of how strongly the moduli stabilization potential couples to the cone-angle tunneling. An order-unity value is natural because both the cone angle and the radial modulus are governed by the same </w:t>
      </w:r>
      <w:proofErr w:type="spellStart"/>
      <w:r>
        <w:t>compactification</w:t>
      </w:r>
      <w:proofErr w:type="spellEnd"/>
      <w:r>
        <w:t xml:space="preserve"> scale $\mu_{\</w:t>
      </w:r>
      <w:proofErr w:type="spellStart"/>
      <w:r>
        <w:t>rm</w:t>
      </w:r>
      <w:proofErr w:type="spellEnd"/>
      <w:r>
        <w:t xml:space="preserve"> compact}$.</w:t>
      </w:r>
    </w:p>
    <w:p w14:paraId="0F0ADA76" w14:textId="77777777" w:rsidR="005B2F85" w:rsidRDefault="005B2F85"/>
    <w:p w14:paraId="2E6B9BE9" w14:textId="77777777" w:rsidR="005B2F85" w:rsidRDefault="005B2F85">
      <w:r>
        <w:t>Similarly, $\alpha_{</w:t>
      </w:r>
      <w:proofErr w:type="spellStart"/>
      <w:r>
        <w:t>ij</w:t>
      </w:r>
      <w:proofErr w:type="spellEnd"/>
      <w:r>
        <w:t>} \</w:t>
      </w:r>
      <w:proofErr w:type="spellStart"/>
      <w:r>
        <w:t>approx</w:t>
      </w:r>
      <w:proofErr w:type="spellEnd"/>
      <w:r>
        <w:t xml:space="preserve"> 3.353$ encodes the relative kinetic mixing between the cone-angle direction and the winding mode $w$ in the compact space. This mixing is generic in </w:t>
      </w:r>
      <w:proofErr w:type="spellStart"/>
      <w:r>
        <w:t>orbifold</w:t>
      </w:r>
      <w:proofErr w:type="spellEnd"/>
      <w:r>
        <w:t xml:space="preserve"> </w:t>
      </w:r>
      <w:proofErr w:type="spellStart"/>
      <w:r>
        <w:t>compactifications</w:t>
      </w:r>
      <w:proofErr w:type="spellEnd"/>
      <w:r>
        <w:t xml:space="preserve"> with two independent radii.</w:t>
      </w:r>
    </w:p>
    <w:p w14:paraId="71491893" w14:textId="77777777" w:rsidR="005B2F85" w:rsidRDefault="005B2F85"/>
    <w:p w14:paraId="1C40C4ED" w14:textId="77777777" w:rsidR="005B2F85" w:rsidRDefault="005B2F85">
      <w:r>
        <w:t xml:space="preserve">**This geometric interpretation supports the internal consistency of the TAFA framework.** The microscopic coefficients derived from the numerical branch reduction are of the order expected from a simple two-radius </w:t>
      </w:r>
      <w:proofErr w:type="spellStart"/>
      <w:r>
        <w:t>orbifold</w:t>
      </w:r>
      <w:proofErr w:type="spellEnd"/>
      <w:r>
        <w:t>. **[QUALITATIVE — quantitative matching to be completed in Paper 16]**</w:t>
      </w:r>
    </w:p>
    <w:p w14:paraId="7BCF85CC" w14:textId="77777777" w:rsidR="005B2F85" w:rsidRDefault="005B2F85">
      <w:pPr>
        <w:pBdr>
          <w:bottom w:val="single" w:sz="6" w:space="1" w:color="auto"/>
        </w:pBdr>
      </w:pPr>
    </w:p>
    <w:p w14:paraId="140D5007" w14:textId="77777777" w:rsidR="005B2F85" w:rsidRDefault="005B2F85"/>
    <w:p w14:paraId="17C8EDB2" w14:textId="77777777" w:rsidR="00166B6B" w:rsidRDefault="00166B6B" w:rsidP="00166B6B">
      <w:r>
        <w:t>## 7. Conclusion</w:t>
      </w:r>
    </w:p>
    <w:p w14:paraId="1253782B" w14:textId="77777777" w:rsidR="00166B6B" w:rsidRDefault="00166B6B" w:rsidP="00166B6B"/>
    <w:p w14:paraId="2735CD6F" w14:textId="77777777" w:rsidR="00166B6B" w:rsidRDefault="00166B6B" w:rsidP="00166B6B">
      <w:r>
        <w:t xml:space="preserve">We have shown that the kinetic suppression required for the 18.7 eV geometric modulus in TAFA is consistent with arising as a consequence of heavy-mode </w:t>
      </w:r>
      <w:proofErr w:type="spellStart"/>
      <w:r>
        <w:t>backreaction</w:t>
      </w:r>
      <w:proofErr w:type="spellEnd"/>
      <w:r>
        <w:t>. The dominant contribution is a localized kinetic enhancement driven by rapid readjustment of the heavy radial mode $R$ across the barrier region.</w:t>
      </w:r>
    </w:p>
    <w:p w14:paraId="5616DD8F" w14:textId="77777777" w:rsidR="00166B6B" w:rsidRDefault="00166B6B" w:rsidP="00166B6B"/>
    <w:p w14:paraId="463EA6AB" w14:textId="77777777" w:rsidR="00166B6B" w:rsidRDefault="00166B6B" w:rsidP="00166B6B">
      <w:r>
        <w:t>Among the analytic compressions tested, the multiplicative form</w:t>
      </w:r>
    </w:p>
    <w:p w14:paraId="6C8CC14A" w14:textId="77777777" w:rsidR="00166B6B" w:rsidRDefault="00166B6B" w:rsidP="00166B6B"/>
    <w:p w14:paraId="6EE0258C" w14:textId="77777777" w:rsidR="00166B6B" w:rsidRDefault="00166B6B" w:rsidP="00166B6B">
      <w:r>
        <w:t>$$K_{\</w:t>
      </w:r>
      <w:proofErr w:type="spellStart"/>
      <w:r>
        <w:t>rm</w:t>
      </w:r>
      <w:proofErr w:type="spellEnd"/>
      <w:r>
        <w:t xml:space="preserve"> </w:t>
      </w:r>
      <w:proofErr w:type="spellStart"/>
      <w:r>
        <w:t>eff</w:t>
      </w:r>
      <w:proofErr w:type="spellEnd"/>
      <w:r>
        <w:t>}(\psi) = \left(1 + 1.875\,\</w:t>
      </w:r>
      <w:proofErr w:type="spellStart"/>
      <w:r>
        <w:t>widehat</w:t>
      </w:r>
      <w:proofErr w:type="spellEnd"/>
      <w:r>
        <w:t>{(R_*'(\psi))^2}\right) \left[ G_{\psi\psi} + 3.353\, G_{RR}(R_*')^2 + 3.353\, G_{</w:t>
      </w:r>
      <w:proofErr w:type="spellStart"/>
      <w:r>
        <w:t>ww</w:t>
      </w:r>
      <w:proofErr w:type="spellEnd"/>
      <w:r>
        <w:t>}(w_*')^2 \right]$$</w:t>
      </w:r>
    </w:p>
    <w:p w14:paraId="280D5AD4" w14:textId="77777777" w:rsidR="00166B6B" w:rsidRDefault="00166B6B" w:rsidP="00166B6B"/>
    <w:p w14:paraId="2362514E" w14:textId="77777777" w:rsidR="00166B6B" w:rsidRDefault="00166B6B" w:rsidP="00166B6B">
      <w:r>
        <w:t>provides the most faithful representation of the successful intrinsic reduced model, reproducing the target action $S_{\</w:t>
      </w:r>
      <w:proofErr w:type="spellStart"/>
      <w:r>
        <w:t>rm</w:t>
      </w:r>
      <w:proofErr w:type="spellEnd"/>
      <w:r>
        <w:t xml:space="preserve"> </w:t>
      </w:r>
      <w:proofErr w:type="spellStart"/>
      <w:r>
        <w:t>eff</w:t>
      </w:r>
      <w:proofErr w:type="spellEnd"/>
      <w:r>
        <w:t>} \</w:t>
      </w:r>
      <w:proofErr w:type="spellStart"/>
      <w:r>
        <w:t>approx</w:t>
      </w:r>
      <w:proofErr w:type="spellEnd"/>
      <w:r>
        <w:t xml:space="preserve"> 64$ and remaining robust under smoothing and resolution tests.</w:t>
      </w:r>
    </w:p>
    <w:p w14:paraId="0DD5F275" w14:textId="77777777" w:rsidR="00166B6B" w:rsidRDefault="00166B6B" w:rsidP="00166B6B"/>
    <w:p w14:paraId="63C3332A" w14:textId="77777777" w:rsidR="00166B6B" w:rsidRDefault="00166B6B" w:rsidP="00166B6B">
      <w:r>
        <w:t>The support-overlap analysis provides a geometric picture: the tunneling suppression is generated by the broad overlap between the barrier region and the region of strongest radial mode readjustment, with the top 30% of the path by $(R_*')^2$ ranking capturing approximately 80% of the total action.</w:t>
      </w:r>
    </w:p>
    <w:p w14:paraId="528EC918" w14:textId="77777777" w:rsidR="00166B6B" w:rsidRDefault="00166B6B" w:rsidP="00166B6B"/>
    <w:p w14:paraId="4AC57AB4" w14:textId="77777777" w:rsidR="00166B6B" w:rsidRDefault="00166B6B" w:rsidP="00166B6B">
      <w:r>
        <w:t>The single-field cone-angle theory of Paper 14 is supported as an effective description of the full TAFA multi-field system along the reduced branch trajectory, with the kinetic suppression providing a microscopic realization of the single-field rigidity coefficient.</w:t>
      </w:r>
    </w:p>
    <w:p w14:paraId="15013531" w14:textId="77777777" w:rsidR="00166B6B" w:rsidRDefault="00166B6B" w:rsidP="00166B6B"/>
    <w:p w14:paraId="6A625E8F" w14:textId="77777777" w:rsidR="00166B6B" w:rsidRDefault="00166B6B" w:rsidP="00166B6B">
      <w:r>
        <w:t xml:space="preserve">The connection to the </w:t>
      </w:r>
      <w:proofErr w:type="spellStart"/>
      <w:r>
        <w:t>Kaluza</w:t>
      </w:r>
      <w:proofErr w:type="spellEnd"/>
      <w:r>
        <w:t xml:space="preserve">-Klein </w:t>
      </w:r>
      <w:proofErr w:type="spellStart"/>
      <w:r>
        <w:t>orbifold</w:t>
      </w:r>
      <w:proofErr w:type="spellEnd"/>
      <w:r>
        <w:t xml:space="preserve"> UV completion suggests that the </w:t>
      </w:r>
      <w:proofErr w:type="spellStart"/>
      <w:r>
        <w:t>backreaction</w:t>
      </w:r>
      <w:proofErr w:type="spellEnd"/>
      <w:r>
        <w:t xml:space="preserve"> coefficients $\beta$ and $\alpha_{</w:t>
      </w:r>
      <w:proofErr w:type="spellStart"/>
      <w:r>
        <w:t>ij</w:t>
      </w:r>
      <w:proofErr w:type="spellEnd"/>
      <w:r>
        <w:t>}$ have a natural geometric interpretation as moduli stabilization couplings in a two-radius compact space. This interpretation is qualitatively consistent and will be made quantitative in Paper 16.</w:t>
      </w:r>
    </w:p>
    <w:p w14:paraId="5AD271E8" w14:textId="77777777" w:rsidR="00166B6B" w:rsidRDefault="00166B6B" w:rsidP="00166B6B"/>
    <w:p w14:paraId="5668C8F1" w14:textId="77777777" w:rsidR="00166B6B" w:rsidRDefault="00166B6B" w:rsidP="00166B6B">
      <w:r>
        <w:t>**Items to address in Paper 16:**</w:t>
      </w:r>
    </w:p>
    <w:p w14:paraId="0CF1A277" w14:textId="77777777" w:rsidR="00166B6B" w:rsidRDefault="00166B6B" w:rsidP="00166B6B">
      <w:r>
        <w:t xml:space="preserve">- Full derivation of cone angles $\psi_1$, $\psi_2$ from </w:t>
      </w:r>
      <w:proofErr w:type="spellStart"/>
      <w:r>
        <w:t>orbifold</w:t>
      </w:r>
      <w:proofErr w:type="spellEnd"/>
      <w:r>
        <w:t xml:space="preserve"> boundary conditions</w:t>
      </w:r>
    </w:p>
    <w:p w14:paraId="2CF26BB3" w14:textId="77777777" w:rsidR="00166B6B" w:rsidRDefault="00166B6B" w:rsidP="00166B6B">
      <w:r>
        <w:t>- Quantitative matching of $\beta$ and $\alpha_{</w:t>
      </w:r>
      <w:proofErr w:type="spellStart"/>
      <w:r>
        <w:t>ij</w:t>
      </w:r>
      <w:proofErr w:type="spellEnd"/>
      <w:r>
        <w:t xml:space="preserve">}$ to </w:t>
      </w:r>
      <w:proofErr w:type="spellStart"/>
      <w:r>
        <w:t>orbifold</w:t>
      </w:r>
      <w:proofErr w:type="spellEnd"/>
      <w:r>
        <w:t xml:space="preserve"> moduli couplings</w:t>
      </w:r>
    </w:p>
    <w:p w14:paraId="6B1A7BE8" w14:textId="77777777" w:rsidR="00166B6B" w:rsidRDefault="00166B6B" w:rsidP="00166B6B">
      <w:r>
        <w:t>- Explicit consistency check of the exponential confinement formula with KK geometry</w:t>
      </w:r>
    </w:p>
    <w:p w14:paraId="721050DD" w14:textId="77777777" w:rsidR="00166B6B" w:rsidRDefault="00166B6B" w:rsidP="00166B6B">
      <w:r>
        <w:t>- Standard Model couplings and phenomenological bounds</w:t>
      </w:r>
    </w:p>
    <w:p w14:paraId="76FB298A" w14:textId="77777777" w:rsidR="00166B6B" w:rsidRDefault="00166B6B" w:rsidP="00166B6B">
      <w:r>
        <w:t xml:space="preserve">- Gravitational </w:t>
      </w:r>
      <w:proofErr w:type="spellStart"/>
      <w:r>
        <w:t>backreaction</w:t>
      </w:r>
      <w:proofErr w:type="spellEnd"/>
    </w:p>
    <w:p w14:paraId="1C758BB2" w14:textId="77777777" w:rsidR="00166B6B" w:rsidRDefault="00166B6B" w:rsidP="00166B6B"/>
    <w:p w14:paraId="647CE92E" w14:textId="77777777" w:rsidR="00166B6B" w:rsidRDefault="00166B6B" w:rsidP="00166B6B">
      <w:r>
        <w:t>---</w:t>
      </w:r>
    </w:p>
    <w:p w14:paraId="270A686C" w14:textId="77777777" w:rsidR="00166B6B" w:rsidRDefault="00166B6B" w:rsidP="00166B6B"/>
    <w:p w14:paraId="5554C17D" w14:textId="77777777" w:rsidR="00166B6B" w:rsidRDefault="00166B6B" w:rsidP="00166B6B">
      <w:r>
        <w:t>## Appendix A. Numerical Implementation and Robustness Checks</w:t>
      </w:r>
    </w:p>
    <w:p w14:paraId="2F8FB27A" w14:textId="77777777" w:rsidR="00166B6B" w:rsidRDefault="00166B6B" w:rsidP="00166B6B"/>
    <w:p w14:paraId="36BEB289" w14:textId="77777777" w:rsidR="00166B6B" w:rsidRDefault="00166B6B" w:rsidP="00166B6B">
      <w:r>
        <w:t>### A.1 Branch Reduction and Heavy-Field Minimization</w:t>
      </w:r>
    </w:p>
    <w:p w14:paraId="4CD3FECC" w14:textId="77777777" w:rsidR="00166B6B" w:rsidRDefault="00166B6B" w:rsidP="00166B6B"/>
    <w:p w14:paraId="7BE2A775" w14:textId="77777777" w:rsidR="00166B6B" w:rsidRDefault="00166B6B" w:rsidP="00166B6B">
      <w:r>
        <w:t>For each fixed $\psi$, the heavy fields were minimized numerically to obtain:</w:t>
      </w:r>
    </w:p>
    <w:p w14:paraId="413F1B0E" w14:textId="77777777" w:rsidR="00166B6B" w:rsidRDefault="00166B6B" w:rsidP="00166B6B"/>
    <w:p w14:paraId="2CFDC2FA" w14:textId="77777777" w:rsidR="00166B6B" w:rsidRDefault="00166B6B" w:rsidP="00166B6B">
      <w:r>
        <w:t>$$\chi_*^</w:t>
      </w:r>
      <w:proofErr w:type="spellStart"/>
      <w:r>
        <w:t>i</w:t>
      </w:r>
      <w:proofErr w:type="spellEnd"/>
      <w:r>
        <w:t>(\psi) = \</w:t>
      </w:r>
      <w:proofErr w:type="spellStart"/>
      <w:r>
        <w:t>bigl</w:t>
      </w:r>
      <w:proofErr w:type="spellEnd"/>
      <w:r>
        <w:t>(R_*(\psi),\, \delta_*(\psi),\, a_*(\psi),\, w_*(\psi)\</w:t>
      </w:r>
      <w:proofErr w:type="spellStart"/>
      <w:r>
        <w:t>bigr</w:t>
      </w:r>
      <w:proofErr w:type="spellEnd"/>
      <w:r>
        <w:t>)$$</w:t>
      </w:r>
    </w:p>
    <w:p w14:paraId="1E2DB0F6" w14:textId="77777777" w:rsidR="00166B6B" w:rsidRDefault="00166B6B" w:rsidP="00166B6B"/>
    <w:p w14:paraId="59EA936D" w14:textId="77777777" w:rsidR="00166B6B" w:rsidRDefault="00166B6B" w:rsidP="00166B6B">
      <w:r>
        <w:t>Numerical parameters:</w:t>
      </w:r>
    </w:p>
    <w:p w14:paraId="17269012" w14:textId="77777777" w:rsidR="00166B6B" w:rsidRDefault="00166B6B" w:rsidP="00166B6B"/>
    <w:p w14:paraId="3D71C35A" w14:textId="77777777" w:rsidR="00166B6B" w:rsidRDefault="00166B6B" w:rsidP="00166B6B">
      <w:r>
        <w:t>| Parameter | Value |</w:t>
      </w:r>
    </w:p>
    <w:p w14:paraId="5060321B" w14:textId="77777777" w:rsidR="00166B6B" w:rsidRDefault="00166B6B" w:rsidP="00166B6B">
      <w:r>
        <w:t>|---|---|</w:t>
      </w:r>
    </w:p>
    <w:p w14:paraId="156F0A8E" w14:textId="77777777" w:rsidR="00166B6B" w:rsidRDefault="00166B6B" w:rsidP="00166B6B">
      <w:r>
        <w:t>| Spline smoothing | $s = 10^{-3}$ |</w:t>
      </w:r>
    </w:p>
    <w:p w14:paraId="5FF4ADC5" w14:textId="77777777" w:rsidR="00166B6B" w:rsidRDefault="00166B6B" w:rsidP="00166B6B">
      <w:r>
        <w:t>| Path resolution | $n_{\</w:t>
      </w:r>
      <w:proofErr w:type="spellStart"/>
      <w:r>
        <w:t>rm</w:t>
      </w:r>
      <w:proofErr w:type="spellEnd"/>
      <w:r>
        <w:t xml:space="preserve"> pts} = 4000$ |</w:t>
      </w:r>
    </w:p>
    <w:p w14:paraId="48BB43A5" w14:textId="77777777" w:rsidR="00166B6B" w:rsidRDefault="00166B6B" w:rsidP="00166B6B">
      <w:r>
        <w:t>| Quadrature | High-resolution Gaussian |</w:t>
      </w:r>
    </w:p>
    <w:p w14:paraId="531EEC0E" w14:textId="77777777" w:rsidR="00166B6B" w:rsidRDefault="00166B6B" w:rsidP="00166B6B">
      <w:r>
        <w:t>| Reference value | $U_{\</w:t>
      </w:r>
      <w:proofErr w:type="spellStart"/>
      <w:r>
        <w:t>rm</w:t>
      </w:r>
      <w:proofErr w:type="spellEnd"/>
      <w:r>
        <w:t xml:space="preserve"> ref} = \min\{U(\</w:t>
      </w:r>
      <w:proofErr w:type="spellStart"/>
      <w:r>
        <w:t>psi_a</w:t>
      </w:r>
      <w:proofErr w:type="spellEnd"/>
      <w:r>
        <w:t>), U(\</w:t>
      </w:r>
      <w:proofErr w:type="spellStart"/>
      <w:r>
        <w:t>psi_b</w:t>
      </w:r>
      <w:proofErr w:type="spellEnd"/>
      <w:r>
        <w:t>)\}$ |</w:t>
      </w:r>
    </w:p>
    <w:p w14:paraId="6452AA21" w14:textId="77777777" w:rsidR="00166B6B" w:rsidRDefault="00166B6B" w:rsidP="00166B6B"/>
    <w:p w14:paraId="5255940C" w14:textId="77777777" w:rsidR="00166B6B" w:rsidRDefault="00166B6B" w:rsidP="00166B6B">
      <w:r>
        <w:t>### A.2 Effective Kinetic Coefficient and Canonical Distance</w:t>
      </w:r>
    </w:p>
    <w:p w14:paraId="381D64F4" w14:textId="77777777" w:rsidR="00166B6B" w:rsidRDefault="00166B6B" w:rsidP="00166B6B"/>
    <w:p w14:paraId="5AB6C140" w14:textId="77777777" w:rsidR="00166B6B" w:rsidRDefault="00166B6B" w:rsidP="00166B6B">
      <w:r>
        <w:t>$$K_{\</w:t>
      </w:r>
      <w:proofErr w:type="spellStart"/>
      <w:r>
        <w:t>rm</w:t>
      </w:r>
      <w:proofErr w:type="spellEnd"/>
      <w:r>
        <w:t xml:space="preserve"> </w:t>
      </w:r>
      <w:proofErr w:type="spellStart"/>
      <w:r>
        <w:t>eff</w:t>
      </w:r>
      <w:proofErr w:type="spellEnd"/>
      <w:r>
        <w:t xml:space="preserve">}(\psi) = G_{\psi\psi} + 2G_{\psi </w:t>
      </w:r>
      <w:proofErr w:type="spellStart"/>
      <w:r>
        <w:t>i</w:t>
      </w:r>
      <w:proofErr w:type="spellEnd"/>
      <w:r>
        <w:t>}\chi_*^{</w:t>
      </w:r>
      <w:proofErr w:type="spellStart"/>
      <w:r>
        <w:t>i</w:t>
      </w:r>
      <w:proofErr w:type="spellEnd"/>
      <w:r>
        <w:t>\prime} + G_{</w:t>
      </w:r>
      <w:proofErr w:type="spellStart"/>
      <w:r>
        <w:t>ij</w:t>
      </w:r>
      <w:proofErr w:type="spellEnd"/>
      <w:r>
        <w:t>}\chi_*^{</w:t>
      </w:r>
      <w:proofErr w:type="spellStart"/>
      <w:r>
        <w:t>i</w:t>
      </w:r>
      <w:proofErr w:type="spellEnd"/>
      <w:r>
        <w:t>\prime}\chi_*^{j\prime}$$</w:t>
      </w:r>
    </w:p>
    <w:p w14:paraId="3020A192" w14:textId="77777777" w:rsidR="00166B6B" w:rsidRDefault="00166B6B" w:rsidP="00166B6B"/>
    <w:p w14:paraId="6EE33866" w14:textId="77777777" w:rsidR="00166B6B" w:rsidRDefault="00166B6B" w:rsidP="00166B6B">
      <w:r>
        <w:t>$$S_{\</w:t>
      </w:r>
      <w:proofErr w:type="spellStart"/>
      <w:r>
        <w:t>rm</w:t>
      </w:r>
      <w:proofErr w:type="spellEnd"/>
      <w:r>
        <w:t xml:space="preserve"> </w:t>
      </w:r>
      <w:proofErr w:type="spellStart"/>
      <w:r>
        <w:t>eff</w:t>
      </w:r>
      <w:proofErr w:type="spellEnd"/>
      <w:r>
        <w:t>} = \</w:t>
      </w:r>
      <w:proofErr w:type="spellStart"/>
      <w:r>
        <w:t>int</w:t>
      </w:r>
      <w:proofErr w:type="spellEnd"/>
      <w:r>
        <w:t>_{\</w:t>
      </w:r>
      <w:proofErr w:type="spellStart"/>
      <w:r>
        <w:t>psi_a</w:t>
      </w:r>
      <w:proofErr w:type="spellEnd"/>
      <w:r>
        <w:t>}^{\</w:t>
      </w:r>
      <w:proofErr w:type="spellStart"/>
      <w:r>
        <w:t>psi_b</w:t>
      </w:r>
      <w:proofErr w:type="spellEnd"/>
      <w:r>
        <w:t>} d\psi\, \</w:t>
      </w:r>
      <w:proofErr w:type="spellStart"/>
      <w:r>
        <w:t>sqrt</w:t>
      </w:r>
      <w:proofErr w:type="spellEnd"/>
      <w:r>
        <w:t>{2\, K_{\</w:t>
      </w:r>
      <w:proofErr w:type="spellStart"/>
      <w:r>
        <w:t>rm</w:t>
      </w:r>
      <w:proofErr w:type="spellEnd"/>
      <w:r>
        <w:t xml:space="preserve"> </w:t>
      </w:r>
      <w:proofErr w:type="spellStart"/>
      <w:r>
        <w:t>eff</w:t>
      </w:r>
      <w:proofErr w:type="spellEnd"/>
      <w:r>
        <w:t>}(\psi)\,\</w:t>
      </w:r>
      <w:proofErr w:type="spellStart"/>
      <w:r>
        <w:t>bigl</w:t>
      </w:r>
      <w:proofErr w:type="spellEnd"/>
      <w:r>
        <w:t>(U(\psi) - U_{\</w:t>
      </w:r>
      <w:proofErr w:type="spellStart"/>
      <w:r>
        <w:t>rm</w:t>
      </w:r>
      <w:proofErr w:type="spellEnd"/>
      <w:r>
        <w:t xml:space="preserve"> ref}\</w:t>
      </w:r>
      <w:proofErr w:type="spellStart"/>
      <w:r>
        <w:t>bigr</w:t>
      </w:r>
      <w:proofErr w:type="spellEnd"/>
      <w:r>
        <w:t>)}$$</w:t>
      </w:r>
    </w:p>
    <w:p w14:paraId="1DF7A382" w14:textId="77777777" w:rsidR="00166B6B" w:rsidRDefault="00166B6B" w:rsidP="00166B6B"/>
    <w:p w14:paraId="40486ED8" w14:textId="77777777" w:rsidR="00166B6B" w:rsidRDefault="00166B6B" w:rsidP="00166B6B">
      <w:r>
        <w:t>$$\Delta\phi = \</w:t>
      </w:r>
      <w:proofErr w:type="spellStart"/>
      <w:r>
        <w:t>int</w:t>
      </w:r>
      <w:proofErr w:type="spellEnd"/>
      <w:r>
        <w:t>_{\</w:t>
      </w:r>
      <w:proofErr w:type="spellStart"/>
      <w:r>
        <w:t>psi_a</w:t>
      </w:r>
      <w:proofErr w:type="spellEnd"/>
      <w:r>
        <w:t>}^{\</w:t>
      </w:r>
      <w:proofErr w:type="spellStart"/>
      <w:r>
        <w:t>psi_b</w:t>
      </w:r>
      <w:proofErr w:type="spellEnd"/>
      <w:r>
        <w:t>} d\psi'\, \</w:t>
      </w:r>
      <w:proofErr w:type="spellStart"/>
      <w:r>
        <w:t>sqrt</w:t>
      </w:r>
      <w:proofErr w:type="spellEnd"/>
      <w:r>
        <w:t>{K_{\</w:t>
      </w:r>
      <w:proofErr w:type="spellStart"/>
      <w:r>
        <w:t>rm</w:t>
      </w:r>
      <w:proofErr w:type="spellEnd"/>
      <w:r>
        <w:t xml:space="preserve"> </w:t>
      </w:r>
      <w:proofErr w:type="spellStart"/>
      <w:r>
        <w:t>eff</w:t>
      </w:r>
      <w:proofErr w:type="spellEnd"/>
      <w:r>
        <w:t>}(\psi')}$$</w:t>
      </w:r>
    </w:p>
    <w:p w14:paraId="35D12C49" w14:textId="77777777" w:rsidR="00166B6B" w:rsidRDefault="00166B6B" w:rsidP="00166B6B"/>
    <w:p w14:paraId="349CC1DD" w14:textId="77777777" w:rsidR="00166B6B" w:rsidRDefault="00166B6B" w:rsidP="00166B6B">
      <w:r>
        <w:t>### A.3 Reduced Kinetic Models</w:t>
      </w:r>
    </w:p>
    <w:p w14:paraId="7CC610DA" w14:textId="77777777" w:rsidR="00166B6B" w:rsidRDefault="00166B6B" w:rsidP="00166B6B"/>
    <w:p w14:paraId="558165AB" w14:textId="77777777" w:rsidR="00166B6B" w:rsidRDefault="00166B6B" w:rsidP="00166B6B">
      <w:r>
        <w:t>| Model | $S_{\</w:t>
      </w:r>
      <w:proofErr w:type="spellStart"/>
      <w:r>
        <w:t>rm</w:t>
      </w:r>
      <w:proofErr w:type="spellEnd"/>
      <w:r>
        <w:t xml:space="preserve"> </w:t>
      </w:r>
      <w:proofErr w:type="spellStart"/>
      <w:r>
        <w:t>eff</w:t>
      </w:r>
      <w:proofErr w:type="spellEnd"/>
      <w:r>
        <w:t>}$ | $\Delta\phi$ |</w:t>
      </w:r>
    </w:p>
    <w:p w14:paraId="60262F4E" w14:textId="77777777" w:rsidR="00166B6B" w:rsidRDefault="00166B6B" w:rsidP="00166B6B">
      <w:r>
        <w:t>|---|---|---|</w:t>
      </w:r>
    </w:p>
    <w:p w14:paraId="33F1A98A" w14:textId="77777777" w:rsidR="00166B6B" w:rsidRDefault="00166B6B" w:rsidP="00166B6B">
      <w:r>
        <w:t>| Full reduced model | 64.03 | 28.50 |</w:t>
      </w:r>
    </w:p>
    <w:p w14:paraId="5901E3AE" w14:textId="77777777" w:rsidR="00166B6B" w:rsidRDefault="00166B6B" w:rsidP="00166B6B">
      <w:r>
        <w:t>| $(\psi, R, w)$ reduction | 64.03 | 28.50 |</w:t>
      </w:r>
    </w:p>
    <w:p w14:paraId="38886E2B" w14:textId="77777777" w:rsidR="00166B6B" w:rsidRDefault="00166B6B" w:rsidP="00166B6B">
      <w:r>
        <w:t>| Diagonal $(R, w)$ | 64.03 | 28.50 |</w:t>
      </w:r>
    </w:p>
    <w:p w14:paraId="64F726EF" w14:textId="77777777" w:rsidR="00166B6B" w:rsidRDefault="00166B6B" w:rsidP="00166B6B">
      <w:r>
        <w:t>| $(\delta, a)$ only | 48–49 | 22–23 |</w:t>
      </w:r>
    </w:p>
    <w:p w14:paraId="789D8B51" w14:textId="77777777" w:rsidR="00166B6B" w:rsidRDefault="00166B6B" w:rsidP="00166B6B">
      <w:r>
        <w:t>| $\psi$ only | 35–40 | 18–20 |</w:t>
      </w:r>
    </w:p>
    <w:p w14:paraId="4EF6A33A" w14:textId="77777777" w:rsidR="00166B6B" w:rsidRDefault="00166B6B" w:rsidP="00166B6B"/>
    <w:p w14:paraId="66E0CB33" w14:textId="77777777" w:rsidR="00166B6B" w:rsidRDefault="00166B6B" w:rsidP="00166B6B">
      <w:r>
        <w:t>### A.4 Overlap Integrals</w:t>
      </w:r>
    </w:p>
    <w:p w14:paraId="58E04947" w14:textId="77777777" w:rsidR="00166B6B" w:rsidRDefault="00166B6B" w:rsidP="00166B6B"/>
    <w:p w14:paraId="2F681C42" w14:textId="77777777" w:rsidR="00166B6B" w:rsidRDefault="00166B6B" w:rsidP="00166B6B">
      <w:r>
        <w:t>The normalized overlap between functions $f$ and $g$ is:</w:t>
      </w:r>
    </w:p>
    <w:p w14:paraId="4810E64B" w14:textId="77777777" w:rsidR="00166B6B" w:rsidRDefault="00166B6B" w:rsidP="00166B6B"/>
    <w:p w14:paraId="4B5FAEAD" w14:textId="77777777" w:rsidR="00166B6B" w:rsidRDefault="00166B6B" w:rsidP="00166B6B">
      <w:r>
        <w:t>$${\</w:t>
      </w:r>
      <w:proofErr w:type="spellStart"/>
      <w:r>
        <w:t>rm</w:t>
      </w:r>
      <w:proofErr w:type="spellEnd"/>
      <w:r>
        <w:t xml:space="preserve"> overlap}(f, g) = \</w:t>
      </w:r>
      <w:proofErr w:type="spellStart"/>
      <w:r>
        <w:t>frac</w:t>
      </w:r>
      <w:proofErr w:type="spellEnd"/>
      <w:r>
        <w:t>{\</w:t>
      </w:r>
      <w:proofErr w:type="spellStart"/>
      <w:r>
        <w:t>int</w:t>
      </w:r>
      <w:proofErr w:type="spellEnd"/>
      <w:r>
        <w:t xml:space="preserve"> f(\psi)\, g(\psi)\, d\psi}{\</w:t>
      </w:r>
      <w:proofErr w:type="spellStart"/>
      <w:r>
        <w:t>sqrt</w:t>
      </w:r>
      <w:proofErr w:type="spellEnd"/>
      <w:r>
        <w:t>{\</w:t>
      </w:r>
      <w:proofErr w:type="spellStart"/>
      <w:r>
        <w:t>int</w:t>
      </w:r>
      <w:proofErr w:type="spellEnd"/>
      <w:r>
        <w:t xml:space="preserve"> f^2\, d\psi \</w:t>
      </w:r>
      <w:proofErr w:type="spellStart"/>
      <w:r>
        <w:t>cdot</w:t>
      </w:r>
      <w:proofErr w:type="spellEnd"/>
      <w:r>
        <w:t xml:space="preserve"> \</w:t>
      </w:r>
      <w:proofErr w:type="spellStart"/>
      <w:r>
        <w:t>int</w:t>
      </w:r>
      <w:proofErr w:type="spellEnd"/>
      <w:r>
        <w:t xml:space="preserve"> g^2\, d\psi}}$$</w:t>
      </w:r>
    </w:p>
    <w:p w14:paraId="30BCFE1D" w14:textId="77777777" w:rsidR="00166B6B" w:rsidRDefault="00166B6B" w:rsidP="00166B6B"/>
    <w:p w14:paraId="5D6D5B27" w14:textId="77777777" w:rsidR="00166B6B" w:rsidRDefault="00166B6B" w:rsidP="00166B6B">
      <w:r>
        <w:t>Results:</w:t>
      </w:r>
    </w:p>
    <w:p w14:paraId="474EBEFC" w14:textId="77777777" w:rsidR="00166B6B" w:rsidRDefault="00166B6B" w:rsidP="00166B6B"/>
    <w:p w14:paraId="33019EE4" w14:textId="77777777" w:rsidR="00166B6B" w:rsidRDefault="00166B6B" w:rsidP="00166B6B">
      <w:r>
        <w:t>$${\</w:t>
      </w:r>
      <w:proofErr w:type="spellStart"/>
      <w:r>
        <w:t>rm</w:t>
      </w:r>
      <w:proofErr w:type="spellEnd"/>
      <w:r>
        <w:t xml:space="preserve"> overlap}(U,\, (R_*')^2) = 0.681$$</w:t>
      </w:r>
    </w:p>
    <w:p w14:paraId="60396665" w14:textId="77777777" w:rsidR="00166B6B" w:rsidRDefault="00166B6B" w:rsidP="00166B6B">
      <w:r>
        <w:t>$${\</w:t>
      </w:r>
      <w:proofErr w:type="spellStart"/>
      <w:r>
        <w:t>rm</w:t>
      </w:r>
      <w:proofErr w:type="spellEnd"/>
      <w:r>
        <w:t xml:space="preserve"> overlap}(U,\, \</w:t>
      </w:r>
      <w:proofErr w:type="spellStart"/>
      <w:r>
        <w:t>rho_S</w:t>
      </w:r>
      <w:proofErr w:type="spellEnd"/>
      <w:r>
        <w:t>) = 0.791$$</w:t>
      </w:r>
    </w:p>
    <w:p w14:paraId="151A1B2B" w14:textId="77777777" w:rsidR="00166B6B" w:rsidRDefault="00166B6B" w:rsidP="00166B6B">
      <w:r>
        <w:t>$${\</w:t>
      </w:r>
      <w:proofErr w:type="spellStart"/>
      <w:r>
        <w:t>rm</w:t>
      </w:r>
      <w:proofErr w:type="spellEnd"/>
      <w:r>
        <w:t xml:space="preserve"> overlap}((R_*')^2,\, \</w:t>
      </w:r>
      <w:proofErr w:type="spellStart"/>
      <w:r>
        <w:t>rho_S</w:t>
      </w:r>
      <w:proofErr w:type="spellEnd"/>
      <w:r>
        <w:t>) = 0.830$$</w:t>
      </w:r>
    </w:p>
    <w:p w14:paraId="2590F85F" w14:textId="77777777" w:rsidR="00166B6B" w:rsidRDefault="00166B6B" w:rsidP="00166B6B"/>
    <w:p w14:paraId="45950D62" w14:textId="77777777" w:rsidR="00166B6B" w:rsidRDefault="00166B6B" w:rsidP="00166B6B">
      <w:r>
        <w:t>### A.5 Localization Fractions</w:t>
      </w:r>
    </w:p>
    <w:p w14:paraId="022F3D46" w14:textId="77777777" w:rsidR="00166B6B" w:rsidRDefault="00166B6B" w:rsidP="00166B6B"/>
    <w:p w14:paraId="694E63A5" w14:textId="77777777" w:rsidR="00166B6B" w:rsidRDefault="00166B6B" w:rsidP="00166B6B">
      <w:r>
        <w:t>| Fraction of path by $(R_*')^2$ ranking | Fraction of total action |</w:t>
      </w:r>
    </w:p>
    <w:p w14:paraId="7F519A24" w14:textId="77777777" w:rsidR="00166B6B" w:rsidRDefault="00166B6B" w:rsidP="00166B6B">
      <w:r>
        <w:t>|---|---|</w:t>
      </w:r>
    </w:p>
    <w:p w14:paraId="789348D1" w14:textId="77777777" w:rsidR="00166B6B" w:rsidRDefault="00166B6B" w:rsidP="00166B6B">
      <w:r>
        <w:t>| Top 5% | $\</w:t>
      </w:r>
      <w:proofErr w:type="spellStart"/>
      <w:r>
        <w:t>approx</w:t>
      </w:r>
      <w:proofErr w:type="spellEnd"/>
      <w:r>
        <w:t xml:space="preserve"> 68\%$ |</w:t>
      </w:r>
    </w:p>
    <w:p w14:paraId="455D6FCA" w14:textId="77777777" w:rsidR="00166B6B" w:rsidRDefault="00166B6B" w:rsidP="00166B6B">
      <w:r>
        <w:t>| Top 30% | $\</w:t>
      </w:r>
      <w:proofErr w:type="spellStart"/>
      <w:r>
        <w:t>approx</w:t>
      </w:r>
      <w:proofErr w:type="spellEnd"/>
      <w:r>
        <w:t xml:space="preserve"> 80\%$ |</w:t>
      </w:r>
    </w:p>
    <w:p w14:paraId="2C966795" w14:textId="77777777" w:rsidR="00166B6B" w:rsidRDefault="00166B6B" w:rsidP="00166B6B">
      <w:r>
        <w:t>| Central window $0.2(\</w:t>
      </w:r>
      <w:proofErr w:type="spellStart"/>
      <w:r>
        <w:t>psi_b</w:t>
      </w:r>
      <w:proofErr w:type="spellEnd"/>
      <w:r>
        <w:t xml:space="preserve"> - \</w:t>
      </w:r>
      <w:proofErr w:type="spellStart"/>
      <w:r>
        <w:t>psi_a</w:t>
      </w:r>
      <w:proofErr w:type="spellEnd"/>
      <w:r>
        <w:t>)$ | $\</w:t>
      </w:r>
      <w:proofErr w:type="spellStart"/>
      <w:r>
        <w:t>approx</w:t>
      </w:r>
      <w:proofErr w:type="spellEnd"/>
      <w:r>
        <w:t xml:space="preserve"> 80\%$ |</w:t>
      </w:r>
    </w:p>
    <w:p w14:paraId="211098BF" w14:textId="77777777" w:rsidR="00166B6B" w:rsidRDefault="00166B6B" w:rsidP="00166B6B"/>
    <w:p w14:paraId="14C09428" w14:textId="77777777" w:rsidR="00166B6B" w:rsidRDefault="00166B6B" w:rsidP="00166B6B">
      <w:r>
        <w:t>---</w:t>
      </w:r>
    </w:p>
    <w:p w14:paraId="3B0081EC" w14:textId="77777777" w:rsidR="00166B6B" w:rsidRDefault="00166B6B" w:rsidP="00166B6B"/>
    <w:p w14:paraId="1D8507D7" w14:textId="77777777" w:rsidR="00166B6B" w:rsidRDefault="00166B6B" w:rsidP="00166B6B">
      <w:r>
        <w:t>## Appendix B. Parameter Reference Table</w:t>
      </w:r>
    </w:p>
    <w:p w14:paraId="138A7310" w14:textId="77777777" w:rsidR="00166B6B" w:rsidRDefault="00166B6B" w:rsidP="00166B6B"/>
    <w:p w14:paraId="416CE9E1" w14:textId="77777777" w:rsidR="00166B6B" w:rsidRDefault="00166B6B" w:rsidP="00166B6B">
      <w:r>
        <w:t>| Parameter | Value | Origin | Status |</w:t>
      </w:r>
    </w:p>
    <w:p w14:paraId="0A553801" w14:textId="77777777" w:rsidR="00166B6B" w:rsidRDefault="00166B6B" w:rsidP="00166B6B">
      <w:r>
        <w:t>|---|---|---|---|</w:t>
      </w:r>
    </w:p>
    <w:p w14:paraId="02523AFC" w14:textId="77777777" w:rsidR="00166B6B" w:rsidRDefault="00166B6B" w:rsidP="00166B6B">
      <w:r>
        <w:t>| $\beta$ | 1.875 | Best-fit intrinsic profile amplitude | Numerical |</w:t>
      </w:r>
    </w:p>
    <w:p w14:paraId="27AD8700" w14:textId="77777777" w:rsidR="00166B6B" w:rsidRDefault="00166B6B" w:rsidP="00166B6B">
      <w:r>
        <w:t>| $\alpha_{</w:t>
      </w:r>
      <w:proofErr w:type="spellStart"/>
      <w:r>
        <w:t>ij</w:t>
      </w:r>
      <w:proofErr w:type="spellEnd"/>
      <w:r>
        <w:t>}$ | 3.353 | Best-fit diagonal coupling | Numerical |</w:t>
      </w:r>
    </w:p>
    <w:p w14:paraId="4720E058" w14:textId="77777777" w:rsidR="00166B6B" w:rsidRDefault="00166B6B" w:rsidP="00166B6B">
      <w:r>
        <w:t>| $S_{\</w:t>
      </w:r>
      <w:proofErr w:type="spellStart"/>
      <w:r>
        <w:t>rm</w:t>
      </w:r>
      <w:proofErr w:type="spellEnd"/>
      <w:r>
        <w:t xml:space="preserve"> </w:t>
      </w:r>
      <w:proofErr w:type="spellStart"/>
      <w:r>
        <w:t>eff</w:t>
      </w:r>
      <w:proofErr w:type="spellEnd"/>
      <w:r>
        <w:t>}$ | 63.99 | Reduced EFT integration | Consistent with target |</w:t>
      </w:r>
    </w:p>
    <w:p w14:paraId="534B7C8A" w14:textId="77777777" w:rsidR="00166B6B" w:rsidRDefault="00166B6B" w:rsidP="00166B6B">
      <w:r>
        <w:t>| $\Delta\phi$ | 28.12 | Canonical field excursion | Numerical |</w:t>
      </w:r>
    </w:p>
    <w:p w14:paraId="11F59B8B" w14:textId="77777777" w:rsidR="00166B6B" w:rsidRDefault="00166B6B" w:rsidP="00166B6B">
      <w:r>
        <w:t>| $m_\phi$ | 18.7 eV | Consistent with Paper 14 | Supported |</w:t>
      </w:r>
    </w:p>
    <w:p w14:paraId="165CDC12" w14:textId="77777777" w:rsidR="00166B6B" w:rsidRDefault="00166B6B" w:rsidP="00166B6B">
      <w:r>
        <w:t>| $\psi_1$ | $58.74°$ | SPARC + cosmological input | Input |</w:t>
      </w:r>
    </w:p>
    <w:p w14:paraId="03735757" w14:textId="77777777" w:rsidR="00166B6B" w:rsidRDefault="00166B6B" w:rsidP="00166B6B">
      <w:r>
        <w:t>| $\psi_2$ | $82.80°$ | SPARC + cosmological input | Input |</w:t>
      </w:r>
    </w:p>
    <w:p w14:paraId="7AEA4BF1" w14:textId="77777777" w:rsidR="00166B6B" w:rsidRDefault="00166B6B" w:rsidP="00166B6B">
      <w:r>
        <w:t>| $\mu_{\</w:t>
      </w:r>
      <w:proofErr w:type="spellStart"/>
      <w:r>
        <w:t>rm</w:t>
      </w:r>
      <w:proofErr w:type="spellEnd"/>
      <w:r>
        <w:t xml:space="preserve"> compact}$ | 1.6 </w:t>
      </w:r>
      <w:proofErr w:type="spellStart"/>
      <w:r>
        <w:t>PeV</w:t>
      </w:r>
      <w:proofErr w:type="spellEnd"/>
      <w:r>
        <w:t xml:space="preserve"> | Cone </w:t>
      </w:r>
      <w:proofErr w:type="spellStart"/>
      <w:r>
        <w:t>compactification</w:t>
      </w:r>
      <w:proofErr w:type="spellEnd"/>
      <w:r>
        <w:t xml:space="preserve"> scale | Input |</w:t>
      </w:r>
    </w:p>
    <w:p w14:paraId="09704441" w14:textId="77777777" w:rsidR="00166B6B" w:rsidRDefault="00166B6B" w:rsidP="00166B6B">
      <w:r>
        <w:t>| $R_{\</w:t>
      </w:r>
      <w:proofErr w:type="spellStart"/>
      <w:r>
        <w:t>rm</w:t>
      </w:r>
      <w:proofErr w:type="spellEnd"/>
      <w:r>
        <w:t xml:space="preserve"> max}$ | $\</w:t>
      </w:r>
      <w:proofErr w:type="spellStart"/>
      <w:r>
        <w:t>approx</w:t>
      </w:r>
      <w:proofErr w:type="spellEnd"/>
      <w:r>
        <w:t xml:space="preserve"> 1.2 \times 10^{-31}$ m | KK estimate | Derived in Paper 16 |</w:t>
      </w:r>
    </w:p>
    <w:p w14:paraId="32F73413" w14:textId="77777777" w:rsidR="00166B6B" w:rsidRDefault="00166B6B" w:rsidP="00166B6B"/>
    <w:p w14:paraId="50959B29" w14:textId="77777777" w:rsidR="00166B6B" w:rsidRDefault="00166B6B" w:rsidP="00166B6B">
      <w:r>
        <w:t>---</w:t>
      </w:r>
    </w:p>
    <w:p w14:paraId="166E6111" w14:textId="77777777" w:rsidR="00166B6B" w:rsidRDefault="00166B6B" w:rsidP="00166B6B"/>
    <w:p w14:paraId="238E959B" w14:textId="77777777" w:rsidR="00166B6B" w:rsidRDefault="00166B6B" w:rsidP="00166B6B">
      <w:r>
        <w:t>*End of Paper 15 — Final Clean Version*</w:t>
      </w:r>
    </w:p>
    <w:p w14:paraId="300E1947" w14:textId="77777777" w:rsidR="00166B6B" w:rsidRDefault="00166B6B" w:rsidP="00166B6B">
      <w:r>
        <w:t xml:space="preserve">*Author: Tony </w:t>
      </w:r>
      <w:proofErr w:type="spellStart"/>
      <w:r>
        <w:t>Kawas</w:t>
      </w:r>
      <w:proofErr w:type="spellEnd"/>
      <w:r>
        <w:t>*</w:t>
      </w:r>
    </w:p>
    <w:p w14:paraId="27EC7496" w14:textId="77777777" w:rsidR="00166B6B" w:rsidRDefault="00166B6B" w:rsidP="00166B6B">
      <w:r>
        <w:t>*TAFA Minimum Viable Derivation Program*</w:t>
      </w:r>
    </w:p>
    <w:p w14:paraId="35417662" w14:textId="77777777" w:rsidR="00166B6B" w:rsidRDefault="00166B6B" w:rsidP="00166B6B"/>
    <w:p w14:paraId="2B6769EA" w14:textId="77777777" w:rsidR="00166B6B" w:rsidRDefault="00166B6B" w:rsidP="00166B6B">
      <w:r>
        <w:t>---</w:t>
      </w:r>
    </w:p>
    <w:p w14:paraId="39570775" w14:textId="77777777" w:rsidR="00166B6B" w:rsidRDefault="00166B6B" w:rsidP="00166B6B"/>
    <w:p w14:paraId="5AC5D7FD" w14:textId="77777777" w:rsidR="00166B6B" w:rsidRDefault="00166B6B" w:rsidP="00166B6B">
      <w:r>
        <w:t>**Assessment of this version against the reviewer comments:**</w:t>
      </w:r>
    </w:p>
    <w:p w14:paraId="72FBDF7F" w14:textId="77777777" w:rsidR="00166B6B" w:rsidRDefault="00166B6B" w:rsidP="00166B6B"/>
    <w:p w14:paraId="43B9FC21" w14:textId="77777777" w:rsidR="00166B6B" w:rsidRDefault="00166B6B" w:rsidP="00166B6B">
      <w:r>
        <w:t>| Issue raised | Resolution |</w:t>
      </w:r>
    </w:p>
    <w:p w14:paraId="510A5488" w14:textId="77777777" w:rsidR="00166B6B" w:rsidRDefault="00166B6B" w:rsidP="00166B6B">
      <w:r>
        <w:t>|---|---|</w:t>
      </w:r>
    </w:p>
    <w:p w14:paraId="1459B761" w14:textId="77777777" w:rsidR="00166B6B" w:rsidRDefault="00166B6B" w:rsidP="00166B6B">
      <w:r>
        <w:t xml:space="preserve">| </w:t>
      </w:r>
      <w:proofErr w:type="spellStart"/>
      <w:r>
        <w:t>LaTeX</w:t>
      </w:r>
      <w:proofErr w:type="spellEnd"/>
      <w:r>
        <w:t xml:space="preserve"> corruption | Fully cleaned throughout |</w:t>
      </w:r>
    </w:p>
    <w:p w14:paraId="50DCD323" w14:textId="77777777" w:rsidR="00166B6B" w:rsidRDefault="00166B6B" w:rsidP="00166B6B">
      <w:r>
        <w:t>| Sections 6–7 too speculative | SM couplings and gravity moved to Paper 16; Section 6 now explicitly a bridge section with qualitative KK connection only |</w:t>
      </w:r>
    </w:p>
    <w:p w14:paraId="429CC9D2" w14:textId="77777777" w:rsidR="00166B6B" w:rsidRDefault="00166B6B" w:rsidP="00166B6B">
      <w:r>
        <w:t>| Claims too strong in tone | Softened throughout: "consistent with," "supports the interpretation," "suggests" |</w:t>
      </w:r>
    </w:p>
    <w:p w14:paraId="13F74A8B" w14:textId="77777777" w:rsidR="00166B6B" w:rsidRDefault="00166B6B" w:rsidP="00166B6B">
      <w:r>
        <w:t>| Model B exact by construction | Explicitly acknowledged in Section 3.4 |</w:t>
      </w:r>
    </w:p>
    <w:p w14:paraId="10F37464" w14:textId="77777777" w:rsidR="00166B6B" w:rsidRDefault="00166B6B" w:rsidP="00166B6B">
      <w:r>
        <w:t>| Support-overlap section | Kept central and expanded |</w:t>
      </w:r>
    </w:p>
    <w:p w14:paraId="48DF9AB9" w14:textId="66C4D527" w:rsidR="005B2F85" w:rsidRDefault="00166B6B" w:rsidP="00166B6B">
      <w:r>
        <w:t>| Paper split recommendation | Respected: Paper 15 ends at the microscopic core plus KK bridge; Paper 16 carries the rest |</w:t>
      </w:r>
    </w:p>
    <w:sectPr w:rsidR="005B2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F3271"/>
    <w:multiLevelType w:val="hybridMultilevel"/>
    <w:tmpl w:val="23ACFCFC"/>
    <w:lvl w:ilvl="0" w:tplc="FFFFFFFF">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36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85"/>
    <w:rsid w:val="00166B6B"/>
    <w:rsid w:val="00311746"/>
    <w:rsid w:val="005B2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521D5F"/>
  <w15:chartTrackingRefBased/>
  <w15:docId w15:val="{EC999D67-5122-E24D-BE11-D4AF8711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F85"/>
    <w:rPr>
      <w:rFonts w:eastAsiaTheme="majorEastAsia" w:cstheme="majorBidi"/>
      <w:color w:val="272727" w:themeColor="text1" w:themeTint="D8"/>
    </w:rPr>
  </w:style>
  <w:style w:type="paragraph" w:styleId="Title">
    <w:name w:val="Title"/>
    <w:basedOn w:val="Normal"/>
    <w:next w:val="Normal"/>
    <w:link w:val="TitleChar"/>
    <w:uiPriority w:val="10"/>
    <w:qFormat/>
    <w:rsid w:val="005B2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F85"/>
    <w:pPr>
      <w:spacing w:before="160"/>
      <w:jc w:val="center"/>
    </w:pPr>
    <w:rPr>
      <w:i/>
      <w:iCs/>
      <w:color w:val="404040" w:themeColor="text1" w:themeTint="BF"/>
    </w:rPr>
  </w:style>
  <w:style w:type="character" w:customStyle="1" w:styleId="QuoteChar">
    <w:name w:val="Quote Char"/>
    <w:basedOn w:val="DefaultParagraphFont"/>
    <w:link w:val="Quote"/>
    <w:uiPriority w:val="29"/>
    <w:rsid w:val="005B2F85"/>
    <w:rPr>
      <w:i/>
      <w:iCs/>
      <w:color w:val="404040" w:themeColor="text1" w:themeTint="BF"/>
    </w:rPr>
  </w:style>
  <w:style w:type="paragraph" w:styleId="ListParagraph">
    <w:name w:val="List Paragraph"/>
    <w:basedOn w:val="Normal"/>
    <w:uiPriority w:val="34"/>
    <w:qFormat/>
    <w:rsid w:val="005B2F85"/>
    <w:pPr>
      <w:ind w:left="720"/>
      <w:contextualSpacing/>
    </w:pPr>
  </w:style>
  <w:style w:type="character" w:styleId="IntenseEmphasis">
    <w:name w:val="Intense Emphasis"/>
    <w:basedOn w:val="DefaultParagraphFont"/>
    <w:uiPriority w:val="21"/>
    <w:qFormat/>
    <w:rsid w:val="005B2F85"/>
    <w:rPr>
      <w:i/>
      <w:iCs/>
      <w:color w:val="0F4761" w:themeColor="accent1" w:themeShade="BF"/>
    </w:rPr>
  </w:style>
  <w:style w:type="paragraph" w:styleId="IntenseQuote">
    <w:name w:val="Intense Quote"/>
    <w:basedOn w:val="Normal"/>
    <w:next w:val="Normal"/>
    <w:link w:val="IntenseQuoteChar"/>
    <w:uiPriority w:val="30"/>
    <w:qFormat/>
    <w:rsid w:val="005B2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F85"/>
    <w:rPr>
      <w:i/>
      <w:iCs/>
      <w:color w:val="0F4761" w:themeColor="accent1" w:themeShade="BF"/>
    </w:rPr>
  </w:style>
  <w:style w:type="character" w:styleId="IntenseReference">
    <w:name w:val="Intense Reference"/>
    <w:basedOn w:val="DefaultParagraphFont"/>
    <w:uiPriority w:val="32"/>
    <w:qFormat/>
    <w:rsid w:val="005B2F85"/>
    <w:rPr>
      <w:b/>
      <w:bCs/>
      <w:smallCaps/>
      <w:color w:val="0F4761" w:themeColor="accent1" w:themeShade="BF"/>
      <w:spacing w:val="5"/>
    </w:rPr>
  </w:style>
  <w:style w:type="table" w:styleId="TableGrid">
    <w:name w:val="Table Grid"/>
    <w:basedOn w:val="TableNormal"/>
    <w:uiPriority w:val="39"/>
    <w:rsid w:val="005B2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3569</Words>
  <Characters>20344</Characters>
  <Application>Microsoft Office Word</Application>
  <DocSecurity>0</DocSecurity>
  <Lines>169</Lines>
  <Paragraphs>47</Paragraphs>
  <ScaleCrop>false</ScaleCrop>
  <Company/>
  <LinksUpToDate>false</LinksUpToDate>
  <CharactersWithSpaces>23866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2026-04-07T09:39:00Z</dcterms:created>
  <dcterms:modified xsi:type="dcterms:W3CDTF">2026-04-07T09:39:00Z</dcterms:modified>
</cp:coreProperties>
</file>