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927" w:rsidRDefault="00FC15F5" w:rsidP="00091C84">
      <w:pPr>
        <w:spacing w:after="0"/>
        <w:jc w:val="center"/>
        <w:rPr>
          <w:rFonts w:ascii="Century Gothic" w:hAnsi="Century Gothic"/>
          <w:b/>
          <w:bCs/>
          <w:color w:val="000000"/>
          <w:sz w:val="28"/>
          <w:szCs w:val="28"/>
          <w:u w:val="single"/>
        </w:rPr>
      </w:pPr>
      <w:r w:rsidRPr="00FC15F5">
        <w:rPr>
          <w:rFonts w:ascii="Century Gothic" w:hAnsi="Century Gothic"/>
          <w:b/>
          <w:bCs/>
          <w:color w:val="000000"/>
          <w:sz w:val="28"/>
          <w:szCs w:val="28"/>
          <w:u w:val="single"/>
        </w:rPr>
        <w:t>TERME DE REFRENCE</w:t>
      </w:r>
    </w:p>
    <w:p w:rsidR="00265D9C" w:rsidRPr="006816A6" w:rsidRDefault="00B9684A" w:rsidP="003D4803">
      <w:pPr>
        <w:spacing w:after="0"/>
        <w:rPr>
          <w:rFonts w:ascii="Bookman Old Style" w:eastAsia="SimSun" w:hAnsi="Bookman Old Style" w:cs="Times New Roman"/>
          <w:sz w:val="24"/>
          <w:szCs w:val="28"/>
          <w:lang w:eastAsia="zh-CN"/>
        </w:rPr>
      </w:pPr>
      <w:bookmarkStart w:id="0" w:name="_GoBack"/>
      <w:bookmarkEnd w:id="0"/>
      <w:r w:rsidRPr="006816A6">
        <w:rPr>
          <w:rFonts w:ascii="Bookman Old Style" w:eastAsia="SimSun" w:hAnsi="Bookman Old Style" w:cs="Times New Roman"/>
          <w:b/>
          <w:sz w:val="24"/>
          <w:szCs w:val="28"/>
          <w:lang w:eastAsia="zh-CN"/>
        </w:rPr>
        <w:t>L’ONG ITC</w:t>
      </w:r>
      <w:r w:rsidRPr="006816A6">
        <w:rPr>
          <w:rFonts w:ascii="Bookman Old Style" w:eastAsia="SimSun" w:hAnsi="Bookman Old Style" w:cs="Times New Roman"/>
          <w:sz w:val="24"/>
          <w:szCs w:val="28"/>
          <w:lang w:eastAsia="zh-CN"/>
        </w:rPr>
        <w:t xml:space="preserve"> (International Training Center) est une Organisation Non Gouvernementale. L’ensemble de ses personnels se mobilise au quotidien pour couvrir les besoins fondamentaux des victimes civiles mises en péril, marginalisées ou exclues par les effets de catastrophes naturelles, de guerres et de situations d’effondrement économique. L’objectif est d’aider les populations déracinées dans l’urgence, tout en leur permettant de regagner rapidement autonomie et dignité.</w:t>
      </w:r>
      <w:r w:rsidR="00AF1927" w:rsidRPr="006816A6">
        <w:rPr>
          <w:rFonts w:ascii="Bookman Old Style" w:eastAsia="SimSun" w:hAnsi="Bookman Old Style" w:cs="Times New Roman"/>
          <w:sz w:val="24"/>
          <w:szCs w:val="28"/>
          <w:lang w:eastAsia="zh-CN"/>
        </w:rPr>
        <w:t xml:space="preserve"> </w:t>
      </w:r>
      <w:r w:rsidR="009432F4" w:rsidRPr="006816A6">
        <w:rPr>
          <w:rFonts w:ascii="Bookman Old Style" w:eastAsia="SimSun" w:hAnsi="Bookman Old Style" w:cs="Times New Roman"/>
          <w:sz w:val="24"/>
          <w:szCs w:val="28"/>
          <w:lang w:eastAsia="zh-CN"/>
        </w:rPr>
        <w:t xml:space="preserve">L’ONG mène environ 5 projets par an, dans les domaines de la sécurité alimentaire, Formation Professionnelle, la santé, la nutrition, l’eau et l’assainissement. </w:t>
      </w:r>
      <w:r w:rsidR="00AF1927" w:rsidRPr="006816A6">
        <w:rPr>
          <w:rFonts w:ascii="Bookman Old Style" w:eastAsia="SimSun" w:hAnsi="Bookman Old Style" w:cs="Times New Roman"/>
          <w:sz w:val="24"/>
          <w:szCs w:val="28"/>
          <w:lang w:eastAsia="zh-CN"/>
        </w:rPr>
        <w:t xml:space="preserve">Dans les </w:t>
      </w:r>
      <w:r w:rsidR="00816440" w:rsidRPr="006816A6">
        <w:rPr>
          <w:rFonts w:ascii="Bookman Old Style" w:eastAsia="SimSun" w:hAnsi="Bookman Old Style" w:cs="Times New Roman"/>
          <w:sz w:val="24"/>
          <w:szCs w:val="28"/>
          <w:lang w:eastAsia="zh-CN"/>
        </w:rPr>
        <w:t>ONG</w:t>
      </w:r>
      <w:r w:rsidR="00AF1927" w:rsidRPr="006816A6">
        <w:rPr>
          <w:rFonts w:ascii="Bookman Old Style" w:eastAsia="SimSun" w:hAnsi="Bookman Old Style" w:cs="Times New Roman"/>
          <w:sz w:val="24"/>
          <w:szCs w:val="28"/>
          <w:lang w:eastAsia="zh-CN"/>
        </w:rPr>
        <w:t xml:space="preserve"> intern</w:t>
      </w:r>
      <w:r w:rsidR="00816440" w:rsidRPr="006816A6">
        <w:rPr>
          <w:rFonts w:ascii="Bookman Old Style" w:eastAsia="SimSun" w:hAnsi="Bookman Old Style" w:cs="Times New Roman"/>
          <w:sz w:val="24"/>
          <w:szCs w:val="28"/>
          <w:lang w:eastAsia="zh-CN"/>
        </w:rPr>
        <w:t xml:space="preserve">ationaux </w:t>
      </w:r>
      <w:r w:rsidR="00AF1927" w:rsidRPr="006816A6">
        <w:rPr>
          <w:rFonts w:ascii="Bookman Old Style" w:eastAsia="SimSun" w:hAnsi="Bookman Old Style" w:cs="Times New Roman"/>
          <w:sz w:val="24"/>
          <w:szCs w:val="28"/>
          <w:lang w:eastAsia="zh-CN"/>
        </w:rPr>
        <w:t xml:space="preserve">ce </w:t>
      </w:r>
      <w:r w:rsidR="00816440" w:rsidRPr="006816A6">
        <w:rPr>
          <w:rFonts w:ascii="Bookman Old Style" w:eastAsia="SimSun" w:hAnsi="Bookman Old Style" w:cs="Times New Roman"/>
          <w:sz w:val="24"/>
          <w:szCs w:val="28"/>
          <w:lang w:eastAsia="zh-CN"/>
        </w:rPr>
        <w:t>parmi</w:t>
      </w:r>
      <w:r w:rsidR="00AF1927" w:rsidRPr="006816A6">
        <w:rPr>
          <w:rFonts w:ascii="Bookman Old Style" w:eastAsia="SimSun" w:hAnsi="Bookman Old Style" w:cs="Times New Roman"/>
          <w:sz w:val="24"/>
          <w:szCs w:val="28"/>
          <w:lang w:eastAsia="zh-CN"/>
        </w:rPr>
        <w:t xml:space="preserve"> les 5 postes clés</w:t>
      </w:r>
      <w:r w:rsidR="00816440" w:rsidRPr="006816A6">
        <w:rPr>
          <w:rFonts w:ascii="Bookman Old Style" w:eastAsia="SimSun" w:hAnsi="Bookman Old Style" w:cs="Times New Roman"/>
          <w:sz w:val="24"/>
          <w:szCs w:val="28"/>
          <w:lang w:eastAsia="zh-CN"/>
        </w:rPr>
        <w:t xml:space="preserve"> mais de plus en plus dans le cas de la RDC, certains décideurs (chefs d’entreprises), commencent à prendre conscience des multiples enjeux de la logistique pour l’évolution de l’entreprise dans son environnement</w:t>
      </w:r>
    </w:p>
    <w:p w:rsidR="00265D9C" w:rsidRPr="006816A6" w:rsidRDefault="00265D9C" w:rsidP="003D4803">
      <w:pPr>
        <w:spacing w:after="0"/>
        <w:rPr>
          <w:rFonts w:ascii="Bookman Old Style" w:eastAsia="SimSun" w:hAnsi="Bookman Old Style" w:cs="Times New Roman"/>
          <w:sz w:val="22"/>
          <w:szCs w:val="28"/>
          <w:lang w:eastAsia="zh-CN"/>
        </w:rPr>
      </w:pPr>
    </w:p>
    <w:p w:rsidR="00265D9C" w:rsidRPr="006816A6" w:rsidRDefault="00091C84" w:rsidP="00091C84">
      <w:pPr>
        <w:pStyle w:val="NormalWeb"/>
        <w:shd w:val="clear" w:color="auto" w:fill="FFFFFF"/>
        <w:spacing w:before="0" w:beforeAutospacing="0" w:after="0" w:afterAutospacing="0"/>
        <w:jc w:val="center"/>
        <w:textAlignment w:val="baseline"/>
        <w:rPr>
          <w:rFonts w:ascii="Bookman Old Style" w:eastAsia="SimSun" w:hAnsi="Bookman Old Style"/>
          <w:b/>
          <w:szCs w:val="28"/>
          <w:u w:val="single"/>
          <w:lang w:eastAsia="zh-CN"/>
        </w:rPr>
      </w:pPr>
      <w:r w:rsidRPr="006816A6">
        <w:rPr>
          <w:rFonts w:ascii="Bookman Old Style" w:eastAsia="SimSun" w:hAnsi="Bookman Old Style"/>
          <w:b/>
          <w:szCs w:val="28"/>
          <w:u w:val="single"/>
          <w:lang w:eastAsia="zh-CN"/>
        </w:rPr>
        <w:t>IMPORTANCE DE NOS FORMATIONS:</w:t>
      </w:r>
    </w:p>
    <w:p w:rsidR="00F509CB" w:rsidRDefault="00F509CB" w:rsidP="00F509CB">
      <w:pPr>
        <w:autoSpaceDE w:val="0"/>
        <w:autoSpaceDN w:val="0"/>
        <w:adjustRightInd w:val="0"/>
        <w:spacing w:after="0" w:line="240" w:lineRule="auto"/>
        <w:rPr>
          <w:rFonts w:ascii="Frutiger-Bold" w:hAnsi="Frutiger-Bold" w:cs="Frutiger-Bold"/>
          <w:b/>
          <w:bCs/>
          <w:sz w:val="16"/>
          <w:szCs w:val="16"/>
        </w:rPr>
      </w:pPr>
      <w:r w:rsidRPr="006816A6">
        <w:rPr>
          <w:rFonts w:ascii="Bookman Old Style" w:eastAsia="SimSun" w:hAnsi="Bookman Old Style" w:cs="Times New Roman"/>
          <w:sz w:val="28"/>
          <w:lang w:eastAsia="zh-CN"/>
        </w:rPr>
        <w:t xml:space="preserve"> </w:t>
      </w:r>
      <w:r w:rsidR="00154F73" w:rsidRPr="00154F73">
        <w:rPr>
          <w:rFonts w:ascii="Frutiger-Bold" w:hAnsi="Frutiger-Bold" w:cs="Frutiger-Bold"/>
          <w:b/>
          <w:bCs/>
          <w:sz w:val="24"/>
          <w:szCs w:val="16"/>
        </w:rPr>
        <w:t>Action :</w:t>
      </w:r>
    </w:p>
    <w:p w:rsidR="00AF1927" w:rsidRPr="006816A6" w:rsidRDefault="00F509CB" w:rsidP="00F509CB">
      <w:pPr>
        <w:autoSpaceDE w:val="0"/>
        <w:autoSpaceDN w:val="0"/>
        <w:adjustRightInd w:val="0"/>
        <w:spacing w:after="0" w:line="240" w:lineRule="auto"/>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xml:space="preserve">Mener un certain nombre d’actions suite au stage de formation, de sorte à utiliser et transmettre les résultats de la formation avec votre environnement : </w:t>
      </w:r>
    </w:p>
    <w:p w:rsidR="00F509CB" w:rsidRPr="006816A6" w:rsidRDefault="00F509CB" w:rsidP="00F509CB">
      <w:pPr>
        <w:autoSpaceDE w:val="0"/>
        <w:autoSpaceDN w:val="0"/>
        <w:adjustRightInd w:val="0"/>
        <w:spacing w:after="0" w:line="240" w:lineRule="auto"/>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Informer votre organisation de la formation et de ses résultats.</w:t>
      </w:r>
    </w:p>
    <w:p w:rsidR="00F509CB" w:rsidRPr="006816A6" w:rsidRDefault="00154F73" w:rsidP="00F509CB">
      <w:pPr>
        <w:autoSpaceDE w:val="0"/>
        <w:autoSpaceDN w:val="0"/>
        <w:adjustRightInd w:val="0"/>
        <w:spacing w:after="0" w:line="240" w:lineRule="auto"/>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Utiliser votre confi</w:t>
      </w:r>
      <w:r w:rsidR="00F509CB" w:rsidRPr="006816A6">
        <w:rPr>
          <w:rFonts w:ascii="Bookman Old Style" w:eastAsia="SimSun" w:hAnsi="Bookman Old Style" w:cs="Times New Roman"/>
          <w:sz w:val="24"/>
          <w:szCs w:val="28"/>
          <w:lang w:eastAsia="zh-CN"/>
        </w:rPr>
        <w:t xml:space="preserve">ance et votre </w:t>
      </w:r>
      <w:r w:rsidRPr="006816A6">
        <w:rPr>
          <w:rFonts w:ascii="Bookman Old Style" w:eastAsia="SimSun" w:hAnsi="Bookman Old Style" w:cs="Times New Roman"/>
          <w:sz w:val="24"/>
          <w:szCs w:val="28"/>
          <w:lang w:eastAsia="zh-CN"/>
        </w:rPr>
        <w:t xml:space="preserve">motivation renforcée pour </w:t>
      </w:r>
      <w:r w:rsidR="00F509CB" w:rsidRPr="006816A6">
        <w:rPr>
          <w:rFonts w:ascii="Bookman Old Style" w:eastAsia="SimSun" w:hAnsi="Bookman Old Style" w:cs="Times New Roman"/>
          <w:sz w:val="24"/>
          <w:szCs w:val="28"/>
          <w:lang w:eastAsia="zh-CN"/>
        </w:rPr>
        <w:t>présenter de nouvelles idées à votr</w:t>
      </w:r>
      <w:r w:rsidRPr="006816A6">
        <w:rPr>
          <w:rFonts w:ascii="Bookman Old Style" w:eastAsia="SimSun" w:hAnsi="Bookman Old Style" w:cs="Times New Roman"/>
          <w:sz w:val="24"/>
          <w:szCs w:val="28"/>
          <w:lang w:eastAsia="zh-CN"/>
        </w:rPr>
        <w:t xml:space="preserve">e organisation, service, groupe </w:t>
      </w:r>
      <w:r w:rsidR="00F509CB" w:rsidRPr="006816A6">
        <w:rPr>
          <w:rFonts w:ascii="Bookman Old Style" w:eastAsia="SimSun" w:hAnsi="Bookman Old Style" w:cs="Times New Roman"/>
          <w:sz w:val="24"/>
          <w:szCs w:val="28"/>
          <w:lang w:eastAsia="zh-CN"/>
        </w:rPr>
        <w:t>ou projet.</w:t>
      </w:r>
    </w:p>
    <w:p w:rsidR="00F509CB" w:rsidRPr="006816A6" w:rsidRDefault="00F509CB" w:rsidP="00F509CB">
      <w:pPr>
        <w:autoSpaceDE w:val="0"/>
        <w:autoSpaceDN w:val="0"/>
        <w:adjustRightInd w:val="0"/>
        <w:spacing w:after="0" w:line="240" w:lineRule="auto"/>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Utiliser certa</w:t>
      </w:r>
      <w:r w:rsidR="00154F73" w:rsidRPr="006816A6">
        <w:rPr>
          <w:rFonts w:ascii="Bookman Old Style" w:eastAsia="SimSun" w:hAnsi="Bookman Old Style" w:cs="Times New Roman"/>
          <w:sz w:val="24"/>
          <w:szCs w:val="28"/>
          <w:lang w:eastAsia="zh-CN"/>
        </w:rPr>
        <w:t xml:space="preserve">ines des méthodes expérimentées </w:t>
      </w:r>
      <w:r w:rsidRPr="006816A6">
        <w:rPr>
          <w:rFonts w:ascii="Bookman Old Style" w:eastAsia="SimSun" w:hAnsi="Bookman Old Style" w:cs="Times New Roman"/>
          <w:sz w:val="24"/>
          <w:szCs w:val="28"/>
          <w:lang w:eastAsia="zh-CN"/>
        </w:rPr>
        <w:t>durant la formation avec votre propre groupe de jeunes.</w:t>
      </w:r>
    </w:p>
    <w:p w:rsidR="00F509CB" w:rsidRPr="006816A6" w:rsidRDefault="00F509CB" w:rsidP="00F509CB">
      <w:pPr>
        <w:autoSpaceDE w:val="0"/>
        <w:autoSpaceDN w:val="0"/>
        <w:adjustRightInd w:val="0"/>
        <w:spacing w:after="0" w:line="240" w:lineRule="auto"/>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Si un rapport a été produit, le mettre à la di</w:t>
      </w:r>
      <w:r w:rsidR="00154F73" w:rsidRPr="006816A6">
        <w:rPr>
          <w:rFonts w:ascii="Bookman Old Style" w:eastAsia="SimSun" w:hAnsi="Bookman Old Style" w:cs="Times New Roman"/>
          <w:sz w:val="24"/>
          <w:szCs w:val="28"/>
          <w:lang w:eastAsia="zh-CN"/>
        </w:rPr>
        <w:t xml:space="preserve">sposition de votre </w:t>
      </w:r>
      <w:r w:rsidRPr="006816A6">
        <w:rPr>
          <w:rFonts w:ascii="Bookman Old Style" w:eastAsia="SimSun" w:hAnsi="Bookman Old Style" w:cs="Times New Roman"/>
          <w:sz w:val="24"/>
          <w:szCs w:val="28"/>
          <w:lang w:eastAsia="zh-CN"/>
        </w:rPr>
        <w:t>organisation et l’utiliser comme base pour la tenue d’ateliers.</w:t>
      </w:r>
    </w:p>
    <w:p w:rsidR="00154F73" w:rsidRPr="00154F73" w:rsidRDefault="00154F73" w:rsidP="00154F73">
      <w:pPr>
        <w:autoSpaceDE w:val="0"/>
        <w:autoSpaceDN w:val="0"/>
        <w:adjustRightInd w:val="0"/>
        <w:spacing w:after="0" w:line="240" w:lineRule="auto"/>
        <w:rPr>
          <w:rFonts w:ascii="Frutiger-Bold" w:hAnsi="Frutiger-Bold" w:cs="Frutiger-Bold"/>
          <w:b/>
          <w:bCs/>
          <w:sz w:val="22"/>
          <w:szCs w:val="16"/>
        </w:rPr>
      </w:pPr>
      <w:r w:rsidRPr="00154F73">
        <w:rPr>
          <w:rFonts w:ascii="Frutiger-Bold" w:hAnsi="Frutiger-Bold" w:cs="Frutiger-Bold"/>
          <w:b/>
          <w:bCs/>
          <w:sz w:val="22"/>
          <w:szCs w:val="16"/>
        </w:rPr>
        <w:t>Acteurs :</w:t>
      </w:r>
    </w:p>
    <w:p w:rsidR="00154F73" w:rsidRPr="006816A6" w:rsidRDefault="00154F73" w:rsidP="00154F73">
      <w:pPr>
        <w:autoSpaceDE w:val="0"/>
        <w:autoSpaceDN w:val="0"/>
        <w:adjustRightInd w:val="0"/>
        <w:spacing w:after="0" w:line="240" w:lineRule="auto"/>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Permettre à d’autres personnes d’utiliser les résultats du stage de formation :</w:t>
      </w:r>
    </w:p>
    <w:p w:rsidR="00154F73" w:rsidRPr="006816A6" w:rsidRDefault="00154F73" w:rsidP="00154F73">
      <w:pPr>
        <w:autoSpaceDE w:val="0"/>
        <w:autoSpaceDN w:val="0"/>
        <w:adjustRightInd w:val="0"/>
        <w:spacing w:after="0" w:line="240" w:lineRule="auto"/>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xml:space="preserve">– Organiser un atelier pour d’autres responsables de jeunesse dans votre environnement, en utilisant une simulation mise en œuvre lors de la formation </w:t>
      </w:r>
    </w:p>
    <w:p w:rsidR="00154F73" w:rsidRPr="006816A6" w:rsidRDefault="00154F73" w:rsidP="00154F73">
      <w:pPr>
        <w:autoSpaceDE w:val="0"/>
        <w:autoSpaceDN w:val="0"/>
        <w:adjustRightInd w:val="0"/>
        <w:spacing w:after="0" w:line="240" w:lineRule="auto"/>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afin d’étudier avec vos collègues comment l’exploiter dans votre propre travail.</w:t>
      </w:r>
    </w:p>
    <w:p w:rsidR="00154F73" w:rsidRPr="006816A6" w:rsidRDefault="00154F73" w:rsidP="00154F73">
      <w:pPr>
        <w:autoSpaceDE w:val="0"/>
        <w:autoSpaceDN w:val="0"/>
        <w:adjustRightInd w:val="0"/>
        <w:spacing w:after="0" w:line="240" w:lineRule="auto"/>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Inviter des responsables ou des animateurs de jeunesse de votre quartier à une réunion, afin de les informer au sujet des programmes de financement découverts à l’occasion de la formation. Discuter de la façon dont vous pourriez diffuser et utiliser ces informations.</w:t>
      </w:r>
    </w:p>
    <w:p w:rsidR="00154F73" w:rsidRPr="006816A6" w:rsidRDefault="00154F73" w:rsidP="00154F73">
      <w:pPr>
        <w:autoSpaceDE w:val="0"/>
        <w:autoSpaceDN w:val="0"/>
        <w:adjustRightInd w:val="0"/>
        <w:spacing w:after="0" w:line="240" w:lineRule="auto"/>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xml:space="preserve">– Former certains de vos collègues ou des jeunes de votre groupe à certaines compétences acquises lors de la formation (ex : comment monter et conduire un projet international de jeunesse). </w:t>
      </w:r>
    </w:p>
    <w:p w:rsidR="00616046" w:rsidRDefault="00616046" w:rsidP="00887D79">
      <w:pPr>
        <w:autoSpaceDE w:val="0"/>
        <w:autoSpaceDN w:val="0"/>
        <w:adjustRightInd w:val="0"/>
        <w:spacing w:after="0" w:line="240" w:lineRule="auto"/>
        <w:rPr>
          <w:rFonts w:ascii="Frutiger-Bold" w:hAnsi="Frutiger-Bold" w:cs="Frutiger-Bold"/>
          <w:b/>
          <w:bCs/>
          <w:sz w:val="22"/>
          <w:szCs w:val="16"/>
        </w:rPr>
      </w:pPr>
    </w:p>
    <w:p w:rsidR="00887D79" w:rsidRPr="00887D79" w:rsidRDefault="00887D79" w:rsidP="00887D79">
      <w:pPr>
        <w:autoSpaceDE w:val="0"/>
        <w:autoSpaceDN w:val="0"/>
        <w:adjustRightInd w:val="0"/>
        <w:spacing w:after="0" w:line="240" w:lineRule="auto"/>
        <w:rPr>
          <w:rFonts w:ascii="Frutiger-Bold" w:hAnsi="Frutiger-Bold" w:cs="Frutiger-Bold"/>
          <w:b/>
          <w:bCs/>
          <w:sz w:val="22"/>
          <w:szCs w:val="16"/>
        </w:rPr>
      </w:pPr>
      <w:r w:rsidRPr="00887D79">
        <w:rPr>
          <w:rFonts w:ascii="Frutiger-Bold" w:hAnsi="Frutiger-Bold" w:cs="Frutiger-Bold"/>
          <w:b/>
          <w:bCs/>
          <w:sz w:val="22"/>
          <w:szCs w:val="16"/>
        </w:rPr>
        <w:lastRenderedPageBreak/>
        <w:t>Projet :</w:t>
      </w:r>
    </w:p>
    <w:p w:rsidR="00154F73" w:rsidRPr="006816A6" w:rsidRDefault="00887D79" w:rsidP="00887D79">
      <w:pPr>
        <w:autoSpaceDE w:val="0"/>
        <w:autoSpaceDN w:val="0"/>
        <w:adjustRightInd w:val="0"/>
        <w:spacing w:after="0" w:line="240" w:lineRule="auto"/>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xml:space="preserve">Transmettre l’expérience de la formation en montant un projet mis en </w:t>
      </w:r>
      <w:r w:rsidR="005553A2" w:rsidRPr="006816A6">
        <w:rPr>
          <w:rFonts w:ascii="Bookman Old Style" w:eastAsia="SimSun" w:hAnsi="Bookman Old Style" w:cs="Times New Roman"/>
          <w:sz w:val="24"/>
          <w:szCs w:val="28"/>
          <w:lang w:eastAsia="zh-CN"/>
        </w:rPr>
        <w:t>œuvre</w:t>
      </w:r>
      <w:r w:rsidRPr="006816A6">
        <w:rPr>
          <w:rFonts w:ascii="Bookman Old Style" w:eastAsia="SimSun" w:hAnsi="Bookman Old Style" w:cs="Times New Roman"/>
          <w:sz w:val="24"/>
          <w:szCs w:val="28"/>
          <w:lang w:eastAsia="zh-CN"/>
        </w:rPr>
        <w:t xml:space="preserve"> suite à la formation (avec ou sans votre participation) : </w:t>
      </w:r>
    </w:p>
    <w:p w:rsidR="00887D79" w:rsidRPr="006816A6" w:rsidRDefault="00887D79" w:rsidP="00887D79">
      <w:pPr>
        <w:autoSpaceDE w:val="0"/>
        <w:autoSpaceDN w:val="0"/>
        <w:adjustRightInd w:val="0"/>
        <w:spacing w:after="0" w:line="240" w:lineRule="auto"/>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Conduire en guise de suivi un projet développé durant la formation, si possible en impliquant d’autres participants au stage (ex. : un échange de jeunes, un chantier, un séminaire, un projet de service volontaire, etc.).</w:t>
      </w:r>
    </w:p>
    <w:p w:rsidR="00887D79" w:rsidRPr="006816A6" w:rsidRDefault="00887D79" w:rsidP="00887D79">
      <w:pPr>
        <w:autoSpaceDE w:val="0"/>
        <w:autoSpaceDN w:val="0"/>
        <w:adjustRightInd w:val="0"/>
        <w:spacing w:after="0" w:line="240" w:lineRule="auto"/>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Présenter à votre organisation un projet que vous avez monté lors de la formation – même si vous ne pouvez y donner suite ; quelqu’un d’autre pourra peut-être le reprendre.</w:t>
      </w:r>
      <w:r w:rsidR="005553A2" w:rsidRPr="006816A6">
        <w:rPr>
          <w:rFonts w:ascii="Bookman Old Style" w:eastAsia="SimSun" w:hAnsi="Bookman Old Style" w:cs="Times New Roman"/>
          <w:sz w:val="24"/>
          <w:szCs w:val="28"/>
          <w:lang w:eastAsia="zh-CN"/>
        </w:rPr>
        <w:t xml:space="preserve"> </w:t>
      </w:r>
    </w:p>
    <w:p w:rsidR="00154F73" w:rsidRPr="006816A6" w:rsidRDefault="00154F73" w:rsidP="00154F73">
      <w:pPr>
        <w:autoSpaceDE w:val="0"/>
        <w:autoSpaceDN w:val="0"/>
        <w:adjustRightInd w:val="0"/>
        <w:spacing w:after="0" w:line="240" w:lineRule="auto"/>
        <w:rPr>
          <w:rFonts w:ascii="Bookman Old Style" w:eastAsia="SimSun" w:hAnsi="Bookman Old Style" w:cs="Times New Roman"/>
          <w:sz w:val="24"/>
          <w:szCs w:val="28"/>
          <w:lang w:eastAsia="zh-CN"/>
        </w:rPr>
      </w:pPr>
    </w:p>
    <w:p w:rsidR="008F53DA" w:rsidRPr="00265D9C" w:rsidRDefault="00FF2870" w:rsidP="003D4803">
      <w:pPr>
        <w:spacing w:after="0"/>
        <w:rPr>
          <w:rFonts w:ascii="Bookman Old Style" w:eastAsia="SimSun" w:hAnsi="Bookman Old Style" w:cs="Times New Roman"/>
          <w:sz w:val="22"/>
          <w:lang w:val="en-US" w:eastAsia="zh-CN"/>
        </w:rPr>
      </w:pPr>
      <w:r w:rsidRPr="00265D9C">
        <w:rPr>
          <w:rFonts w:ascii="Bookman Old Style" w:eastAsia="SimSun" w:hAnsi="Bookman Old Style" w:cs="Times New Roman"/>
          <w:sz w:val="22"/>
          <w:lang w:val="en-US" w:eastAsia="zh-CN"/>
        </w:rPr>
        <w:t>L’ONG a pour objet</w:t>
      </w:r>
      <w:r w:rsidR="008F53DA" w:rsidRPr="00265D9C">
        <w:rPr>
          <w:rFonts w:ascii="Bookman Old Style" w:eastAsia="SimSun" w:hAnsi="Bookman Old Style" w:cs="Times New Roman"/>
          <w:sz w:val="22"/>
          <w:lang w:val="en-US" w:eastAsia="zh-CN"/>
        </w:rPr>
        <w:t>:</w:t>
      </w:r>
    </w:p>
    <w:p w:rsidR="008F53DA" w:rsidRPr="006816A6" w:rsidRDefault="008F53DA" w:rsidP="003D4803">
      <w:pPr>
        <w:pStyle w:val="Paragraphedeliste"/>
        <w:numPr>
          <w:ilvl w:val="0"/>
          <w:numId w:val="1"/>
        </w:numPr>
        <w:spacing w:after="0"/>
        <w:ind w:hanging="436"/>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Créer un cadre permanent de coaching des jeunes diplômés ; universitaires et autres ca</w:t>
      </w:r>
      <w:r w:rsidR="00616046" w:rsidRPr="006816A6">
        <w:rPr>
          <w:rFonts w:ascii="Bookman Old Style" w:eastAsia="SimSun" w:hAnsi="Bookman Old Style" w:cs="Times New Roman"/>
          <w:sz w:val="24"/>
          <w:szCs w:val="28"/>
          <w:lang w:eastAsia="zh-CN"/>
        </w:rPr>
        <w:t xml:space="preserve">dres sur le entreprenariat et </w:t>
      </w:r>
      <w:proofErr w:type="gramStart"/>
      <w:r w:rsidR="00616046" w:rsidRPr="006816A6">
        <w:rPr>
          <w:rFonts w:ascii="Bookman Old Style" w:eastAsia="SimSun" w:hAnsi="Bookman Old Style" w:cs="Times New Roman"/>
          <w:sz w:val="24"/>
          <w:szCs w:val="28"/>
          <w:lang w:eastAsia="zh-CN"/>
        </w:rPr>
        <w:t>l’</w:t>
      </w:r>
      <w:r w:rsidRPr="006816A6">
        <w:rPr>
          <w:rFonts w:ascii="Bookman Old Style" w:eastAsia="SimSun" w:hAnsi="Bookman Old Style" w:cs="Times New Roman"/>
          <w:sz w:val="24"/>
          <w:szCs w:val="28"/>
          <w:lang w:eastAsia="zh-CN"/>
        </w:rPr>
        <w:t xml:space="preserve"> emploi</w:t>
      </w:r>
      <w:proofErr w:type="gramEnd"/>
      <w:r w:rsidRPr="006816A6">
        <w:rPr>
          <w:rFonts w:ascii="Bookman Old Style" w:eastAsia="SimSun" w:hAnsi="Bookman Old Style" w:cs="Times New Roman"/>
          <w:sz w:val="24"/>
          <w:szCs w:val="28"/>
          <w:lang w:eastAsia="zh-CN"/>
        </w:rPr>
        <w:t xml:space="preserve"> et aussi dans beaucoup d’autres domaines ;</w:t>
      </w:r>
    </w:p>
    <w:p w:rsidR="008F53DA" w:rsidRPr="006816A6" w:rsidRDefault="008F53DA" w:rsidP="003D4803">
      <w:pPr>
        <w:pStyle w:val="Paragraphedeliste"/>
        <w:numPr>
          <w:ilvl w:val="0"/>
          <w:numId w:val="1"/>
        </w:numPr>
        <w:spacing w:after="0"/>
        <w:ind w:hanging="436"/>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Former les jeunes en entreprenariat ;</w:t>
      </w:r>
    </w:p>
    <w:p w:rsidR="008F53DA" w:rsidRPr="006816A6" w:rsidRDefault="008F53DA" w:rsidP="003D4803">
      <w:pPr>
        <w:pStyle w:val="Paragraphedeliste"/>
        <w:numPr>
          <w:ilvl w:val="0"/>
          <w:numId w:val="1"/>
        </w:numPr>
        <w:spacing w:after="0"/>
        <w:ind w:hanging="578"/>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Sensibiliser les jeunes pour éveiller leur conscience sur les enjeux de l’emploi et stimuler en eux l’esprit d’entreprenariat ;</w:t>
      </w:r>
    </w:p>
    <w:p w:rsidR="008F53DA" w:rsidRPr="006816A6" w:rsidRDefault="008F53DA" w:rsidP="003D4803">
      <w:pPr>
        <w:pStyle w:val="Paragraphedeliste"/>
        <w:numPr>
          <w:ilvl w:val="0"/>
          <w:numId w:val="1"/>
        </w:numPr>
        <w:spacing w:after="0"/>
        <w:ind w:hanging="436"/>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Développer seule ou en collaboration avec les autres associations et/ou organiser les activités économiques de proximité au profit des jeunes vivant dans des milieux défavorisées (quartiers périphériques des vi</w:t>
      </w:r>
      <w:r w:rsidR="003D4803" w:rsidRPr="006816A6">
        <w:rPr>
          <w:rFonts w:ascii="Bookman Old Style" w:eastAsia="SimSun" w:hAnsi="Bookman Old Style" w:cs="Times New Roman"/>
          <w:sz w:val="24"/>
          <w:szCs w:val="28"/>
          <w:lang w:eastAsia="zh-CN"/>
        </w:rPr>
        <w:t>lles</w:t>
      </w:r>
      <w:r w:rsidRPr="006816A6">
        <w:rPr>
          <w:rFonts w:ascii="Bookman Old Style" w:eastAsia="SimSun" w:hAnsi="Bookman Old Style" w:cs="Times New Roman"/>
          <w:sz w:val="24"/>
          <w:szCs w:val="28"/>
          <w:lang w:eastAsia="zh-CN"/>
        </w:rPr>
        <w:t xml:space="preserve"> des villages, des fermes) ;</w:t>
      </w:r>
    </w:p>
    <w:p w:rsidR="008F53DA" w:rsidRPr="006816A6" w:rsidRDefault="008F53DA" w:rsidP="003D4803">
      <w:pPr>
        <w:pStyle w:val="Paragraphedeliste"/>
        <w:numPr>
          <w:ilvl w:val="0"/>
          <w:numId w:val="1"/>
        </w:numPr>
        <w:spacing w:after="0"/>
        <w:ind w:hanging="578"/>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Vulgariser des techniques de création d’activités économiques ;</w:t>
      </w:r>
    </w:p>
    <w:p w:rsidR="008F53DA" w:rsidRPr="006816A6" w:rsidRDefault="008F53DA" w:rsidP="003D4803">
      <w:pPr>
        <w:pStyle w:val="Paragraphedeliste"/>
        <w:numPr>
          <w:ilvl w:val="0"/>
          <w:numId w:val="1"/>
        </w:numPr>
        <w:spacing w:after="0"/>
        <w:ind w:hanging="578"/>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Lutte contre l’insertion des jeunes dans les conflits, la pauvreté, le chômage et la délinquance juvénile ;</w:t>
      </w:r>
    </w:p>
    <w:p w:rsidR="008F53DA" w:rsidRPr="006816A6" w:rsidRDefault="008F53DA" w:rsidP="003D4803">
      <w:pPr>
        <w:pStyle w:val="Paragraphedeliste"/>
        <w:numPr>
          <w:ilvl w:val="0"/>
          <w:numId w:val="1"/>
        </w:numPr>
        <w:spacing w:after="0"/>
        <w:ind w:hanging="578"/>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Stimuler les jeunes à des activités agro-pastorales pour leur autonomisation et les former sur les techniques d’élaboration et gestion démocratique des projets à caractère communautaire et recherche des financements ;</w:t>
      </w:r>
    </w:p>
    <w:p w:rsidR="008F53DA" w:rsidRPr="006816A6" w:rsidRDefault="008F53DA" w:rsidP="003D4803">
      <w:pPr>
        <w:pStyle w:val="Paragraphedeliste"/>
        <w:numPr>
          <w:ilvl w:val="0"/>
          <w:numId w:val="1"/>
        </w:numPr>
        <w:spacing w:after="0"/>
        <w:ind w:hanging="72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Gestion des conflits et protection de l’environnement par les jeunes ;</w:t>
      </w:r>
    </w:p>
    <w:p w:rsidR="008F53DA" w:rsidRPr="006816A6" w:rsidRDefault="008F53DA" w:rsidP="003D4803">
      <w:pPr>
        <w:pStyle w:val="Paragraphedeliste"/>
        <w:numPr>
          <w:ilvl w:val="0"/>
          <w:numId w:val="1"/>
        </w:numPr>
        <w:spacing w:after="0"/>
        <w:ind w:hanging="72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Permettre aux jeunes de se réunir autour des autorités locales et acteurs des secteurs d’entreprenariat  afin de discuter directement  de la question d’emploi et financement des projets des jeunes,</w:t>
      </w:r>
    </w:p>
    <w:p w:rsidR="008F53DA" w:rsidRPr="006816A6" w:rsidRDefault="008F53DA" w:rsidP="003D4803">
      <w:pPr>
        <w:pStyle w:val="Paragraphedeliste"/>
        <w:numPr>
          <w:ilvl w:val="0"/>
          <w:numId w:val="1"/>
        </w:numPr>
        <w:spacing w:after="0"/>
        <w:ind w:hanging="72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Susciter l’intérêt et encourager  l’entreprenariat local et l’auto- emploi,</w:t>
      </w:r>
    </w:p>
    <w:p w:rsidR="008F53DA" w:rsidRPr="006816A6" w:rsidRDefault="008F53DA" w:rsidP="003D4803">
      <w:pPr>
        <w:pStyle w:val="Paragraphedeliste"/>
        <w:numPr>
          <w:ilvl w:val="0"/>
          <w:numId w:val="1"/>
        </w:numPr>
        <w:spacing w:after="0"/>
        <w:ind w:hanging="72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Favoriser les échanges sur les opportunités de création et  de développement  des entreprises des jeunes,</w:t>
      </w:r>
    </w:p>
    <w:p w:rsidR="008F53DA" w:rsidRPr="006816A6" w:rsidRDefault="008F53DA" w:rsidP="003D4803">
      <w:pPr>
        <w:pStyle w:val="Paragraphedeliste"/>
        <w:numPr>
          <w:ilvl w:val="0"/>
          <w:numId w:val="1"/>
        </w:numPr>
        <w:spacing w:after="0"/>
        <w:ind w:hanging="72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Créer des clubs des jeunes entrepreneurs (Business Networking) pour échanger sur les expériences, l’innovation et le partage d’opportunités d’affaires,</w:t>
      </w:r>
    </w:p>
    <w:p w:rsidR="008F53DA" w:rsidRPr="006816A6" w:rsidRDefault="008F53DA" w:rsidP="003D4803">
      <w:pPr>
        <w:pStyle w:val="Paragraphedeliste"/>
        <w:numPr>
          <w:ilvl w:val="0"/>
          <w:numId w:val="1"/>
        </w:numPr>
        <w:spacing w:after="0"/>
        <w:ind w:hanging="72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lastRenderedPageBreak/>
        <w:t>Promouvoir  les entrepreneurs existants en favorisant l’accès des autres dans le métier,</w:t>
      </w:r>
    </w:p>
    <w:p w:rsidR="00E065D7" w:rsidRPr="006816A6" w:rsidRDefault="008F53DA" w:rsidP="00265D9C">
      <w:pPr>
        <w:pStyle w:val="Paragraphedeliste"/>
        <w:numPr>
          <w:ilvl w:val="0"/>
          <w:numId w:val="1"/>
        </w:numPr>
        <w:spacing w:after="0"/>
        <w:ind w:hanging="72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xml:space="preserve">Faciliter les liens entre les entreprises et les chercheurs d’emploi afin de les aider à construire l’employabilité et de calibrer leurs profils professionnels en fonction des exigences des </w:t>
      </w:r>
      <w:proofErr w:type="spellStart"/>
      <w:r w:rsidR="003D4803" w:rsidRPr="006816A6">
        <w:rPr>
          <w:rFonts w:ascii="Bookman Old Style" w:eastAsia="SimSun" w:hAnsi="Bookman Old Style" w:cs="Times New Roman"/>
          <w:sz w:val="24"/>
          <w:szCs w:val="28"/>
          <w:lang w:eastAsia="zh-CN"/>
        </w:rPr>
        <w:t>enterprises</w:t>
      </w:r>
      <w:proofErr w:type="spellEnd"/>
      <w:r w:rsidRPr="006816A6">
        <w:rPr>
          <w:rFonts w:ascii="Bookman Old Style" w:eastAsia="SimSun" w:hAnsi="Bookman Old Style" w:cs="Times New Roman"/>
          <w:sz w:val="24"/>
          <w:szCs w:val="28"/>
          <w:lang w:eastAsia="zh-CN"/>
        </w:rPr>
        <w:t>.</w:t>
      </w:r>
      <w:r w:rsidR="001A5DDD" w:rsidRPr="006816A6">
        <w:rPr>
          <w:rFonts w:ascii="Bookman Old Style" w:eastAsia="SimSun" w:hAnsi="Bookman Old Style" w:cs="Times New Roman"/>
          <w:sz w:val="24"/>
          <w:szCs w:val="28"/>
          <w:lang w:eastAsia="zh-CN"/>
        </w:rPr>
        <w:t xml:space="preserve"> </w:t>
      </w:r>
    </w:p>
    <w:p w:rsidR="00E065D7" w:rsidRPr="006816A6" w:rsidRDefault="00E065D7" w:rsidP="003D4803">
      <w:pPr>
        <w:widowControl w:val="0"/>
        <w:rPr>
          <w:rFonts w:ascii="Bookman Old Style" w:eastAsia="SimSun" w:hAnsi="Bookman Old Style" w:cs="Times New Roman"/>
          <w:sz w:val="24"/>
          <w:szCs w:val="28"/>
          <w:lang w:eastAsia="zh-CN"/>
        </w:rPr>
      </w:pPr>
    </w:p>
    <w:p w:rsidR="00AF1927" w:rsidRPr="006816A6" w:rsidRDefault="00AF1927" w:rsidP="00AF1927">
      <w:pPr>
        <w:widowControl w:val="0"/>
        <w:rPr>
          <w:rFonts w:ascii="Bookman Old Style" w:eastAsia="SimSun" w:hAnsi="Bookman Old Style" w:cs="Times New Roman"/>
          <w:b/>
          <w:color w:val="000000" w:themeColor="text1"/>
          <w:sz w:val="28"/>
          <w:szCs w:val="28"/>
          <w:lang w:eastAsia="zh-CN"/>
        </w:rPr>
      </w:pPr>
      <w:r w:rsidRPr="006816A6">
        <w:rPr>
          <w:rFonts w:ascii="Bookman Old Style" w:eastAsia="SimSun" w:hAnsi="Bookman Old Style" w:cs="Times New Roman"/>
          <w:b/>
          <w:color w:val="000000" w:themeColor="text1"/>
          <w:sz w:val="28"/>
          <w:szCs w:val="28"/>
          <w:lang w:eastAsia="zh-CN"/>
        </w:rPr>
        <w:t xml:space="preserve">Nos </w:t>
      </w:r>
      <w:proofErr w:type="spellStart"/>
      <w:r w:rsidR="00265D9C" w:rsidRPr="006816A6">
        <w:rPr>
          <w:rFonts w:ascii="Bookman Old Style" w:eastAsia="SimSun" w:hAnsi="Bookman Old Style" w:cs="Times New Roman"/>
          <w:b/>
          <w:color w:val="000000" w:themeColor="text1"/>
          <w:sz w:val="28"/>
          <w:szCs w:val="28"/>
          <w:lang w:eastAsia="zh-CN"/>
        </w:rPr>
        <w:t>different</w:t>
      </w:r>
      <w:proofErr w:type="spellEnd"/>
      <w:r w:rsidRPr="006816A6">
        <w:rPr>
          <w:rFonts w:ascii="Bookman Old Style" w:eastAsia="SimSun" w:hAnsi="Bookman Old Style" w:cs="Times New Roman"/>
          <w:b/>
          <w:color w:val="000000" w:themeColor="text1"/>
          <w:sz w:val="28"/>
          <w:szCs w:val="28"/>
          <w:lang w:eastAsia="zh-CN"/>
        </w:rPr>
        <w:t xml:space="preserve"> direction en RDC &amp; à East </w:t>
      </w:r>
      <w:proofErr w:type="spellStart"/>
      <w:r w:rsidRPr="006816A6">
        <w:rPr>
          <w:rFonts w:ascii="Bookman Old Style" w:eastAsia="SimSun" w:hAnsi="Bookman Old Style" w:cs="Times New Roman"/>
          <w:b/>
          <w:color w:val="000000" w:themeColor="text1"/>
          <w:sz w:val="28"/>
          <w:szCs w:val="28"/>
          <w:lang w:eastAsia="zh-CN"/>
        </w:rPr>
        <w:t>Africa</w:t>
      </w:r>
      <w:proofErr w:type="spellEnd"/>
      <w:r w:rsidRPr="006816A6">
        <w:rPr>
          <w:rFonts w:ascii="Bookman Old Style" w:eastAsia="SimSun" w:hAnsi="Bookman Old Style" w:cs="Times New Roman"/>
          <w:b/>
          <w:color w:val="000000" w:themeColor="text1"/>
          <w:sz w:val="28"/>
          <w:szCs w:val="28"/>
          <w:lang w:eastAsia="zh-CN"/>
        </w:rPr>
        <w:t>:</w:t>
      </w:r>
    </w:p>
    <w:p w:rsidR="00AF1927" w:rsidRPr="006816A6" w:rsidRDefault="00AF1927" w:rsidP="00AF1927">
      <w:pPr>
        <w:widowControl w:val="0"/>
        <w:rPr>
          <w:rFonts w:ascii="Bookman Old Style" w:eastAsia="SimSun" w:hAnsi="Bookman Old Style" w:cs="Times New Roman"/>
          <w:color w:val="FF0000"/>
          <w:sz w:val="28"/>
          <w:szCs w:val="28"/>
          <w:lang w:eastAsia="zh-CN"/>
        </w:rPr>
      </w:pPr>
      <w:r w:rsidRPr="006816A6">
        <w:rPr>
          <w:rFonts w:ascii="Bookman Old Style" w:eastAsia="SimSun" w:hAnsi="Bookman Old Style" w:cs="Times New Roman"/>
          <w:b/>
          <w:color w:val="000000" w:themeColor="text1"/>
          <w:sz w:val="28"/>
          <w:szCs w:val="28"/>
          <w:lang w:eastAsia="zh-CN"/>
        </w:rPr>
        <w:t>Kinshasa, Kikwit, Kalemie, Goma, Bukavu, Kigali, Bujumbura</w:t>
      </w:r>
      <w:r w:rsidRPr="006816A6">
        <w:rPr>
          <w:rFonts w:ascii="Bookman Old Style" w:eastAsia="SimSun" w:hAnsi="Bookman Old Style" w:cs="Times New Roman"/>
          <w:color w:val="FF0000"/>
          <w:sz w:val="28"/>
          <w:szCs w:val="28"/>
          <w:lang w:eastAsia="zh-CN"/>
        </w:rPr>
        <w:t xml:space="preserve">  </w:t>
      </w:r>
    </w:p>
    <w:p w:rsidR="00AF1927" w:rsidRPr="006816A6" w:rsidRDefault="00AF1927" w:rsidP="00FC15F5">
      <w:pPr>
        <w:widowControl w:val="0"/>
        <w:jc w:val="center"/>
        <w:rPr>
          <w:rFonts w:ascii="Bookman Old Style" w:eastAsia="SimSun" w:hAnsi="Bookman Old Style" w:cs="Times New Roman"/>
          <w:b/>
          <w:sz w:val="40"/>
          <w:u w:val="single"/>
          <w:lang w:eastAsia="zh-CN"/>
        </w:rPr>
      </w:pPr>
      <w:r w:rsidRPr="006816A6">
        <w:rPr>
          <w:rFonts w:ascii="Bookman Old Style" w:eastAsia="SimSun" w:hAnsi="Bookman Old Style" w:cs="Times New Roman"/>
          <w:b/>
          <w:color w:val="FF0000"/>
          <w:sz w:val="40"/>
          <w:u w:val="single"/>
          <w:lang w:eastAsia="zh-CN"/>
        </w:rPr>
        <w:t>Liste de Formation</w:t>
      </w:r>
    </w:p>
    <w:p w:rsidR="00AF1927" w:rsidRPr="006816A6" w:rsidRDefault="00AF1927" w:rsidP="00AF1927">
      <w:pPr>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xml:space="preserve">Initiation à l’Emploi des Femmes, Jeunes Filles &amp; </w:t>
      </w:r>
      <w:proofErr w:type="spellStart"/>
      <w:r w:rsidRPr="006816A6">
        <w:rPr>
          <w:rFonts w:ascii="Bookman Old Style" w:eastAsia="SimSun" w:hAnsi="Bookman Old Style" w:cs="Times New Roman"/>
          <w:sz w:val="24"/>
          <w:szCs w:val="28"/>
          <w:lang w:eastAsia="zh-CN"/>
        </w:rPr>
        <w:t>Garcons</w:t>
      </w:r>
      <w:proofErr w:type="spellEnd"/>
      <w:r w:rsidRPr="006816A6">
        <w:rPr>
          <w:rFonts w:ascii="Bookman Old Style" w:eastAsia="SimSun" w:hAnsi="Bookman Old Style" w:cs="Times New Roman"/>
          <w:sz w:val="24"/>
          <w:szCs w:val="28"/>
          <w:lang w:eastAsia="zh-CN"/>
        </w:rPr>
        <w:t xml:space="preserve"> dans:</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xml:space="preserve"> </w:t>
      </w:r>
      <w:r w:rsidRPr="006816A6">
        <w:rPr>
          <w:rFonts w:ascii="Bookman Old Style" w:eastAsia="SimSun" w:hAnsi="Bookman Old Style" w:cs="Times New Roman"/>
          <w:sz w:val="24"/>
          <w:szCs w:val="28"/>
          <w:lang w:eastAsia="zh-CN"/>
        </w:rPr>
        <w:t> Abris / Articles Ménagers Essentiels (AME)</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xml:space="preserve"> Eau, Hygiène et Assainissement (EHA) </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Education</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xml:space="preserve"> Wash : EHA </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xml:space="preserve"> Nutrition </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xml:space="preserve"> Protection </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Santé: Epidémiologie</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Sécurité alimentaire</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xml:space="preserve"> Conseils-Audit Interne </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Logistique Humanitaires</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Entrepreneurial &amp; coaching</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Comptabilité OHADA</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xml:space="preserve"> Marketing Digital </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Management</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xml:space="preserve"> Administration / Secrétariat </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xml:space="preserve"> Ressources Humaines </w:t>
      </w:r>
    </w:p>
    <w:p w:rsidR="006816A6"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Gestion des Projets</w:t>
      </w:r>
      <w:r w:rsidR="00B06918">
        <w:rPr>
          <w:rFonts w:ascii="Bookman Old Style" w:eastAsia="SimSun" w:hAnsi="Bookman Old Style" w:cs="Times New Roman"/>
          <w:sz w:val="24"/>
          <w:szCs w:val="28"/>
          <w:lang w:eastAsia="zh-CN"/>
        </w:rPr>
        <w:t xml:space="preserve"> et suivi évaluation  </w:t>
      </w:r>
    </w:p>
    <w:p w:rsidR="00AF1927" w:rsidRPr="006816A6" w:rsidRDefault="006816A6" w:rsidP="006816A6">
      <w:pPr>
        <w:pStyle w:val="Paragraphedeliste"/>
        <w:tabs>
          <w:tab w:val="left" w:pos="2460"/>
        </w:tabs>
        <w:spacing w:after="0"/>
        <w:rPr>
          <w:rFonts w:ascii="Bookman Old Style" w:eastAsia="SimSun" w:hAnsi="Bookman Old Style" w:cs="Times New Roman"/>
          <w:sz w:val="24"/>
          <w:szCs w:val="28"/>
          <w:lang w:eastAsia="zh-CN"/>
        </w:rPr>
      </w:pPr>
      <w:r w:rsidRPr="006816A6">
        <w:rPr>
          <w:rFonts w:ascii="Bookman Old Style" w:eastAsia="SimSun" w:hAnsi="Bookman Old Style" w:cs="Times New Roman"/>
          <w:sz w:val="24"/>
          <w:szCs w:val="28"/>
          <w:lang w:eastAsia="zh-CN"/>
        </w:rPr>
        <w:t> Ms Project</w:t>
      </w:r>
    </w:p>
    <w:p w:rsidR="00AF1927" w:rsidRPr="006816A6" w:rsidRDefault="00AF1927" w:rsidP="00AF1927">
      <w:pPr>
        <w:spacing w:after="0"/>
        <w:rPr>
          <w:rFonts w:ascii="Bookman Old Style" w:eastAsia="SimSun" w:hAnsi="Bookman Old Style" w:cs="Times New Roman"/>
          <w:sz w:val="40"/>
          <w:lang w:eastAsia="zh-CN"/>
        </w:rPr>
      </w:pPr>
    </w:p>
    <w:p w:rsidR="00AF1927" w:rsidRPr="006816A6" w:rsidRDefault="00AF1927" w:rsidP="00AF1927">
      <w:pPr>
        <w:spacing w:after="0"/>
        <w:rPr>
          <w:rFonts w:ascii="Bookman Old Style" w:eastAsia="SimSun" w:hAnsi="Bookman Old Style" w:cs="Times New Roman"/>
          <w:sz w:val="40"/>
          <w:lang w:eastAsia="zh-CN"/>
        </w:rPr>
      </w:pPr>
    </w:p>
    <w:p w:rsidR="00E065D7" w:rsidRPr="00FF2870" w:rsidRDefault="00E065D7" w:rsidP="003D4803">
      <w:pPr>
        <w:widowControl w:val="0"/>
        <w:rPr>
          <w:rFonts w:ascii="Bell MT" w:hAnsi="Bell MT" w:cs="Times New Roman"/>
          <w:sz w:val="18"/>
          <w:szCs w:val="24"/>
        </w:rPr>
      </w:pPr>
    </w:p>
    <w:p w:rsidR="00E065D7" w:rsidRPr="00FF2870" w:rsidRDefault="00E065D7" w:rsidP="003D4803">
      <w:pPr>
        <w:widowControl w:val="0"/>
        <w:rPr>
          <w:rFonts w:ascii="Bell MT" w:hAnsi="Bell MT" w:cs="Times New Roman"/>
          <w:sz w:val="18"/>
          <w:szCs w:val="24"/>
        </w:rPr>
      </w:pPr>
    </w:p>
    <w:p w:rsidR="00E065D7" w:rsidRPr="00FF2870" w:rsidRDefault="00E065D7" w:rsidP="003D4803">
      <w:pPr>
        <w:widowControl w:val="0"/>
        <w:rPr>
          <w:rFonts w:ascii="Bell MT" w:hAnsi="Bell MT" w:cs="Times New Roman"/>
          <w:sz w:val="18"/>
          <w:szCs w:val="24"/>
        </w:rPr>
      </w:pPr>
    </w:p>
    <w:p w:rsidR="00E065D7" w:rsidRPr="00FF2870" w:rsidRDefault="00E065D7" w:rsidP="003D4803">
      <w:pPr>
        <w:widowControl w:val="0"/>
        <w:rPr>
          <w:rFonts w:ascii="Bell MT" w:hAnsi="Bell MT" w:cs="Times New Roman"/>
          <w:sz w:val="18"/>
          <w:szCs w:val="24"/>
        </w:rPr>
      </w:pPr>
    </w:p>
    <w:p w:rsidR="008F53DA" w:rsidRPr="00FF2870" w:rsidRDefault="008F53DA" w:rsidP="003D4803">
      <w:pPr>
        <w:widowControl w:val="0"/>
        <w:rPr>
          <w:sz w:val="16"/>
        </w:rPr>
      </w:pPr>
    </w:p>
    <w:sectPr w:rsidR="008F53DA" w:rsidRPr="00FF2870" w:rsidSect="00FF287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2E6" w:rsidRDefault="004A02E6" w:rsidP="00104112">
      <w:pPr>
        <w:spacing w:after="0" w:line="240" w:lineRule="auto"/>
      </w:pPr>
      <w:r>
        <w:separator/>
      </w:r>
    </w:p>
  </w:endnote>
  <w:endnote w:type="continuationSeparator" w:id="0">
    <w:p w:rsidR="004A02E6" w:rsidRDefault="004A02E6" w:rsidP="00104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rutiger-Bold">
    <w:panose1 w:val="00000000000000000000"/>
    <w:charset w:val="00"/>
    <w:family w:val="swiss"/>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2E6" w:rsidRDefault="004A02E6" w:rsidP="00104112">
      <w:pPr>
        <w:spacing w:after="0" w:line="240" w:lineRule="auto"/>
      </w:pPr>
      <w:r>
        <w:separator/>
      </w:r>
    </w:p>
  </w:footnote>
  <w:footnote w:type="continuationSeparator" w:id="0">
    <w:p w:rsidR="004A02E6" w:rsidRDefault="004A02E6" w:rsidP="00104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C84" w:rsidRPr="005F09F5" w:rsidRDefault="00091C84" w:rsidP="00091C84">
    <w:pPr>
      <w:widowControl w:val="0"/>
      <w:autoSpaceDE w:val="0"/>
      <w:autoSpaceDN w:val="0"/>
      <w:adjustRightInd w:val="0"/>
      <w:spacing w:before="12" w:after="0" w:line="240" w:lineRule="auto"/>
      <w:ind w:left="6372" w:firstLine="708"/>
      <w:rPr>
        <w:rFonts w:ascii="Arial" w:hAnsi="Arial" w:cs="Arial"/>
        <w:b/>
        <w:i/>
        <w:color w:val="0070C0"/>
        <w:sz w:val="16"/>
        <w:szCs w:val="14"/>
      </w:rPr>
    </w:pPr>
    <w:r>
      <w:rPr>
        <w:rFonts w:ascii="Arial" w:hAnsi="Arial" w:cs="Arial"/>
        <w:noProof/>
        <w:sz w:val="20"/>
        <w:szCs w:val="20"/>
        <w:lang w:eastAsia="fr-FR"/>
      </w:rPr>
      <w:drawing>
        <wp:anchor distT="0" distB="0" distL="114300" distR="114300" simplePos="0" relativeHeight="251655680" behindDoc="1" locked="0" layoutInCell="1" allowOverlap="1" wp14:anchorId="73D9B835" wp14:editId="027CC81D">
          <wp:simplePos x="0" y="0"/>
          <wp:positionH relativeFrom="margin">
            <wp:posOffset>-533622</wp:posOffset>
          </wp:positionH>
          <wp:positionV relativeFrom="paragraph">
            <wp:posOffset>-135890</wp:posOffset>
          </wp:positionV>
          <wp:extent cx="2170407" cy="810883"/>
          <wp:effectExtent l="0" t="0" r="1905" b="8890"/>
          <wp:wrapNone/>
          <wp:docPr id="7" name="Image 7" descr="C:\Users\DACRUZ FABRICE\AppData\Local\Microsoft\Windows\INetCache\Content.Word\logo 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CRUZ FABRICE\AppData\Local\Microsoft\Windows\INetCache\Content.Word\logo it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0407" cy="810883"/>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Pr>
        <w:rFonts w:ascii="Arial" w:hAnsi="Arial" w:cs="Arial"/>
        <w:sz w:val="14"/>
        <w:szCs w:val="14"/>
      </w:rPr>
      <w:t xml:space="preserve">                                                                                                                             </w:t>
    </w:r>
    <w:r w:rsidRPr="005F09F5">
      <w:rPr>
        <w:rFonts w:ascii="Arial" w:hAnsi="Arial" w:cs="Arial"/>
        <w:b/>
        <w:i/>
        <w:color w:val="0070C0"/>
        <w:sz w:val="16"/>
        <w:szCs w:val="14"/>
      </w:rPr>
      <w:t>B</w:t>
    </w:r>
    <w:r>
      <w:rPr>
        <w:rFonts w:ascii="Arial" w:hAnsi="Arial" w:cs="Arial"/>
        <w:b/>
        <w:i/>
        <w:color w:val="0070C0"/>
        <w:sz w:val="16"/>
        <w:szCs w:val="14"/>
      </w:rPr>
      <w:t>ur</w:t>
    </w:r>
    <w:r w:rsidR="00E67336">
      <w:rPr>
        <w:rFonts w:ascii="Arial" w:hAnsi="Arial" w:cs="Arial"/>
        <w:b/>
        <w:i/>
        <w:color w:val="0070C0"/>
        <w:sz w:val="16"/>
        <w:szCs w:val="14"/>
      </w:rPr>
      <w:t>eau : N° 5A, AV : NGUMA Kintambo Magasin</w:t>
    </w:r>
    <w:r>
      <w:rPr>
        <w:rFonts w:ascii="Arial" w:hAnsi="Arial" w:cs="Arial"/>
        <w:b/>
        <w:i/>
        <w:color w:val="0070C0"/>
        <w:sz w:val="16"/>
        <w:szCs w:val="14"/>
      </w:rPr>
      <w:t xml:space="preserve"> </w:t>
    </w:r>
  </w:p>
  <w:p w:rsidR="00091C84" w:rsidRPr="005F09F5" w:rsidRDefault="00091C84" w:rsidP="00091C84">
    <w:pPr>
      <w:widowControl w:val="0"/>
      <w:autoSpaceDE w:val="0"/>
      <w:autoSpaceDN w:val="0"/>
      <w:adjustRightInd w:val="0"/>
      <w:spacing w:before="12" w:after="0" w:line="240" w:lineRule="auto"/>
      <w:ind w:left="6372" w:firstLine="7"/>
      <w:rPr>
        <w:rFonts w:ascii="Arial" w:hAnsi="Arial" w:cs="Arial"/>
        <w:b/>
        <w:i/>
        <w:color w:val="0070C0"/>
        <w:sz w:val="16"/>
        <w:szCs w:val="14"/>
      </w:rPr>
    </w:pPr>
    <w:r w:rsidRPr="005F09F5">
      <w:rPr>
        <w:rFonts w:ascii="Arial" w:hAnsi="Arial" w:cs="Arial"/>
        <w:b/>
        <w:i/>
        <w:color w:val="0070C0"/>
        <w:sz w:val="16"/>
        <w:szCs w:val="14"/>
      </w:rPr>
      <w:t xml:space="preserve">E-mail : </w:t>
    </w:r>
    <w:hyperlink r:id="rId2" w:history="1">
      <w:r w:rsidRPr="005F09F5">
        <w:rPr>
          <w:rFonts w:ascii="Arial" w:hAnsi="Arial" w:cs="Arial"/>
          <w:b/>
          <w:i/>
          <w:color w:val="0070C0"/>
          <w:sz w:val="16"/>
          <w:szCs w:val="14"/>
        </w:rPr>
        <w:t>info@itcrdc.org</w:t>
      </w:r>
    </w:hyperlink>
    <w:r>
      <w:rPr>
        <w:rFonts w:ascii="Arial" w:hAnsi="Arial" w:cs="Arial"/>
        <w:b/>
        <w:i/>
        <w:color w:val="0070C0"/>
        <w:sz w:val="16"/>
        <w:szCs w:val="14"/>
      </w:rPr>
      <w:t xml:space="preserve"> </w:t>
    </w:r>
    <w:hyperlink r:id="rId3" w:history="1">
      <w:r w:rsidRPr="005F09F5">
        <w:rPr>
          <w:rFonts w:ascii="Arial" w:hAnsi="Arial" w:cs="Arial"/>
          <w:b/>
          <w:i/>
          <w:color w:val="0070C0"/>
          <w:sz w:val="16"/>
          <w:szCs w:val="14"/>
        </w:rPr>
        <w:t>www.itcrdc.org</w:t>
      </w:r>
    </w:hyperlink>
    <w:r w:rsidRPr="005F09F5">
      <w:rPr>
        <w:rFonts w:ascii="Arial" w:hAnsi="Arial" w:cs="Arial"/>
        <w:b/>
        <w:i/>
        <w:color w:val="0070C0"/>
        <w:sz w:val="16"/>
        <w:szCs w:val="14"/>
      </w:rPr>
      <w:t xml:space="preserve"> </w:t>
    </w:r>
  </w:p>
  <w:p w:rsidR="00091C84" w:rsidRPr="005F09F5" w:rsidRDefault="00091C84" w:rsidP="00091C84">
    <w:pPr>
      <w:widowControl w:val="0"/>
      <w:autoSpaceDE w:val="0"/>
      <w:autoSpaceDN w:val="0"/>
      <w:adjustRightInd w:val="0"/>
      <w:spacing w:before="12" w:after="0" w:line="240" w:lineRule="auto"/>
      <w:ind w:left="6372" w:firstLine="7"/>
      <w:rPr>
        <w:b/>
        <w:i/>
        <w:color w:val="0070C0"/>
        <w:sz w:val="24"/>
      </w:rPr>
    </w:pPr>
    <w:r w:rsidRPr="005F09F5">
      <w:rPr>
        <w:rFonts w:ascii="Arial" w:hAnsi="Arial" w:cs="Arial"/>
        <w:b/>
        <w:i/>
        <w:color w:val="0070C0"/>
        <w:sz w:val="16"/>
        <w:szCs w:val="14"/>
      </w:rPr>
      <w:t>Contact : +243 82-19-31-777</w:t>
    </w:r>
  </w:p>
  <w:p w:rsidR="00091C84" w:rsidRPr="005F09F5" w:rsidRDefault="00091C84" w:rsidP="00091C84">
    <w:pPr>
      <w:widowControl w:val="0"/>
      <w:autoSpaceDE w:val="0"/>
      <w:autoSpaceDN w:val="0"/>
      <w:adjustRightInd w:val="0"/>
      <w:spacing w:before="2" w:after="0" w:line="240" w:lineRule="auto"/>
      <w:ind w:right="-853"/>
      <w:rPr>
        <w:rFonts w:ascii="Arial" w:hAnsi="Arial" w:cs="Arial"/>
        <w:b/>
        <w:i/>
        <w:color w:val="0070C0"/>
        <w:sz w:val="16"/>
        <w:szCs w:val="14"/>
      </w:rPr>
    </w:pPr>
    <w:r w:rsidRPr="005F09F5">
      <w:rPr>
        <w:b/>
        <w:i/>
        <w:color w:val="0070C0"/>
        <w:sz w:val="24"/>
      </w:rPr>
      <w:t xml:space="preserve">                                                                                                </w:t>
    </w:r>
    <w:r>
      <w:rPr>
        <w:b/>
        <w:i/>
        <w:color w:val="0070C0"/>
        <w:sz w:val="24"/>
      </w:rPr>
      <w:t xml:space="preserve">                     </w:t>
    </w:r>
    <w:r w:rsidRPr="005F09F5">
      <w:rPr>
        <w:b/>
        <w:i/>
        <w:color w:val="0070C0"/>
        <w:sz w:val="24"/>
      </w:rPr>
      <w:t xml:space="preserve"> </w:t>
    </w:r>
    <w:r w:rsidRPr="005F09F5">
      <w:rPr>
        <w:rFonts w:ascii="Arial" w:hAnsi="Arial" w:cs="Arial"/>
        <w:b/>
        <w:i/>
        <w:color w:val="0070C0"/>
        <w:sz w:val="16"/>
        <w:szCs w:val="14"/>
      </w:rPr>
      <w:t xml:space="preserve">Démocratique  </w:t>
    </w:r>
    <w:r w:rsidRPr="005F09F5">
      <w:rPr>
        <w:rFonts w:ascii="Arial" w:hAnsi="Arial" w:cs="Arial"/>
        <w:b/>
        <w:i/>
        <w:color w:val="0070C0"/>
        <w:spacing w:val="11"/>
        <w:sz w:val="16"/>
        <w:szCs w:val="14"/>
      </w:rPr>
      <w:t xml:space="preserve"> </w:t>
    </w:r>
    <w:r w:rsidRPr="005F09F5">
      <w:rPr>
        <w:rFonts w:ascii="Arial" w:hAnsi="Arial" w:cs="Arial"/>
        <w:b/>
        <w:i/>
        <w:color w:val="0070C0"/>
        <w:sz w:val="16"/>
        <w:szCs w:val="14"/>
      </w:rPr>
      <w:t>République</w:t>
    </w:r>
    <w:r w:rsidRPr="005F09F5">
      <w:rPr>
        <w:rFonts w:ascii="Arial" w:hAnsi="Arial" w:cs="Arial"/>
        <w:b/>
        <w:i/>
        <w:color w:val="0070C0"/>
        <w:spacing w:val="29"/>
        <w:sz w:val="16"/>
        <w:szCs w:val="14"/>
      </w:rPr>
      <w:t xml:space="preserve"> </w:t>
    </w:r>
    <w:r w:rsidRPr="005F09F5">
      <w:rPr>
        <w:rFonts w:ascii="Arial" w:hAnsi="Arial" w:cs="Arial"/>
        <w:b/>
        <w:i/>
        <w:color w:val="0070C0"/>
        <w:sz w:val="16"/>
        <w:szCs w:val="14"/>
      </w:rPr>
      <w:t>01</w:t>
    </w:r>
    <w:r w:rsidRPr="005F09F5">
      <w:rPr>
        <w:rFonts w:ascii="Arial" w:hAnsi="Arial" w:cs="Arial"/>
        <w:b/>
        <w:i/>
        <w:color w:val="0070C0"/>
        <w:spacing w:val="-22"/>
        <w:sz w:val="16"/>
        <w:szCs w:val="14"/>
      </w:rPr>
      <w:t xml:space="preserve">   </w:t>
    </w:r>
    <w:r w:rsidRPr="005F09F5">
      <w:rPr>
        <w:rFonts w:ascii="Arial" w:hAnsi="Arial" w:cs="Arial"/>
        <w:b/>
        <w:i/>
        <w:color w:val="0070C0"/>
        <w:sz w:val="16"/>
        <w:szCs w:val="14"/>
      </w:rPr>
      <w:t>Congo</w:t>
    </w:r>
  </w:p>
  <w:p w:rsidR="00091C84" w:rsidRPr="005F09F5" w:rsidRDefault="00091C84" w:rsidP="00091C84">
    <w:pPr>
      <w:widowControl w:val="0"/>
      <w:autoSpaceDE w:val="0"/>
      <w:autoSpaceDN w:val="0"/>
      <w:adjustRightInd w:val="0"/>
      <w:spacing w:after="0" w:line="200" w:lineRule="exact"/>
      <w:rPr>
        <w:rFonts w:ascii="Arial" w:hAnsi="Arial" w:cs="Arial"/>
        <w:color w:val="0070C0"/>
        <w:szCs w:val="20"/>
      </w:rPr>
    </w:pPr>
  </w:p>
  <w:p w:rsidR="00091C84" w:rsidRPr="005F09F5" w:rsidRDefault="00091C84" w:rsidP="00091C84">
    <w:pPr>
      <w:tabs>
        <w:tab w:val="left" w:pos="3181"/>
      </w:tabs>
      <w:spacing w:after="0" w:line="240" w:lineRule="auto"/>
      <w:rPr>
        <w:color w:val="0070C0"/>
        <w:sz w:val="24"/>
      </w:rPr>
    </w:pPr>
    <w:r w:rsidRPr="00080641">
      <w:rPr>
        <w:noProof/>
        <w:lang w:eastAsia="fr-FR"/>
      </w:rPr>
      <mc:AlternateContent>
        <mc:Choice Requires="wps">
          <w:drawing>
            <wp:anchor distT="4294967295" distB="4294967295" distL="114300" distR="114300" simplePos="0" relativeHeight="251666944" behindDoc="0" locked="0" layoutInCell="1" allowOverlap="1" wp14:anchorId="0C0DD373" wp14:editId="0975A83D">
              <wp:simplePos x="0" y="0"/>
              <wp:positionH relativeFrom="margin">
                <wp:posOffset>3978688</wp:posOffset>
              </wp:positionH>
              <wp:positionV relativeFrom="paragraph">
                <wp:posOffset>63500</wp:posOffset>
              </wp:positionV>
              <wp:extent cx="1943100" cy="19050"/>
              <wp:effectExtent l="0" t="0" r="19050" b="19050"/>
              <wp:wrapNone/>
              <wp:docPr id="4" name="Connecteur droit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3100" cy="19050"/>
                      </a:xfrm>
                      <a:prstGeom prst="line">
                        <a:avLst/>
                      </a:prstGeom>
                      <a:ln>
                        <a:solidFill>
                          <a:srgbClr val="00B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3A781A74" id="Connecteur droit 4" o:spid="_x0000_s1026" style="position:absolute;z-index:25166694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313.3pt,5pt" to="466.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" strokecolor="#00b050" strokeweight="1.5pt">
              <v:stroke joinstyle="miter"/>
              <o:lock v:ext="edit" shapetype="f"/>
              <w10:wrap anchorx="margin"/>
            </v:line>
          </w:pict>
        </mc:Fallback>
      </mc:AlternateContent>
    </w:r>
    <w:r w:rsidRPr="00080641">
      <w:rPr>
        <w:noProof/>
        <w:lang w:eastAsia="fr-FR"/>
      </w:rPr>
      <mc:AlternateContent>
        <mc:Choice Requires="wps">
          <w:drawing>
            <wp:anchor distT="4294967295" distB="4294967295" distL="114300" distR="114300" simplePos="0" relativeHeight="251654656" behindDoc="0" locked="0" layoutInCell="1" allowOverlap="1" wp14:anchorId="34CE91C7" wp14:editId="73BB468C">
              <wp:simplePos x="0" y="0"/>
              <wp:positionH relativeFrom="margin">
                <wp:posOffset>151100</wp:posOffset>
              </wp:positionH>
              <wp:positionV relativeFrom="paragraph">
                <wp:posOffset>48299</wp:posOffset>
              </wp:positionV>
              <wp:extent cx="1943100" cy="9525"/>
              <wp:effectExtent l="57150" t="38100" r="57150" b="85725"/>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43100"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43D7CD0D" id="Connecteur droit 3" o:spid="_x0000_s1026" style="position:absolute;flip:y;z-index:2516546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1.9pt,3.8pt" to="164.9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" strokecolor="#5b9bd5 [3204]" strokeweight="1.5pt">
              <v:stroke joinstyle="miter"/>
              <o:lock v:ext="edit" shapetype="f"/>
              <w10:wrap anchorx="margin"/>
            </v:line>
          </w:pict>
        </mc:Fallback>
      </mc:AlternateContent>
    </w:r>
    <w:r w:rsidRPr="00080641">
      <w:rPr>
        <w:noProof/>
        <w:color w:val="FF0000"/>
        <w:lang w:eastAsia="fr-FR"/>
      </w:rPr>
      <mc:AlternateContent>
        <mc:Choice Requires="wps">
          <w:drawing>
            <wp:anchor distT="4294967295" distB="4294967295" distL="114300" distR="114300" simplePos="0" relativeHeight="251661824" behindDoc="0" locked="0" layoutInCell="1" allowOverlap="1" wp14:anchorId="728E5F18" wp14:editId="5AE30DD5">
              <wp:simplePos x="0" y="0"/>
              <wp:positionH relativeFrom="margin">
                <wp:posOffset>2035940</wp:posOffset>
              </wp:positionH>
              <wp:positionV relativeFrom="paragraph">
                <wp:posOffset>45759</wp:posOffset>
              </wp:positionV>
              <wp:extent cx="1943100" cy="19050"/>
              <wp:effectExtent l="57150" t="38100" r="76200" b="95250"/>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3100" cy="19050"/>
                      </a:xfrm>
                      <a:prstGeom prst="line">
                        <a:avLst/>
                      </a:prstGeom>
                      <a:ln>
                        <a:solidFill>
                          <a:srgbClr val="FF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255B57E2" id="Connecteur droit 2" o:spid="_x0000_s1026" style="position:absolute;z-index:25166182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60.3pt,3.6pt" to="313.3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" strokecolor="red" strokeweight="1.5pt">
              <v:stroke joinstyle="miter"/>
              <o:lock v:ext="edit" shapetype="f"/>
              <w10:wrap anchorx="margin"/>
            </v:line>
          </w:pict>
        </mc:Fallback>
      </mc:AlternateContent>
    </w:r>
  </w:p>
  <w:p w:rsidR="00D60E45" w:rsidRDefault="00091C84" w:rsidP="00091C84">
    <w:pPr>
      <w:widowControl w:val="0"/>
      <w:autoSpaceDE w:val="0"/>
      <w:autoSpaceDN w:val="0"/>
      <w:adjustRightInd w:val="0"/>
      <w:spacing w:after="0" w:line="240" w:lineRule="auto"/>
      <w:ind w:left="10"/>
    </w:pPr>
    <w:r>
      <w:rPr>
        <w:rFonts w:ascii="Arial" w:hAnsi="Arial" w:cs="Arial"/>
        <w:sz w:val="14"/>
        <w:szCs w:val="14"/>
      </w:rPr>
      <w:t xml:space="preserve">                         </w:t>
    </w:r>
    <w:r w:rsidR="004A02E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52.9pt;height:524.85pt;z-index:-251652096;mso-position-horizontal:center;mso-position-horizontal-relative:margin;mso-position-vertical:center;mso-position-vertical-relative:margin" o:allowincell="f">
          <v:imagedata r:id="rId4" o:title="Logo ITC" gain="19661f" blacklevel="22938f"/>
          <w10:wrap anchorx="margin" anchory="margin"/>
        </v:shape>
      </w:pict>
    </w:r>
    <w:r w:rsidR="00AF1927">
      <w:rPr>
        <w:rFonts w:ascii="Arial" w:hAnsi="Arial" w:cs="Arial"/>
        <w:sz w:val="14"/>
        <w:szCs w:val="14"/>
      </w:rPr>
      <w:t xml:space="preserve">                      </w:t>
    </w:r>
    <w:r w:rsidR="00D60E45">
      <w:rPr>
        <w:rFonts w:ascii="Arial" w:hAnsi="Arial" w:cs="Arial"/>
        <w:sz w:val="14"/>
        <w:szCs w:val="14"/>
      </w:rPr>
      <w:t xml:space="preserve">                                                      </w:t>
    </w:r>
    <w:r w:rsidR="004A02E6">
      <w:rPr>
        <w:noProof/>
        <w:lang w:eastAsia="fr-FR"/>
      </w:rPr>
      <w:pict>
        <v:shape id="WordPictureWatermark241553" o:spid="_x0000_s2049" type="#_x0000_t75" style="position:absolute;left:0;text-align:left;margin-left:0;margin-top:0;width:452.9pt;height:524.85pt;z-index:-251658240;mso-position-horizontal:center;mso-position-horizontal-relative:margin;mso-position-vertical:center;mso-position-vertical-relative:margin" o:allowincell="f">
          <v:imagedata r:id="rId4" o:title="Logo ITC"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2A32"/>
    <w:multiLevelType w:val="hybridMultilevel"/>
    <w:tmpl w:val="6D3C3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AD5835"/>
    <w:multiLevelType w:val="hybridMultilevel"/>
    <w:tmpl w:val="51268D0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3DA"/>
    <w:rsid w:val="00055286"/>
    <w:rsid w:val="00091C84"/>
    <w:rsid w:val="00100AC8"/>
    <w:rsid w:val="00104112"/>
    <w:rsid w:val="00111A4F"/>
    <w:rsid w:val="0015265F"/>
    <w:rsid w:val="00154F73"/>
    <w:rsid w:val="001A5DDD"/>
    <w:rsid w:val="00243311"/>
    <w:rsid w:val="00265D9C"/>
    <w:rsid w:val="002D1D51"/>
    <w:rsid w:val="002F3DE8"/>
    <w:rsid w:val="00354A78"/>
    <w:rsid w:val="003614C0"/>
    <w:rsid w:val="00387C57"/>
    <w:rsid w:val="00397F24"/>
    <w:rsid w:val="003D4803"/>
    <w:rsid w:val="003F7255"/>
    <w:rsid w:val="00413CE6"/>
    <w:rsid w:val="004202DB"/>
    <w:rsid w:val="004A02E6"/>
    <w:rsid w:val="005553A2"/>
    <w:rsid w:val="00577045"/>
    <w:rsid w:val="00616046"/>
    <w:rsid w:val="006816A6"/>
    <w:rsid w:val="00715EC0"/>
    <w:rsid w:val="007351DD"/>
    <w:rsid w:val="007A0F3F"/>
    <w:rsid w:val="007C4614"/>
    <w:rsid w:val="008022B7"/>
    <w:rsid w:val="00816440"/>
    <w:rsid w:val="008626EE"/>
    <w:rsid w:val="00887D79"/>
    <w:rsid w:val="008C2E7B"/>
    <w:rsid w:val="008F2070"/>
    <w:rsid w:val="008F53DA"/>
    <w:rsid w:val="009432F4"/>
    <w:rsid w:val="00953E50"/>
    <w:rsid w:val="009B1D4E"/>
    <w:rsid w:val="00A27702"/>
    <w:rsid w:val="00A6095B"/>
    <w:rsid w:val="00AC1D98"/>
    <w:rsid w:val="00AC78D1"/>
    <w:rsid w:val="00AF1927"/>
    <w:rsid w:val="00B06918"/>
    <w:rsid w:val="00B519D5"/>
    <w:rsid w:val="00B71F4D"/>
    <w:rsid w:val="00B83A4C"/>
    <w:rsid w:val="00B9684A"/>
    <w:rsid w:val="00C27E4A"/>
    <w:rsid w:val="00C57635"/>
    <w:rsid w:val="00D60E45"/>
    <w:rsid w:val="00D64CF1"/>
    <w:rsid w:val="00D85B93"/>
    <w:rsid w:val="00DA2892"/>
    <w:rsid w:val="00DC56AA"/>
    <w:rsid w:val="00E065D7"/>
    <w:rsid w:val="00E37E0A"/>
    <w:rsid w:val="00E60830"/>
    <w:rsid w:val="00E67336"/>
    <w:rsid w:val="00EA5ACE"/>
    <w:rsid w:val="00F509CB"/>
    <w:rsid w:val="00F96AF6"/>
    <w:rsid w:val="00FC15F5"/>
    <w:rsid w:val="00FE37D9"/>
    <w:rsid w:val="00FF2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4C"/>
  </w:style>
  <w:style w:type="paragraph" w:styleId="Titre1">
    <w:name w:val="heading 1"/>
    <w:basedOn w:val="Normal"/>
    <w:next w:val="Normal"/>
    <w:link w:val="Titre1Car"/>
    <w:uiPriority w:val="9"/>
    <w:qFormat/>
    <w:rsid w:val="00B83A4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re2">
    <w:name w:val="heading 2"/>
    <w:basedOn w:val="Normal"/>
    <w:next w:val="Normal"/>
    <w:link w:val="Titre2Car"/>
    <w:uiPriority w:val="9"/>
    <w:semiHidden/>
    <w:unhideWhenUsed/>
    <w:qFormat/>
    <w:rsid w:val="00B83A4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re3">
    <w:name w:val="heading 3"/>
    <w:basedOn w:val="Normal"/>
    <w:next w:val="Normal"/>
    <w:link w:val="Titre3Car"/>
    <w:uiPriority w:val="9"/>
    <w:semiHidden/>
    <w:unhideWhenUsed/>
    <w:qFormat/>
    <w:rsid w:val="00B83A4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semiHidden/>
    <w:unhideWhenUsed/>
    <w:qFormat/>
    <w:rsid w:val="00B83A4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B83A4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B83A4C"/>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B83A4C"/>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B83A4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B83A4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53DA"/>
    <w:pPr>
      <w:ind w:left="720"/>
      <w:contextualSpacing/>
    </w:pPr>
  </w:style>
  <w:style w:type="paragraph" w:styleId="En-tte">
    <w:name w:val="header"/>
    <w:basedOn w:val="Normal"/>
    <w:link w:val="En-tteCar"/>
    <w:uiPriority w:val="99"/>
    <w:unhideWhenUsed/>
    <w:rsid w:val="00104112"/>
    <w:pPr>
      <w:tabs>
        <w:tab w:val="center" w:pos="4536"/>
        <w:tab w:val="right" w:pos="9072"/>
      </w:tabs>
      <w:spacing w:after="0" w:line="240" w:lineRule="auto"/>
    </w:pPr>
  </w:style>
  <w:style w:type="character" w:customStyle="1" w:styleId="En-tteCar">
    <w:name w:val="En-tête Car"/>
    <w:basedOn w:val="Policepardfaut"/>
    <w:link w:val="En-tte"/>
    <w:uiPriority w:val="99"/>
    <w:rsid w:val="00104112"/>
  </w:style>
  <w:style w:type="paragraph" w:styleId="Pieddepage">
    <w:name w:val="footer"/>
    <w:basedOn w:val="Normal"/>
    <w:link w:val="PieddepageCar"/>
    <w:uiPriority w:val="99"/>
    <w:unhideWhenUsed/>
    <w:rsid w:val="001041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4112"/>
  </w:style>
  <w:style w:type="character" w:customStyle="1" w:styleId="Titre1Car">
    <w:name w:val="Titre 1 Car"/>
    <w:basedOn w:val="Policepardfaut"/>
    <w:link w:val="Titre1"/>
    <w:uiPriority w:val="9"/>
    <w:rsid w:val="00B83A4C"/>
    <w:rPr>
      <w:rFonts w:asciiTheme="majorHAnsi" w:eastAsiaTheme="majorEastAsia" w:hAnsiTheme="majorHAnsi" w:cstheme="majorBidi"/>
      <w:color w:val="538135" w:themeColor="accent6" w:themeShade="BF"/>
      <w:sz w:val="40"/>
      <w:szCs w:val="40"/>
    </w:rPr>
  </w:style>
  <w:style w:type="character" w:customStyle="1" w:styleId="Titre2Car">
    <w:name w:val="Titre 2 Car"/>
    <w:basedOn w:val="Policepardfaut"/>
    <w:link w:val="Titre2"/>
    <w:uiPriority w:val="9"/>
    <w:semiHidden/>
    <w:rsid w:val="00B83A4C"/>
    <w:rPr>
      <w:rFonts w:asciiTheme="majorHAnsi" w:eastAsiaTheme="majorEastAsia" w:hAnsiTheme="majorHAnsi" w:cstheme="majorBidi"/>
      <w:color w:val="538135" w:themeColor="accent6" w:themeShade="BF"/>
      <w:sz w:val="28"/>
      <w:szCs w:val="28"/>
    </w:rPr>
  </w:style>
  <w:style w:type="character" w:customStyle="1" w:styleId="Titre3Car">
    <w:name w:val="Titre 3 Car"/>
    <w:basedOn w:val="Policepardfaut"/>
    <w:link w:val="Titre3"/>
    <w:uiPriority w:val="9"/>
    <w:semiHidden/>
    <w:rsid w:val="00B83A4C"/>
    <w:rPr>
      <w:rFonts w:asciiTheme="majorHAnsi" w:eastAsiaTheme="majorEastAsia" w:hAnsiTheme="majorHAnsi" w:cstheme="majorBidi"/>
      <w:color w:val="538135" w:themeColor="accent6" w:themeShade="BF"/>
      <w:sz w:val="24"/>
      <w:szCs w:val="24"/>
    </w:rPr>
  </w:style>
  <w:style w:type="character" w:customStyle="1" w:styleId="Titre4Car">
    <w:name w:val="Titre 4 Car"/>
    <w:basedOn w:val="Policepardfaut"/>
    <w:link w:val="Titre4"/>
    <w:uiPriority w:val="9"/>
    <w:semiHidden/>
    <w:rsid w:val="00B83A4C"/>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rsid w:val="00B83A4C"/>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B83A4C"/>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B83A4C"/>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B83A4C"/>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B83A4C"/>
    <w:rPr>
      <w:rFonts w:asciiTheme="majorHAnsi" w:eastAsiaTheme="majorEastAsia" w:hAnsiTheme="majorHAnsi" w:cstheme="majorBidi"/>
      <w:i/>
      <w:iCs/>
      <w:color w:val="70AD47" w:themeColor="accent6"/>
      <w:sz w:val="20"/>
      <w:szCs w:val="20"/>
    </w:rPr>
  </w:style>
  <w:style w:type="paragraph" w:styleId="Lgende">
    <w:name w:val="caption"/>
    <w:basedOn w:val="Normal"/>
    <w:next w:val="Normal"/>
    <w:uiPriority w:val="35"/>
    <w:semiHidden/>
    <w:unhideWhenUsed/>
    <w:qFormat/>
    <w:rsid w:val="00B83A4C"/>
    <w:pPr>
      <w:spacing w:line="240" w:lineRule="auto"/>
    </w:pPr>
    <w:rPr>
      <w:b/>
      <w:bCs/>
      <w:smallCaps/>
      <w:color w:val="595959" w:themeColor="text1" w:themeTint="A6"/>
    </w:rPr>
  </w:style>
  <w:style w:type="paragraph" w:styleId="Titre">
    <w:name w:val="Title"/>
    <w:basedOn w:val="Normal"/>
    <w:next w:val="Normal"/>
    <w:link w:val="TitreCar"/>
    <w:uiPriority w:val="10"/>
    <w:qFormat/>
    <w:rsid w:val="00B83A4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B83A4C"/>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B83A4C"/>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B83A4C"/>
    <w:rPr>
      <w:rFonts w:asciiTheme="majorHAnsi" w:eastAsiaTheme="majorEastAsia" w:hAnsiTheme="majorHAnsi" w:cstheme="majorBidi"/>
      <w:sz w:val="30"/>
      <w:szCs w:val="30"/>
    </w:rPr>
  </w:style>
  <w:style w:type="character" w:styleId="lev">
    <w:name w:val="Strong"/>
    <w:basedOn w:val="Policepardfaut"/>
    <w:uiPriority w:val="22"/>
    <w:qFormat/>
    <w:rsid w:val="00B83A4C"/>
    <w:rPr>
      <w:b/>
      <w:bCs/>
    </w:rPr>
  </w:style>
  <w:style w:type="character" w:styleId="Accentuation">
    <w:name w:val="Emphasis"/>
    <w:basedOn w:val="Policepardfaut"/>
    <w:uiPriority w:val="20"/>
    <w:qFormat/>
    <w:rsid w:val="00B83A4C"/>
    <w:rPr>
      <w:i/>
      <w:iCs/>
      <w:color w:val="70AD47" w:themeColor="accent6"/>
    </w:rPr>
  </w:style>
  <w:style w:type="paragraph" w:styleId="Sansinterligne">
    <w:name w:val="No Spacing"/>
    <w:uiPriority w:val="1"/>
    <w:qFormat/>
    <w:rsid w:val="00B83A4C"/>
    <w:pPr>
      <w:spacing w:after="0" w:line="240" w:lineRule="auto"/>
    </w:pPr>
  </w:style>
  <w:style w:type="paragraph" w:styleId="Citation">
    <w:name w:val="Quote"/>
    <w:basedOn w:val="Normal"/>
    <w:next w:val="Normal"/>
    <w:link w:val="CitationCar"/>
    <w:uiPriority w:val="29"/>
    <w:qFormat/>
    <w:rsid w:val="00B83A4C"/>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B83A4C"/>
    <w:rPr>
      <w:i/>
      <w:iCs/>
      <w:color w:val="262626" w:themeColor="text1" w:themeTint="D9"/>
    </w:rPr>
  </w:style>
  <w:style w:type="paragraph" w:styleId="Citationintense">
    <w:name w:val="Intense Quote"/>
    <w:basedOn w:val="Normal"/>
    <w:next w:val="Normal"/>
    <w:link w:val="CitationintenseCar"/>
    <w:uiPriority w:val="30"/>
    <w:qFormat/>
    <w:rsid w:val="00B83A4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B83A4C"/>
    <w:rPr>
      <w:rFonts w:asciiTheme="majorHAnsi" w:eastAsiaTheme="majorEastAsia" w:hAnsiTheme="majorHAnsi" w:cstheme="majorBidi"/>
      <w:i/>
      <w:iCs/>
      <w:color w:val="70AD47" w:themeColor="accent6"/>
      <w:sz w:val="32"/>
      <w:szCs w:val="32"/>
    </w:rPr>
  </w:style>
  <w:style w:type="character" w:styleId="Emphaseple">
    <w:name w:val="Subtle Emphasis"/>
    <w:basedOn w:val="Policepardfaut"/>
    <w:uiPriority w:val="19"/>
    <w:qFormat/>
    <w:rsid w:val="00B83A4C"/>
    <w:rPr>
      <w:i/>
      <w:iCs/>
    </w:rPr>
  </w:style>
  <w:style w:type="character" w:styleId="Emphaseintense">
    <w:name w:val="Intense Emphasis"/>
    <w:basedOn w:val="Policepardfaut"/>
    <w:uiPriority w:val="21"/>
    <w:qFormat/>
    <w:rsid w:val="00B83A4C"/>
    <w:rPr>
      <w:b/>
      <w:bCs/>
      <w:i/>
      <w:iCs/>
    </w:rPr>
  </w:style>
  <w:style w:type="character" w:styleId="Rfrenceple">
    <w:name w:val="Subtle Reference"/>
    <w:basedOn w:val="Policepardfaut"/>
    <w:uiPriority w:val="31"/>
    <w:qFormat/>
    <w:rsid w:val="00B83A4C"/>
    <w:rPr>
      <w:smallCaps/>
      <w:color w:val="595959" w:themeColor="text1" w:themeTint="A6"/>
    </w:rPr>
  </w:style>
  <w:style w:type="character" w:styleId="Rfrenceintense">
    <w:name w:val="Intense Reference"/>
    <w:basedOn w:val="Policepardfaut"/>
    <w:uiPriority w:val="32"/>
    <w:qFormat/>
    <w:rsid w:val="00B83A4C"/>
    <w:rPr>
      <w:b/>
      <w:bCs/>
      <w:smallCaps/>
      <w:color w:val="70AD47" w:themeColor="accent6"/>
    </w:rPr>
  </w:style>
  <w:style w:type="character" w:styleId="Titredulivre">
    <w:name w:val="Book Title"/>
    <w:basedOn w:val="Policepardfaut"/>
    <w:uiPriority w:val="33"/>
    <w:qFormat/>
    <w:rsid w:val="00B83A4C"/>
    <w:rPr>
      <w:b/>
      <w:bCs/>
      <w:caps w:val="0"/>
      <w:smallCaps/>
      <w:spacing w:val="7"/>
      <w:sz w:val="21"/>
      <w:szCs w:val="21"/>
    </w:rPr>
  </w:style>
  <w:style w:type="paragraph" w:styleId="En-ttedetabledesmatires">
    <w:name w:val="TOC Heading"/>
    <w:basedOn w:val="Titre1"/>
    <w:next w:val="Normal"/>
    <w:uiPriority w:val="39"/>
    <w:semiHidden/>
    <w:unhideWhenUsed/>
    <w:qFormat/>
    <w:rsid w:val="00B83A4C"/>
    <w:pPr>
      <w:outlineLvl w:val="9"/>
    </w:pPr>
  </w:style>
  <w:style w:type="paragraph" w:styleId="NormalWeb">
    <w:name w:val="Normal (Web)"/>
    <w:basedOn w:val="Normal"/>
    <w:uiPriority w:val="99"/>
    <w:semiHidden/>
    <w:unhideWhenUsed/>
    <w:rsid w:val="00265D9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4C"/>
  </w:style>
  <w:style w:type="paragraph" w:styleId="Titre1">
    <w:name w:val="heading 1"/>
    <w:basedOn w:val="Normal"/>
    <w:next w:val="Normal"/>
    <w:link w:val="Titre1Car"/>
    <w:uiPriority w:val="9"/>
    <w:qFormat/>
    <w:rsid w:val="00B83A4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re2">
    <w:name w:val="heading 2"/>
    <w:basedOn w:val="Normal"/>
    <w:next w:val="Normal"/>
    <w:link w:val="Titre2Car"/>
    <w:uiPriority w:val="9"/>
    <w:semiHidden/>
    <w:unhideWhenUsed/>
    <w:qFormat/>
    <w:rsid w:val="00B83A4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re3">
    <w:name w:val="heading 3"/>
    <w:basedOn w:val="Normal"/>
    <w:next w:val="Normal"/>
    <w:link w:val="Titre3Car"/>
    <w:uiPriority w:val="9"/>
    <w:semiHidden/>
    <w:unhideWhenUsed/>
    <w:qFormat/>
    <w:rsid w:val="00B83A4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semiHidden/>
    <w:unhideWhenUsed/>
    <w:qFormat/>
    <w:rsid w:val="00B83A4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B83A4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B83A4C"/>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B83A4C"/>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B83A4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B83A4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53DA"/>
    <w:pPr>
      <w:ind w:left="720"/>
      <w:contextualSpacing/>
    </w:pPr>
  </w:style>
  <w:style w:type="paragraph" w:styleId="En-tte">
    <w:name w:val="header"/>
    <w:basedOn w:val="Normal"/>
    <w:link w:val="En-tteCar"/>
    <w:uiPriority w:val="99"/>
    <w:unhideWhenUsed/>
    <w:rsid w:val="00104112"/>
    <w:pPr>
      <w:tabs>
        <w:tab w:val="center" w:pos="4536"/>
        <w:tab w:val="right" w:pos="9072"/>
      </w:tabs>
      <w:spacing w:after="0" w:line="240" w:lineRule="auto"/>
    </w:pPr>
  </w:style>
  <w:style w:type="character" w:customStyle="1" w:styleId="En-tteCar">
    <w:name w:val="En-tête Car"/>
    <w:basedOn w:val="Policepardfaut"/>
    <w:link w:val="En-tte"/>
    <w:uiPriority w:val="99"/>
    <w:rsid w:val="00104112"/>
  </w:style>
  <w:style w:type="paragraph" w:styleId="Pieddepage">
    <w:name w:val="footer"/>
    <w:basedOn w:val="Normal"/>
    <w:link w:val="PieddepageCar"/>
    <w:uiPriority w:val="99"/>
    <w:unhideWhenUsed/>
    <w:rsid w:val="001041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4112"/>
  </w:style>
  <w:style w:type="character" w:customStyle="1" w:styleId="Titre1Car">
    <w:name w:val="Titre 1 Car"/>
    <w:basedOn w:val="Policepardfaut"/>
    <w:link w:val="Titre1"/>
    <w:uiPriority w:val="9"/>
    <w:rsid w:val="00B83A4C"/>
    <w:rPr>
      <w:rFonts w:asciiTheme="majorHAnsi" w:eastAsiaTheme="majorEastAsia" w:hAnsiTheme="majorHAnsi" w:cstheme="majorBidi"/>
      <w:color w:val="538135" w:themeColor="accent6" w:themeShade="BF"/>
      <w:sz w:val="40"/>
      <w:szCs w:val="40"/>
    </w:rPr>
  </w:style>
  <w:style w:type="character" w:customStyle="1" w:styleId="Titre2Car">
    <w:name w:val="Titre 2 Car"/>
    <w:basedOn w:val="Policepardfaut"/>
    <w:link w:val="Titre2"/>
    <w:uiPriority w:val="9"/>
    <w:semiHidden/>
    <w:rsid w:val="00B83A4C"/>
    <w:rPr>
      <w:rFonts w:asciiTheme="majorHAnsi" w:eastAsiaTheme="majorEastAsia" w:hAnsiTheme="majorHAnsi" w:cstheme="majorBidi"/>
      <w:color w:val="538135" w:themeColor="accent6" w:themeShade="BF"/>
      <w:sz w:val="28"/>
      <w:szCs w:val="28"/>
    </w:rPr>
  </w:style>
  <w:style w:type="character" w:customStyle="1" w:styleId="Titre3Car">
    <w:name w:val="Titre 3 Car"/>
    <w:basedOn w:val="Policepardfaut"/>
    <w:link w:val="Titre3"/>
    <w:uiPriority w:val="9"/>
    <w:semiHidden/>
    <w:rsid w:val="00B83A4C"/>
    <w:rPr>
      <w:rFonts w:asciiTheme="majorHAnsi" w:eastAsiaTheme="majorEastAsia" w:hAnsiTheme="majorHAnsi" w:cstheme="majorBidi"/>
      <w:color w:val="538135" w:themeColor="accent6" w:themeShade="BF"/>
      <w:sz w:val="24"/>
      <w:szCs w:val="24"/>
    </w:rPr>
  </w:style>
  <w:style w:type="character" w:customStyle="1" w:styleId="Titre4Car">
    <w:name w:val="Titre 4 Car"/>
    <w:basedOn w:val="Policepardfaut"/>
    <w:link w:val="Titre4"/>
    <w:uiPriority w:val="9"/>
    <w:semiHidden/>
    <w:rsid w:val="00B83A4C"/>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rsid w:val="00B83A4C"/>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B83A4C"/>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B83A4C"/>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B83A4C"/>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B83A4C"/>
    <w:rPr>
      <w:rFonts w:asciiTheme="majorHAnsi" w:eastAsiaTheme="majorEastAsia" w:hAnsiTheme="majorHAnsi" w:cstheme="majorBidi"/>
      <w:i/>
      <w:iCs/>
      <w:color w:val="70AD47" w:themeColor="accent6"/>
      <w:sz w:val="20"/>
      <w:szCs w:val="20"/>
    </w:rPr>
  </w:style>
  <w:style w:type="paragraph" w:styleId="Lgende">
    <w:name w:val="caption"/>
    <w:basedOn w:val="Normal"/>
    <w:next w:val="Normal"/>
    <w:uiPriority w:val="35"/>
    <w:semiHidden/>
    <w:unhideWhenUsed/>
    <w:qFormat/>
    <w:rsid w:val="00B83A4C"/>
    <w:pPr>
      <w:spacing w:line="240" w:lineRule="auto"/>
    </w:pPr>
    <w:rPr>
      <w:b/>
      <w:bCs/>
      <w:smallCaps/>
      <w:color w:val="595959" w:themeColor="text1" w:themeTint="A6"/>
    </w:rPr>
  </w:style>
  <w:style w:type="paragraph" w:styleId="Titre">
    <w:name w:val="Title"/>
    <w:basedOn w:val="Normal"/>
    <w:next w:val="Normal"/>
    <w:link w:val="TitreCar"/>
    <w:uiPriority w:val="10"/>
    <w:qFormat/>
    <w:rsid w:val="00B83A4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B83A4C"/>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B83A4C"/>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B83A4C"/>
    <w:rPr>
      <w:rFonts w:asciiTheme="majorHAnsi" w:eastAsiaTheme="majorEastAsia" w:hAnsiTheme="majorHAnsi" w:cstheme="majorBidi"/>
      <w:sz w:val="30"/>
      <w:szCs w:val="30"/>
    </w:rPr>
  </w:style>
  <w:style w:type="character" w:styleId="lev">
    <w:name w:val="Strong"/>
    <w:basedOn w:val="Policepardfaut"/>
    <w:uiPriority w:val="22"/>
    <w:qFormat/>
    <w:rsid w:val="00B83A4C"/>
    <w:rPr>
      <w:b/>
      <w:bCs/>
    </w:rPr>
  </w:style>
  <w:style w:type="character" w:styleId="Accentuation">
    <w:name w:val="Emphasis"/>
    <w:basedOn w:val="Policepardfaut"/>
    <w:uiPriority w:val="20"/>
    <w:qFormat/>
    <w:rsid w:val="00B83A4C"/>
    <w:rPr>
      <w:i/>
      <w:iCs/>
      <w:color w:val="70AD47" w:themeColor="accent6"/>
    </w:rPr>
  </w:style>
  <w:style w:type="paragraph" w:styleId="Sansinterligne">
    <w:name w:val="No Spacing"/>
    <w:uiPriority w:val="1"/>
    <w:qFormat/>
    <w:rsid w:val="00B83A4C"/>
    <w:pPr>
      <w:spacing w:after="0" w:line="240" w:lineRule="auto"/>
    </w:pPr>
  </w:style>
  <w:style w:type="paragraph" w:styleId="Citation">
    <w:name w:val="Quote"/>
    <w:basedOn w:val="Normal"/>
    <w:next w:val="Normal"/>
    <w:link w:val="CitationCar"/>
    <w:uiPriority w:val="29"/>
    <w:qFormat/>
    <w:rsid w:val="00B83A4C"/>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B83A4C"/>
    <w:rPr>
      <w:i/>
      <w:iCs/>
      <w:color w:val="262626" w:themeColor="text1" w:themeTint="D9"/>
    </w:rPr>
  </w:style>
  <w:style w:type="paragraph" w:styleId="Citationintense">
    <w:name w:val="Intense Quote"/>
    <w:basedOn w:val="Normal"/>
    <w:next w:val="Normal"/>
    <w:link w:val="CitationintenseCar"/>
    <w:uiPriority w:val="30"/>
    <w:qFormat/>
    <w:rsid w:val="00B83A4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B83A4C"/>
    <w:rPr>
      <w:rFonts w:asciiTheme="majorHAnsi" w:eastAsiaTheme="majorEastAsia" w:hAnsiTheme="majorHAnsi" w:cstheme="majorBidi"/>
      <w:i/>
      <w:iCs/>
      <w:color w:val="70AD47" w:themeColor="accent6"/>
      <w:sz w:val="32"/>
      <w:szCs w:val="32"/>
    </w:rPr>
  </w:style>
  <w:style w:type="character" w:styleId="Emphaseple">
    <w:name w:val="Subtle Emphasis"/>
    <w:basedOn w:val="Policepardfaut"/>
    <w:uiPriority w:val="19"/>
    <w:qFormat/>
    <w:rsid w:val="00B83A4C"/>
    <w:rPr>
      <w:i/>
      <w:iCs/>
    </w:rPr>
  </w:style>
  <w:style w:type="character" w:styleId="Emphaseintense">
    <w:name w:val="Intense Emphasis"/>
    <w:basedOn w:val="Policepardfaut"/>
    <w:uiPriority w:val="21"/>
    <w:qFormat/>
    <w:rsid w:val="00B83A4C"/>
    <w:rPr>
      <w:b/>
      <w:bCs/>
      <w:i/>
      <w:iCs/>
    </w:rPr>
  </w:style>
  <w:style w:type="character" w:styleId="Rfrenceple">
    <w:name w:val="Subtle Reference"/>
    <w:basedOn w:val="Policepardfaut"/>
    <w:uiPriority w:val="31"/>
    <w:qFormat/>
    <w:rsid w:val="00B83A4C"/>
    <w:rPr>
      <w:smallCaps/>
      <w:color w:val="595959" w:themeColor="text1" w:themeTint="A6"/>
    </w:rPr>
  </w:style>
  <w:style w:type="character" w:styleId="Rfrenceintense">
    <w:name w:val="Intense Reference"/>
    <w:basedOn w:val="Policepardfaut"/>
    <w:uiPriority w:val="32"/>
    <w:qFormat/>
    <w:rsid w:val="00B83A4C"/>
    <w:rPr>
      <w:b/>
      <w:bCs/>
      <w:smallCaps/>
      <w:color w:val="70AD47" w:themeColor="accent6"/>
    </w:rPr>
  </w:style>
  <w:style w:type="character" w:styleId="Titredulivre">
    <w:name w:val="Book Title"/>
    <w:basedOn w:val="Policepardfaut"/>
    <w:uiPriority w:val="33"/>
    <w:qFormat/>
    <w:rsid w:val="00B83A4C"/>
    <w:rPr>
      <w:b/>
      <w:bCs/>
      <w:caps w:val="0"/>
      <w:smallCaps/>
      <w:spacing w:val="7"/>
      <w:sz w:val="21"/>
      <w:szCs w:val="21"/>
    </w:rPr>
  </w:style>
  <w:style w:type="paragraph" w:styleId="En-ttedetabledesmatires">
    <w:name w:val="TOC Heading"/>
    <w:basedOn w:val="Titre1"/>
    <w:next w:val="Normal"/>
    <w:uiPriority w:val="39"/>
    <w:semiHidden/>
    <w:unhideWhenUsed/>
    <w:qFormat/>
    <w:rsid w:val="00B83A4C"/>
    <w:pPr>
      <w:outlineLvl w:val="9"/>
    </w:pPr>
  </w:style>
  <w:style w:type="paragraph" w:styleId="NormalWeb">
    <w:name w:val="Normal (Web)"/>
    <w:basedOn w:val="Normal"/>
    <w:uiPriority w:val="99"/>
    <w:semiHidden/>
    <w:unhideWhenUsed/>
    <w:rsid w:val="00265D9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0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itcrdc.org" TargetMode="External"/><Relationship Id="rId2" Type="http://schemas.openxmlformats.org/officeDocument/2006/relationships/hyperlink" Target="mailto:info@itcrdc.org" TargetMode="External"/><Relationship Id="rId1" Type="http://schemas.openxmlformats.org/officeDocument/2006/relationships/image" Target="media/image1.jpeg"/><Relationship Id="rId4"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4</Pages>
  <Words>831</Words>
  <Characters>4572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DACRUZ FABRICE</dc:creator>
  <cp:keywords/>
  <dc:description/>
  <cp:lastModifiedBy>EZECHIEL-PC</cp:lastModifiedBy>
  <cp:revision>3</cp:revision>
  <cp:lastPrinted>2018-12-30T18:38:00Z</cp:lastPrinted>
  <dcterms:created xsi:type="dcterms:W3CDTF">2019-07-02T15:35:00Z</dcterms:created>
  <dcterms:modified xsi:type="dcterms:W3CDTF">2021-12-26T11:25:00Z</dcterms:modified>
</cp:coreProperties>
</file>