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ulti_account_email_manager_syste_c7427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Multi-Account Email Manager — System Design Document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Project:</w:t>
      </w:r>
      <w:r>
        <w:rPr>
          <w:rFonts w:eastAsia="source serif 4" w:cs="source serif 4" w:ascii="source serif 4" w:hAnsi="source serif 4"/>
          <w:color w:val="000000"/>
        </w:rPr>
        <w:t xml:space="preserve"> MailHub — Full-Stack Multi-Account Email Management System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Stack:</w:t>
      </w:r>
      <w:r>
        <w:rPr>
          <w:rFonts w:eastAsia="source serif 4" w:cs="source serif 4" w:ascii="source serif 4" w:hAnsi="source serif 4"/>
          <w:color w:val="000000"/>
        </w:rPr>
        <w:t xml:space="preserve"> Next.js (App Router) + Node.js + PostgreSQL + Redis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Version:</w:t>
      </w:r>
      <w:r>
        <w:rPr>
          <w:rFonts w:eastAsia="source serif 4" w:cs="source serif 4" w:ascii="source serif 4" w:hAnsi="source serif 4"/>
          <w:color w:val="000000"/>
        </w:rPr>
        <w:t xml:space="preserve"> 1.0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Author:</w:t>
      </w:r>
      <w:r>
        <w:rPr>
          <w:rFonts w:eastAsia="source serif 4" w:cs="source serif 4" w:ascii="source serif 4" w:hAnsi="source serif 4"/>
          <w:color w:val="000000"/>
        </w:rPr>
        <w:t xml:space="preserve"> System Architecture Team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executive_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Executive Summary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MailHub is a full-stack email management platform supporting 100+ email accounts across IMAP/SMTP and OAuth-based providers. The system continuously polls or listens for new emails via IMAP IDLE across all connected accounts, persists email data in a PostgreSQL database, and exposes a RESTful API for account management and email operations. The Next.js frontend provides a clearly account-separated UI, real-time push notifications via WebSocket/SSE, inbox/draft/sent views per account, and a label-based organization system.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system_architecture_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System Architecture Overview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NEXT.JS FRONTEND (App Router)                    │</w:t>
        <w:br/>
        <w:t xml:space="preserve">│  Account Sidebar │ Email List │ Email Viewer │ Compose │ Label Manager  │</w:t>
        <w:br/>
        <w:t xml:space="preserve">└───────────┬──────────────────────────────────────────────┬──────────────┘</w:t>
        <w:br/>
        <w:t xml:space="preserve">            │  REST API (Next.js API Routes / Route Handlers)│  WebSocket / SSE</w:t>
        <w:br/>
        <w:t xml:space="preserve">            ▼                                               ▼</w:t>
        <w:br/>
        <w:t xml:space="preserve">┌───────────────────────────────┐              ┌───────────────────────────┐</w:t>
        <w:br/>
        <w:t xml:space="preserve">│   BACKEND API SERVER           │              │  REALTIME SERVICE         │</w:t>
        <w:br/>
        <w:t xml:space="preserve">│  (Next.js Route Handlers or    │              │  (Socket.IO / SSE stream) │</w:t>
        <w:br/>
        <w:t xml:space="preserve">│   separate Express/Fastify)    │              │  Pushes new email events  │</w:t>
        <w:br/>
        <w:t xml:space="preserve">└────────────┬──────────────────┘              └──────────┬────────────────┘</w:t>
        <w:br/>
        <w:t xml:space="preserve">             │                                             │</w:t>
        <w:br/>
        <w:t xml:space="preserve">             ▼                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  CORE SERVICES LAYER                            │</w:t>
        <w:br/>
        <w:t xml:space="preserve">│                                                                         │</w:t>
        <w:br/>
        <w:t xml:space="preserve">│  ┌──────────────────┐   ┌──────────────────┐   ┌──────────────────┐    │</w:t>
        <w:br/>
        <w:t xml:space="preserve">│  │  IMAP Listener   │   │  SMTP Sender     │   │  OAuth Service   │    │</w:t>
        <w:br/>
        <w:t xml:space="preserve">│  │  (node-imap /    │   │  (nodemailer)    │   │  (Gmail/O365)    │    │</w:t>
        <w:br/>
        <w:t xml:space="preserve">│  │   imapflow)      │   │                  │   │                  │    │</w:t>
        <w:br/>
        <w:t xml:space="preserve">│  └────────┬─────────┘   └──────────────────┘   └──────────────────┘    │</w:t>
        <w:br/>
        <w:t xml:space="preserve">│           │ IMAP IDLE per account                                       │</w:t>
        <w:br/>
        <w:t xml:space="preserve">└───────────┼─────────────────────────────────────────────────────────────┘</w:t>
        <w:br/>
        <w:t xml:space="preserve">            │</w:t>
        <w:br/>
        <w:t xml:space="preserve">            ▼</w:t>
        <w:br/>
        <w:t xml:space="preserve">┌──────────────────────────┐   ┌───────────────────┐   ┌────────────────┐</w:t>
        <w:br/>
        <w:t xml:space="preserve">│   PostgreSQL Database    │   │   Redis Cache      │   │  Bull/BullMQ   │</w:t>
        <w:br/>
        <w:t xml:space="preserve">│   - accounts             │   │   - sessions       │   │  Job Queue     │</w:t>
        <w:br/>
        <w:t xml:space="preserve">│   - emails               │   │   - email counts   │   │  - sync jobs   │</w:t>
        <w:br/>
        <w:t xml:space="preserve">│   - attachments          │   │   - WS presence    │   │  - send jobs   │</w:t>
        <w:br/>
        <w:t xml:space="preserve">│   - labels               │   └───────────────────┘   └────────────────┘</w:t>
        <w:br/>
        <w:t xml:space="preserve">│   - account_labels       │</w:t>
        <w:br/>
        <w:t xml:space="preserve">│   - email_labels         │</w:t>
        <w:br/>
        <w:t xml:space="preserve">└──────────────────────────┘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technology_sta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Technology Stack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Next.js 14+ (App Router)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SSR + RSC, API routes, file-based routing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Styling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Tailwind CSS v4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Utility-first, rapid UI development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Zustand + React Query (TanStack)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Local UI state + server state sync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Real-time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Socket.IO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or SSE (Server-Sent Events)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Push new email notifications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Backend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Next.js Route Handlers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Co-located API within Next.js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imapflow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(Node.js)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Modern IMAP client, IDLE support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SMTP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nodemailer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Battle-tested email sending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@auth/core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NextAuth.js v5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Gmail OAuth2, Microsoft OAuth2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Database 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Prisma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Type-safe DB access, migrations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PostgreSQL 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Relational, JSONB for email metadata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Cache / 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Redis + BullMQ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Per-account job queues, connection pool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JWT (HTTP-only cookies)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Secure session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Background Jobs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BullMQ workers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IMAP sync, account polling fallback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4_database_sche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Database Schema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4_1_email_accounts_t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Email Accounts Table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email_accounts (</w:t>
        <w:br/>
        <w:t xml:space="preserve">  id           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gen_random_uuid(),</w:t>
        <w:br/>
        <w:t xml:space="preserve">  user_id      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users(id)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CASCADE,</w:t>
        <w:br/>
        <w:t xml:space="preserve">  label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display name e.g. "Work - Sales"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email_address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provider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'imap', 'gmail', 'outlook'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color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hex color for UI differentiation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avatar_initials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e.g. "WS" for Work Sales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is_active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last_synced_at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ZONE,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IMAP/SMTP credentials (encrypted at rest)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imap_host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imap_port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imap_secure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smtp_host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smtp_port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smtp_secure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username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password_encrypted TEXT,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AES-256-GCM encrypted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OAuth credentials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oauth_provider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'google', 'microsoft'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oauth_access_token  TEXT,</w:t>
        <w:br/>
        <w:t xml:space="preserve">  oauth_refresh_token TEXT,</w:t>
        <w:br/>
        <w:t xml:space="preserve">  oauth_token_expiry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ZONE,</w:t>
        <w:br/>
        <w:t xml:space="preserve"/>
        <w:br/>
        <w:t xml:space="preserve">  created_at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ZONE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NOW(),</w:t>
        <w:br/>
        <w:t xml:space="preserve">  updated_at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ZONE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NOW()</w:t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bm_4_2_emails_t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Emails Table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emails (</w:t>
        <w:br/>
        <w:t xml:space="preserve">  id           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gen_random_uuid(),</w:t>
        <w:br/>
        <w:t xml:space="preserve">  account_id   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email_accounts(id)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CASCADE,</w:t>
        <w:br/>
        <w:t xml:space="preserve">  message_id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RFC 2822 Message-ID header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uid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BIGINT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IMAP UID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thread_id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for threading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folder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'INBOX', 'SENT', 'DRAFTS', 'TRASH'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subject         TEXT,</w:t>
        <w:br/>
        <w:t xml:space="preserve">  body_html       TEXT,</w:t>
        <w:br/>
        <w:t xml:space="preserve">  body_text       TEXT,</w:t>
        <w:br/>
        <w:t xml:space="preserve">  from_address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from_name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to_addresses    JSONB,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[{ name, address }]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cc_addresses    JSONB,</w:t>
        <w:br/>
        <w:t xml:space="preserve">  bcc_addresses   JSONB,</w:t>
        <w:br/>
        <w:t xml:space="preserve">  reply_to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in_reply_to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is_read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is_starred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is_draft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has_attachments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size_bytes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received_at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ZONE,</w:t>
        <w:br/>
        <w:t xml:space="preserve">  sent_at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ZONE,</w:t>
        <w:br/>
        <w:t xml:space="preserve">  raw_headers     JSONB,</w:t>
        <w:br/>
        <w:t xml:space="preserve">  created_at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ZONE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NOW(),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(account_id, message_id)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idx_emails_account_folder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emails(account_id, folder);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idx_emails_received_at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emails(received_at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idx_emails_thread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emails(thread_id);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4_3_attachments_t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Attachments Table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attachments (</w:t>
        <w:br/>
        <w:t xml:space="preserve">  id           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gen_random_uuid(),</w:t>
        <w:br/>
        <w:t xml:space="preserve">  email_id     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emails(id)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CASCADE,</w:t>
        <w:br/>
        <w:t xml:space="preserve">  filename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content_type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size_bytes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storage_path    TEXT,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S3/local 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cid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for inline attachments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created_at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ZONE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NOW()</w:t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bm_4_4_labels_t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 Labels Table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labels (</w:t>
        <w:br/>
        <w:t xml:space="preserve">  id       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gen_random_uuid(),</w:t>
        <w:br/>
        <w:t xml:space="preserve">  user_id  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users(id)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CASCADE,</w:t>
        <w:br/>
        <w:t xml:space="preserve">  name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color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'#3B82F6'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description TEXT,</w:t>
        <w:br/>
        <w:t xml:space="preserve">  icon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created_at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ZONE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NOW(),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(user_id, name)</w:t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m_4_5_account_label_junction_t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4.5 Account-Label Junction Table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-- Assign labels to accounts (for grouping accounts by purpose)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account_labels (</w:t>
        <w:br/>
        <w:t xml:space="preserve">  account_id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email_accounts(id)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CASCADE,</w:t>
        <w:br/>
        <w:t xml:space="preserve">  label_id 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labels(id)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(account_id, label_id)</w:t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bm_4_6_email_label_junction_t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4.6 Email-Label Junction Table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-- Tag individual emails with labels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email_labels (</w:t>
        <w:br/>
        <w:t xml:space="preserve">  email_id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emails(id)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CASCADE,</w:t>
        <w:br/>
        <w:t xml:space="preserve">  label_id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labels(id)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(email_id, label_id)</w:t>
        <w:br/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5_backend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Backend Architecture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5_1_imap_connection_manag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IMAP Connection Manager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IMAP Connection Manager maintains a pool of persistent IMAP connections — one per active account —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imapflow</w:t>
      </w:r>
      <w:r>
        <w:rPr>
          <w:rFonts w:eastAsia="source serif 4" w:cs="source serif 4" w:ascii="source serif 4" w:hAnsi="source serif 4"/>
          <w:color w:val="000000"/>
        </w:rPr>
        <w:t xml:space="preserve">. It leverages </w:t>
      </w:r>
      <w:r>
        <w:rPr>
          <w:rFonts w:eastAsia="source serif 4" w:cs="source serif 4" w:ascii="source serif 4" w:hAnsi="source serif 4"/>
          <w:b/>
          <w:color w:val="000000"/>
        </w:rPr>
        <w:t xml:space="preserve">IMAP IDLE</w:t>
      </w:r>
      <w:r>
        <w:rPr>
          <w:rFonts w:eastAsia="source serif 4" w:cs="source serif 4" w:ascii="source serif 4" w:hAnsi="source serif 4"/>
          <w:color w:val="000000"/>
        </w:rPr>
        <w:t xml:space="preserve"> to receive server-push notifications when new mail arrives, avoiding the overhead of continuous polling.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IMAPConnectionManager</w:t>
        <w:br/>
        <w:t xml:space="preserve">├── connectionPool: Map&lt;accountId, ImapFlow&gt;</w:t>
        <w:br/>
        <w:t xml:space="preserve">├── initializeAccount(account)     → opens IMAP connection + IDLE</w:t>
        <w:br/>
        <w:t xml:space="preserve">├── destroyAccount(accountId)      → closes connection, removes from pool</w:t>
        <w:br/>
        <w:t xml:space="preserve">├── refreshOAuthToken(account)     → renews OAuth2 access_token before expiry</w:t>
        <w:br/>
        <w:t xml:space="preserve">├── onNewEmail(accountId, uid)     → fetches email, persists to DB, emits WS event</w:t>
        <w:br/>
        <w:t xml:space="preserve">├── syncFolder(accountId, folder)  → full initial sync on first connect</w:t>
        <w:br/>
        <w:t xml:space="preserve">└── reconnect(accountId)           → exponential backoff retry on disconnect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Connection lifecycle: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 system startup, load all active accounts from DB.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 each account, open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imapflow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connection (IMAP/SSL or OAuth2 XOAUTH2).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Enter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mode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INBOX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On new email event: fetch message, parse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mailparser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persist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emails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table, emit WebSocket event.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Rotate through folders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DRAFTS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TRASH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via scheduled BullMQ sync jobs (every 5 minutes for SENT/DRAFTS, every hour for TRASH).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 OAuth token near-expiry (5 minutes before), proactively refresh and update DB.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Handling 100+ connections: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worker process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(or Node.js cluster) dedicated to IMAP connections separate from the HTTP API process.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 simultaneous IDLE connections at provider limits (Gmail: 15 concurrent IMAP sessions per account; handle with session recycling).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BullMQ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a rate limiter to throttle initial syncs at startup (e.g., 10 accounts/second).</w:t>
      </w:r>
    </w:p>
    <w:p>
      <w:pPr>
        <w:spacing w:line="360" w:before="315" w:after="105" w:lineRule="auto"/>
        <w:ind w:left="-30"/>
        <w:jc w:val="left"/>
      </w:pPr>
      <w:bookmarkStart w:id="13" w:name="bm_5_2_smtp_sender_servi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SMTP Sender Service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src/services/smtp-sender.ts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sendEmail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accountId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SendEmailPayload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account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getDecryptedAccount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(accountId);</w:t>
        <w:br/>
        <w:t xml:space="preserve">  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transporter = account.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provider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'gmail'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createGmailTransporter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(account.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oauthAccessToken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createSMTPTransporter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(account);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info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transporter.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sendMail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${account.label}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 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${account.emailAddress}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payload.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payload.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bcc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payload.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bcc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payload.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payload.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payload.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attachments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payload.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attachments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inReplyTo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payload.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inReplyTo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payload.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Persist sent email to 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persistSentEmail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(accountId, info, payload);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info;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bm_5_3_oauth2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 OAuth2 Flow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Gmail OAuth2: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redirects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/api/auth/oauth/google?accountId=new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Backend exchanges code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access_token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refresh_token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Credentials stored encrypted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email_accounts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table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IMAP connection 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XOAUTH2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SASL mechanism via imapflow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Microsoft OAuth2 (Outlook/Office 365):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Same flow; 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EWS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IMAP with OAuth2 depending on tenant settings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client_credentials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flow for app-level;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authorization_code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user-delegated</w:t>
      </w:r>
    </w:p>
    <w:p>
      <w:pPr>
        <w:spacing w:line="360" w:before="315" w:after="105" w:lineRule="auto"/>
        <w:ind w:left="-30"/>
        <w:jc w:val="left"/>
      </w:pPr>
      <w:bookmarkStart w:id="15" w:name="bm_5_4_credential_encryp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5.4 Credential Encryption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passwords and OAuth tokens stored encrypted using </w:t>
      </w:r>
      <w:r>
        <w:rPr>
          <w:rFonts w:eastAsia="source serif 4" w:cs="source serif 4" w:ascii="source serif 4" w:hAnsi="source serif 4"/>
          <w:b/>
          <w:color w:val="000000"/>
        </w:rPr>
        <w:t xml:space="preserve">AES-256-GCM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createCipheriv, createDecipheriv, randomBytes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'crypto'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ENCRYPTION_KEY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Buffer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ENCRYPTION_KEY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!,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'hex'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32 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encrypt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plaintext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iv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randomBytes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cipher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createCipheriv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'aes-256-gcm'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ENCRYPTION_KEY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iv);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encrypted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Buffer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([cipher.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(plaintext,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'utf8'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cipher.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authTag = cipher.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getAuthTag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${iv.toString(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'hex')}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${authTag.toString(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'hex')}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${encrypted.toString(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'hex')}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6_restful_api_specific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RESTful API Specification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bm_6_1_authentic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Authentication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endpoints require a valid JWT in an HTTP-only cookie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Authorization: Bearer &lt;token&gt;</w:t>
      </w:r>
      <w:r>
        <w:rPr>
          <w:rFonts w:eastAsia="source serif 4" w:cs="source serif 4" w:ascii="source serif 4" w:hAnsi="source serif 4"/>
          <w:color w:val="000000"/>
        </w:rPr>
        <w:t xml:space="preserve"> header also accepted).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6_2_account_manag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Account Management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all email accounts for current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Add new email account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 account 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Update account (label, color, credentials)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Remove account and all synced emails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/api/accounts/:id/test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IMAP/SMTP connectivity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/api/accounts/:id/sync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Trigger manual full sync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Unread count, last sync time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POST /api/accounts — Request Body: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"label"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"Work - Sales"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"emailAddress"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"sales@company.com"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"color"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"#10B981"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"provider"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"imap"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"imapHost"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"mail.company.com"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"imapPort"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993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"imapSecure"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"smtpHost"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"mail.company.com"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"smtpPort"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587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"smtpSecure"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"sales@company.com"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"secret123"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6_3_email_opera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 Email Operations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/api/accounts/:id/emails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emails (supports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?folder=INBOX&amp;page=1&amp;limit=50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/api/accounts/:id/emails/:emailId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 single email with full body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/api/accounts/:id/emails/send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Send email via SMTP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/api/accounts/:id/emails/draft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Save draft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/api/accounts/:id/emails/:emailId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Update email (mark read/starred)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/api/accounts/:id/emails/:emailId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Move to trash / permanent delete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/api/accounts/:id/emails/:emailId/reply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Reply to 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/api/accounts/:id/emails/:emailId/forward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Forward email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GET /api/accounts/:id/emails — Query Parameters: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folder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INBOX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DRAFTS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TRASH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(default: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INBOX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page number (default: 1)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limit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page size (default: 50, max: 200)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search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full-text search string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unreadOnly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boolean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labelId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filter by label UUID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6_4_label_manag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6.4 Label Management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/api/labels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all labels for current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/api/labels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 new 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/api/labels/:id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Update label (name, color)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/api/labels/:id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label (unassigns from all)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/api/labels/:id/accounts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Assign label to account(s)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/api/labels/:id/accounts/:accountId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Remove label from account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/api/labels/:id/emails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Tag email(s) with 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/api/labels/:id/emails/:emailId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Remove label from 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/api/labels/:id/accounts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accounts grouped under 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/api/labels/:id/emails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all emails tagged with label across accounts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6_5_real_time_notifica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6.5 Real-time Notifications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Server-Sent Events (SSE) endpoint: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/api/realtime/stream</w:t>
        <w:br/>
        <w:t xml:space="preserve"/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Authenticated via cookie session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Client connects once; server pushes events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text/event-stream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WebSocket upgrade required; works through most proxies/load balancers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Event types pushed: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"event"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"new_email"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"accountId"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"emailId"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"subject"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"from"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"folder"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"INBOX"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"event"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"account_synced"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"accountId"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"lastSyncedAt"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"event"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"account_error"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"accountId"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"Auth failed"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"event"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"unread_count"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"accountId"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Frontend SSE client: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'/api/realtime/stream'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withCredentials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});</w:t>
        <w:br/>
        <w:t xml:space="preserve">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'new_email'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notificationStore.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invalidateEmailQuery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accountId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7_frontend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Frontend Architecture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bm_7_1_next_js_app_router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 Next.js App Router Structure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src/</w:t>
        <w:br/>
        <w:t xml:space="preserve">├── app/</w:t>
        <w:br/>
        <w:t xml:space="preserve">│   ├── (auth)/</w:t>
        <w:br/>
        <w:t xml:space="preserve">│   │   ├── login/page.tsx</w:t>
        <w:br/>
        <w:t xml:space="preserve">│   │   └── register/page.tsx</w:t>
        <w:br/>
        <w:t xml:space="preserve">│   ├── (dashboard)/</w:t>
        <w:br/>
        <w:t xml:space="preserve">│   │   ├── layout.tsx              ← Main app shell (sidebar + topbar)</w:t>
        <w:br/>
        <w:t xml:space="preserve">│   │   ├── page.tsx                ← Redirect to first account inbox</w:t>
        <w:br/>
        <w:t xml:space="preserve">│   │   ├── inbox/page.tsx          ← Unified inbox (all accounts)</w:t>
        <w:br/>
        <w:t xml:space="preserve">│   │   ├── accounts/</w:t>
        <w:br/>
        <w:t xml:space="preserve">│   │   │   ├── [accountId]/</w:t>
        <w:br/>
        <w:t xml:space="preserve">│   │   │   │   ├── inbox/page.tsx</w:t>
        <w:br/>
        <w:t xml:space="preserve">│   │   │   │   ├── sent/page.tsx</w:t>
        <w:br/>
        <w:t xml:space="preserve">│   │   │   │   ├── drafts/page.tsx</w:t>
        <w:br/>
        <w:t xml:space="preserve">│   │   │   │   └── trash/page.tsx</w:t>
        <w:br/>
        <w:t xml:space="preserve">│   │   └── labels/</w:t>
        <w:br/>
        <w:t xml:space="preserve">│   │       ├── page.tsx            ← Label manager</w:t>
        <w:br/>
        <w:t xml:space="preserve">│   │       └── [labelId]/page.tsx  ← View by label</w:t>
        <w:br/>
        <w:t xml:space="preserve">│   └── api/</w:t>
        <w:br/>
        <w:t xml:space="preserve">│       ├── accounts/route.ts</w:t>
        <w:br/>
        <w:t xml:space="preserve">│       ├── accounts/[id]/route.ts</w:t>
        <w:br/>
        <w:t xml:space="preserve">│       ├── accounts/[id]/emails/route.ts</w:t>
        <w:br/>
        <w:t xml:space="preserve">│       ├── labels/route.ts</w:t>
        <w:br/>
        <w:t xml:space="preserve">│       └── realtime/stream/route.ts</w:t>
        <w:br/>
        <w:t xml:space="preserve">├── components/</w:t>
        <w:br/>
        <w:t xml:space="preserve">│   ├── sidebar/</w:t>
        <w:br/>
        <w:t xml:space="preserve">│   │   ├── AccountList.tsx         ← Colored account entries</w:t>
        <w:br/>
        <w:t xml:space="preserve">│   │   ├── AccountItem.tsx</w:t>
        <w:br/>
        <w:t xml:space="preserve">│   │   ├── LabelSection.tsx</w:t>
        <w:br/>
        <w:t xml:space="preserve">│   │   └── AddAccountModal.tsx</w:t>
        <w:br/>
        <w:t xml:space="preserve">│   ├── email/</w:t>
        <w:br/>
        <w:t xml:space="preserve">│   │   ├── EmailList.tsx</w:t>
        <w:br/>
        <w:t xml:space="preserve">│   │   ├── EmailRow.tsx</w:t>
        <w:br/>
        <w:t xml:space="preserve">│   │   ├── EmailViewer.tsx</w:t>
        <w:br/>
        <w:t xml:space="preserve">│   │   ├── ComposeModal.tsx</w:t>
        <w:br/>
        <w:t xml:space="preserve">│   │   └── AttachmentList.tsx</w:t>
        <w:br/>
        <w:t xml:space="preserve">│   ├── labels/</w:t>
        <w:br/>
        <w:t xml:space="preserve">│   │   ├── LabelManager.tsx</w:t>
        <w:br/>
        <w:t xml:space="preserve">│   │   ├── LabelPicker.tsx</w:t>
        <w:br/>
        <w:t xml:space="preserve">│   │   └── LabelBadge.tsx</w:t>
        <w:br/>
        <w:t xml:space="preserve">│   └── ui/                         ← Shared UI primitives</w:t>
        <w:br/>
        <w:t xml:space="preserve">├── stores/</w:t>
        <w:br/>
        <w:t xml:space="preserve">│   ├── accountStore.ts             ← Zustand: selected account, active folder</w:t>
        <w:br/>
        <w:t xml:space="preserve">│   ├── notificationStore.ts        ← Zustand: new email queue</w:t>
        <w:br/>
        <w:t xml:space="preserve">│   └── composeStore.ts             ← Zustand: compose modal state</w:t>
        <w:br/>
        <w:t xml:space="preserve">├── hooks/</w:t>
        <w:br/>
        <w:t xml:space="preserve">│   ├── useSSE.ts                   ← SSE connection manager</w:t>
        <w:br/>
        <w:t xml:space="preserve">│   ├── useEmails.ts                ← React Query wrappers</w:t>
        <w:br/>
        <w:t xml:space="preserve">│   └── useAccounts.ts</w:t>
        <w:br/>
        <w:t xml:space="preserve">└── lib/</w:t>
        <w:br/>
        <w:t xml:space="preserve">    ├── imap/</w:t>
        <w:br/>
        <w:t xml:space="preserve">    │   ├── connection-manager.ts</w:t>
        <w:br/>
        <w:t xml:space="preserve">    │   ├── sync-worker.ts</w:t>
        <w:br/>
        <w:t xml:space="preserve">    │   └── oauth.ts</w:t>
        <w:br/>
        <w:t xml:space="preserve">    ├── smtp/</w:t>
        <w:br/>
        <w:t xml:space="preserve">    │   └── sender.ts</w:t>
        <w:br/>
        <w:t xml:space="preserve">    ├── db/</w:t>
        <w:br/>
        <w:t xml:space="preserve">    │   └── prisma.ts</w:t>
        <w:br/>
        <w:t xml:space="preserve">    └── crypto.ts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bm_7_2_account_separation_ui_desig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 Account-Separation UI Design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Account differentiation strategy</w:t>
      </w:r>
      <w:r>
        <w:rPr>
          <w:rFonts w:eastAsia="source serif 4" w:cs="source serif 4" w:ascii="source serif 4" w:hAnsi="source serif 4"/>
          <w:color w:val="000000"/>
        </w:rPr>
        <w:t xml:space="preserve"> — each account is assigned a unique color and abbreviation to prevent confusion when sending: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Sidebar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each account displayed with a colored left-border indicator, account color dot, email address, and unread badge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Email list header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persistent colored banner showing current account name and email address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Compose window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From: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field prominently displays selected account with its color badge; account cannot be changed mid-compose without explicit action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Send confirmation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modal always shows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"Sending as: [colored badge] sales@company.com"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before transmitting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Account switcher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keyboard shortcut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Cmd/Ctrl + 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opens account quick-switcher with fuzzy search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●  COMPOSE EMAIL                                              [×]  │</w:t>
        <w:br/>
        <w:t xml:space="preserve">├─────────────────────────────────────────────────────────────────────┤</w:t>
        <w:br/>
        <w:t xml:space="preserve">│  FROM  ┌─────────────────────────────────────────────────────────┐  │</w:t>
        <w:br/>
        <w:t xml:space="preserve">│        │ 🟢  Work - Sales  &lt;sales@company.com&gt;          [change] │  │</w:t>
        <w:br/>
        <w:t xml:space="preserve">│        └─────────────────────────────────────────────────────────┘  │</w:t>
        <w:br/>
        <w:t xml:space="preserve">│  TO    [                                                          ]  │</w:t>
        <w:br/>
        <w:t xml:space="preserve">│  CC    [                                                          ]  │</w:t>
        <w:br/>
        <w:t xml:space="preserve">│  SUBJ  [                                                          ]  │</w:t>
        <w:br/>
        <w:t xml:space="preserve">│  ────────────────────────────────────────────────────────────────── │</w:t>
        <w:br/>
        <w:t xml:space="preserve">│  [Body area]                                                        │</w:t>
        <w:br/>
        <w:t xml:space="preserve">│                                                            [SEND ▶]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5" w:name="bm_7_3_label_grouped_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7.3 Label-Grouped View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label view groups accounts and emails by their assigned labels, providing a cross-account organizational perspective: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LABELS</w:t>
        <w:br/>
        <w:t xml:space="preserve">├── 📁 Client Projects  (3 accounts, 47 unread)</w:t>
        <w:br/>
        <w:t xml:space="preserve">│   ├── 🔵 client-a@mycompany.com</w:t>
        <w:br/>
        <w:t xml:space="preserve">│   ├── 🟣 client-b@mycompany.com</w:t>
        <w:br/>
        <w:t xml:space="preserve">│   └── 🟠 projectx@mycompany.com</w:t>
        <w:br/>
        <w:t xml:space="preserve">├── 📁 Internal  (2 accounts, 5 unread)</w:t>
        <w:br/>
        <w:t xml:space="preserve">│   ├── 🟢 team@mycompany.com</w:t>
        <w:br/>
        <w:t xml:space="preserve">│   └── 🔴 hr@mycompany.com</w:t>
        <w:br/>
        <w:t xml:space="preserve">└── 📁 Personal  (1 account, 0 unread)</w:t>
        <w:br/>
        <w:t xml:space="preserve">    └── ⚪ personal@gmail.com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Clicking a label opens a </w:t>
      </w:r>
      <w:r>
        <w:rPr>
          <w:rFonts w:eastAsia="source serif 4" w:cs="source serif 4" w:ascii="source serif 4" w:hAnsi="source serif 4"/>
          <w:b/>
          <w:color w:val="000000"/>
        </w:rPr>
        <w:t xml:space="preserve">merged inbox</w:t>
      </w:r>
      <w:r>
        <w:rPr>
          <w:rFonts w:eastAsia="source serif 4" w:cs="source serif 4" w:ascii="source serif 4" w:hAnsi="source serif 4"/>
          <w:color w:val="000000"/>
        </w:rPr>
        <w:t xml:space="preserve"> view showing emails from all accounts under that label, with each email row clearly marked with its source account badge.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8_security_considera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Security Considerations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bm_8_1_credential_stor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Credential Storage</w:t>
      </w:r>
      <w:bookmarkEnd w:id="27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IMAP/SMTP passwords encrypted with AES-256-GCM using a key stored in environment variables (or AWS KMS / HashiCorp Vault in production)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OAuth tokens encrypted with same mechanism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Passwords never logged or returned in API responses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Database connections use TLS;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password_encrypted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column never exposed via SELECT *</w:t>
      </w:r>
    </w:p>
    <w:p>
      <w:pPr>
        <w:spacing w:line="360" w:before="315" w:after="105" w:lineRule="auto"/>
        <w:ind w:left="-30"/>
        <w:jc w:val="left"/>
      </w:pPr>
      <w:bookmarkStart w:id="28" w:name="bm_8_2_api_secur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API Security</w:t>
      </w:r>
      <w:bookmarkEnd w:id="28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API routes protected by JWT middleware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Rate limiting: 100 requests/minute per user on email endpoints; 10/minute on account create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Input validation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zod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schemas on all request bodies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SQL injection protection via Prisma parameterized queries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CSRF protection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SameSite=Strict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cookies</w:t>
      </w:r>
    </w:p>
    <w:p>
      <w:pPr>
        <w:spacing w:line="360" w:before="315" w:after="105" w:lineRule="auto"/>
        <w:ind w:left="-30"/>
        <w:jc w:val="left"/>
      </w:pPr>
      <w:bookmarkStart w:id="29" w:name="bm_8_3_email_content_secur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8.3 Email Content Security</w:t>
      </w:r>
      <w:bookmarkEnd w:id="29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HTML emails rendered in a sandboxed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&lt;iframe&gt;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sandbox="allow-same-origin"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attribute to prevent XSS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External images blocked by default; user can click "Show Images" per email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Attachment downloads served via signed URLs with 1-hour expiry</w:t>
      </w:r>
    </w:p>
    <w:p>
      <w:pPr>
        <w:spacing w:line="360" w:before="315" w:after="105" w:lineRule="auto"/>
        <w:ind w:left="-30"/>
        <w:jc w:val="left"/>
      </w:pPr>
      <w:bookmarkStart w:id="30" w:name="bm_8_4_oauth2_secur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8.4 OAuth2 Security</w:t>
      </w:r>
      <w:bookmarkEnd w:id="30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OAuth state parameter validated to prevent CSRF on callback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Refresh tokens stored server-side only; access tokens short-lived (1 hour)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Token refresh handled transparently by the IMAP connection manager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9_real_time_architecture_detai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Real-time Architecture Detail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bm_9_1_sse_over_websocket_rationa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SSE over WebSocket Rationale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Server-Sent Events (SSE) are chosen over raw WebSocket for new email notifications because: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SSE is a simple HTTP/1.1 compatible mechanism — no protocol upgrade complexity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Native browser reconnect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EventSource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API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Works through most reverse proxies without special configuration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Sufficient for unidirectional (server → client) notification flow</w:t>
      </w:r>
    </w:p>
    <w:p>
      <w:pPr>
        <w:spacing w:line="360" w:before="315" w:after="105" w:lineRule="auto"/>
        <w:ind w:left="-30"/>
        <w:jc w:val="left"/>
      </w:pPr>
      <w:bookmarkStart w:id="33" w:name="bm_9_2_event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 Event Flow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[IMAP Server]</w:t>
        <w:br/>
        <w:t xml:space="preserve">     │  new email arrives</w:t>
        <w:br/>
        <w:t xml:space="preserve">     ▼</w:t>
        <w:br/>
        <w:t xml:space="preserve">[IMAPConnectionManager]</w:t>
        <w:br/>
        <w:t xml:space="preserve">     │  imapflow IDLE event</w:t>
        <w:br/>
        <w:t xml:space="preserve">     ▼</w:t>
        <w:br/>
        <w:t xml:space="preserve">[Parse + Persist to DB]  ─── Prisma → PostgreSQL</w:t>
        <w:br/>
        <w:t xml:space="preserve">     │</w:t>
        <w:br/>
        <w:t xml:space="preserve">     ▼</w:t>
        <w:br/>
        <w:t xml:space="preserve">[Redis Pub/Sub channel: `new_email:{userId}`]</w:t>
        <w:br/>
        <w:t xml:space="preserve">     │</w:t>
        <w:br/>
        <w:t xml:space="preserve">     ▼</w:t>
        <w:br/>
        <w:t xml:space="preserve">[SSE Route Handler]  ─── subscribes to Redis channel</w:t>
        <w:br/>
        <w:t xml:space="preserve">     │  pushes event</w:t>
        <w:br/>
        <w:t xml:space="preserve">     ▼</w:t>
        <w:br/>
        <w:t xml:space="preserve">[Browser EventSource]  ─── React Query invalidation</w:t>
        <w:br/>
        <w:t xml:space="preserve">     │</w:t>
        <w:br/>
        <w:t xml:space="preserve">     ▼</w:t>
        <w:br/>
        <w:t xml:space="preserve">[Email list auto-refreshes via React Query]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4" w:name="bm_9_3_horizontal_scaling_conside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9.3 Horizontal Scaling Consideration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deploying multiple API server instances, SSE connections are distributed across instances. Redis Pub/Sub ensures all instances receive IMAP events regardless of which instance holds the client's SSE connection.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10_background_job_architecture_bullmq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Background Job Architecture (BullMQ)</w:t>
      </w:r>
      <w:bookmarkEnd w:id="35"/>
    </w:p>
    <w:p>
      <w:pPr>
        <w:spacing w:line="360" w:before="315" w:after="105" w:lineRule="auto"/>
        <w:ind w:left="-30"/>
        <w:jc w:val="left"/>
      </w:pPr>
      <w:bookmarkStart w:id="36" w:name="bm_10_1_queue_defini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Queue Definitions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Job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imap-sync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sync-folder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Sync SENT/DRAFTS/TRASH folders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imap-sync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initial-sync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 sync on account first add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email-send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send-email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Async SMTP send with retry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oauth-refresh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refresh-token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Proactive token renewal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account-health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ping-account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Periodic IMAP connection health check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7" w:name="bm_10_2_initial_sync_strate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Initial Sync Strategy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a new account is added: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Immediately open IMAP connection and enter IDLE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INBOX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Enqueue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initial-sync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job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INBOX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(last 500 emails),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(last 200),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DRAFTS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(all)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Job fetches email headers first (fast); bodies fetched lazily on view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Progress streamed back via SSE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sync_progress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events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bm_11_environment_configu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Environment Configuration</w:t>
      </w:r>
      <w:bookmarkEnd w:id="3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Database</w:t>
        <w:br/>
        <w:t xml:space="preserve">DATABASE_URL=postgresql://user:pass@localhost:5432/mailhub</w:t>
        <w:br/>
        <w:t xml:space="preserve"/>
        <w:br/>
        <w:t xml:space="preserve"># Redis</w:t>
        <w:br/>
        <w:t xml:space="preserve">REDIS_URL=redis://localhost:6379</w:t>
        <w:br/>
        <w:t xml:space="preserve"/>
        <w:br/>
        <w:t xml:space="preserve"># Encryption</w:t>
        <w:br/>
        <w:t xml:space="preserve">ENCRYPTION_KEY=64-char-hex-string   # 32 bytes for AES-256</w:t>
        <w:br/>
        <w:t xml:space="preserve"/>
        <w:br/>
        <w:t xml:space="preserve"># JWT</w:t>
        <w:br/>
        <w:t xml:space="preserve">JWT_SECRET=your-jwt-secret</w:t>
        <w:br/>
        <w:t xml:space="preserve">JWT_EXPIRES_IN=7d</w:t>
        <w:br/>
        <w:t xml:space="preserve"/>
        <w:br/>
        <w:t xml:space="preserve"># OAuth2 - Google</w:t>
        <w:br/>
        <w:t xml:space="preserve">GOOGLE_CLIENT_ID=...</w:t>
        <w:br/>
        <w:t xml:space="preserve">GOOGLE_CLIENT_SECRET=...</w:t>
        <w:br/>
        <w:t xml:space="preserve">GOOGLE_REDIRECT_URI=https://yourdomain.com/api/auth/oauth/google/callback</w:t>
        <w:br/>
        <w:t xml:space="preserve"/>
        <w:br/>
        <w:t xml:space="preserve"># OAuth2 - Microsoft</w:t>
        <w:br/>
        <w:t xml:space="preserve">MICROSOFT_CLIENT_ID=...</w:t>
        <w:br/>
        <w:t xml:space="preserve">MICROSOFT_CLIENT_SECRET=...</w:t>
        <w:br/>
        <w:t xml:space="preserve">MICROSOFT_REDIRECT_URI=https://yourdomain.com/api/auth/oauth/microsoft/callback</w:t>
        <w:br/>
        <w:t xml:space="preserve"/>
        <w:br/>
        <w:t xml:space="preserve"># App</w:t>
        <w:br/>
        <w:t xml:space="preserve">NEXTAUTH_URL=https://yourdomain.com</w:t>
        <w:br/>
        <w:t xml:space="preserve">NEXTAUTH_SECRET=...</w:t>
        <w:br/>
        <w:t xml:space="preserve"/>
        <w:br/>
        <w:t xml:space="preserve"># Storage (for attachments)</w:t>
        <w:br/>
        <w:t xml:space="preserve">S3_BUCKET=mailhub-attachments</w:t>
        <w:br/>
        <w:t xml:space="preserve">S3_REGION=us-east-1</w:t>
        <w:br/>
        <w:t xml:space="preserve">AWS_ACCESS_KEY_ID=...</w:t>
        <w:br/>
        <w:t xml:space="preserve">AWS_SECRET_ACCESS_KEY=...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bm_12_deployment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Deployment Architecture</w:t>
      </w:r>
      <w:bookmarkEnd w:id="3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Internet</w:t>
        <w:br/>
        <w:t xml:space="preserve">    │</w:t>
        <w:br/>
        <w:t xml:space="preserve">    ▼</w:t>
        <w:br/>
        <w:t xml:space="preserve">[Cloudflare / CDN]</w:t>
        <w:br/>
        <w:t xml:space="preserve">    │</w:t>
        <w:br/>
        <w:t xml:space="preserve">    ▼</w:t>
        <w:br/>
        <w:t xml:space="preserve">[Nginx Reverse Proxy]  (handles TLS termination, HTTP/2)</w:t>
        <w:br/>
        <w:t xml:space="preserve">    │          │</w:t>
        <w:br/>
        <w:t xml:space="preserve">    ▼          ▼</w:t>
        <w:br/>
        <w:t xml:space="preserve">[Next.js App]   [IMAP Worker Process]   (separate Node.js process)</w:t>
        <w:br/>
        <w:t xml:space="preserve">(HTTP API +      (IMAPConnectionManager</w:t>
        <w:br/>
        <w:t xml:space="preserve"> SSE + UI)        + BullMQ workers)</w:t>
        <w:br/>
        <w:t xml:space="preserve">    │                    │</w:t>
        <w:br/>
        <w:t xml:space="preserve">    └────────┬───────────┘</w:t>
        <w:br/>
        <w:t xml:space="preserve">             │</w:t>
        <w:br/>
        <w:t xml:space="preserve">    ┌────────┴────────────┐</w:t>
        <w:br/>
        <w:t xml:space="preserve">    ▼                     ▼</w:t>
        <w:br/>
        <w:t xml:space="preserve">[PostgreSQL]           [Redis]</w:t>
        <w:br/>
        <w:t xml:space="preserve">(primary + replica)   (single instance or Redis Cluster)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Process separation:</w:t>
      </w:r>
      <w:r>
        <w:rPr>
          <w:rFonts w:eastAsia="source serif 4" w:cs="source serif 4" w:ascii="source serif 4" w:hAnsi="source serif 4"/>
          <w:color w:val="000000"/>
        </w:rPr>
        <w:t xml:space="preserve"> The IMAP connection manager runs as a dedicated Node.js process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worker.ts</w:t>
      </w:r>
      <w:r>
        <w:rPr>
          <w:rFonts w:eastAsia="source serif 4" w:cs="source serif 4" w:ascii="source serif 4" w:hAnsi="source serif 4"/>
          <w:color w:val="000000"/>
        </w:rPr>
        <w:t xml:space="preserve">) to isolate the 100+ long-lived TCP connections from HTTP request handling. Communication between API and worker happens via Redis Pub/Sub.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13_key_ui_components_specific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Key UI Components Specification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bm_13_1_account_sidebar_compon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13.1 Account Sidebar Component</w:t>
      </w:r>
      <w:bookmarkEnd w:id="41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Fixed left sidebar (280px wide on desktop, collapsible on mobile)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Top section: user avatar, settings gear icon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Sections: "All Inboxes" unified view, then accounts grouped by label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Each account row: colored dot (account.color) + truncated email address + unread count badge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Active account highlighted with accent background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account button at bottom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+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icon</w:t>
      </w:r>
    </w:p>
    <w:p>
      <w:pPr>
        <w:spacing w:line="360" w:before="315" w:after="105" w:lineRule="auto"/>
        <w:ind w:left="-30"/>
        <w:jc w:val="left"/>
      </w:pPr>
      <w:bookmarkStart w:id="42" w:name="bm_13_2_email_list_compon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13.2 Email List Component</w:t>
      </w:r>
      <w:bookmarkEnd w:id="42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Account identity banner: colored strip at top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[account.color]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background showing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account.label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account.emailAddress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Folder tabs: Inbox / Sent / Drafts / Trash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Each email row: sender name, subject preview, time, unread dot, star toggle, label chips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Unread emails: bold weight, accent-colored unread dot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Multi-select checkbox on hover for bulk operations (mark read, apply label, delete)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Infinite scroll with React Query + cursor-based pagination</w:t>
      </w:r>
    </w:p>
    <w:p>
      <w:pPr>
        <w:spacing w:line="360" w:before="315" w:after="105" w:lineRule="auto"/>
        <w:ind w:left="-30"/>
        <w:jc w:val="left"/>
      </w:pPr>
      <w:bookmarkStart w:id="43" w:name="bm_13_3_compose_modal_compon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13.3 Compose Modal Component</w:t>
      </w:r>
      <w:bookmarkEnd w:id="43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Opens as an overlay modal (not a new page)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FROM field is always visible and locked to current account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colored badge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Quick account switch button shows account picker dropdown if user explicitly wants to change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Auto-save draft every 30 seconds via debounced API call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Rich text editor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TipTap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react-quill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Attachment upload with drag-and-drop</w:t>
      </w:r>
    </w:p>
    <w:p>
      <w:pPr>
        <w:spacing w:line="360" w:before="315" w:after="105" w:lineRule="auto"/>
        <w:ind w:left="-30"/>
        <w:jc w:val="left"/>
      </w:pPr>
      <w:bookmarkStart w:id="44" w:name="bm_13_4_label_manager_page_labe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13.4 Label Manager Page (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/labels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44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Grid of label cards with name, color swatch, icon, account count, email count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label form: name input, color picker (preset palette + custom hex), icon selector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Assign accounts modal: searchable multi-select of all accounts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Label overview: clicking label → grouped view showing all assigned accounts as expandable sections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bm_14_development_phas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Development Phases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phase_1_core_infrastructure_weeks_1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 — Core Infrastructure (Weeks 1–3)</w:t>
      </w:r>
      <w:bookmarkEnd w:id="46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Database schema + Prisma setup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Authentication (JWT + registration/login)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Account CRUD API with encryption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Basic IMAP connection manager (single account, IDLE)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Basic SMTP sender</w:t>
      </w:r>
    </w:p>
    <w:p>
      <w:pPr>
        <w:spacing w:line="360" w:before="315" w:after="105" w:lineRule="auto"/>
        <w:ind w:left="-30"/>
        <w:jc w:val="left"/>
      </w:pPr>
      <w:bookmarkStart w:id="47" w:name="phase_2_multi_account_engine_weeks_4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2 — Multi-Account Engine (Weeks 4–6)</w:t>
      </w:r>
      <w:bookmarkEnd w:id="47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Scale IMAP manager to 100+ accounts with BullMQ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OAuth2 integration (Gmail + Outlook)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 sync jobs (all folders)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SSE real-time notification stream</w:t>
      </w:r>
    </w:p>
    <w:p>
      <w:pPr>
        <w:spacing w:line="360" w:before="315" w:after="105" w:lineRule="auto"/>
        <w:ind w:left="-30"/>
        <w:jc w:val="left"/>
      </w:pPr>
      <w:bookmarkStart w:id="48" w:name="phase_3_frontend_core_weeks_7_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3 — Frontend Core (Weeks 7–9)</w:t>
      </w:r>
      <w:bookmarkEnd w:id="48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Next.js App Router shell with sidebar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Account-separated email list + viewer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Compose modal with from-account lock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React Query integration with SSE invalidation</w:t>
      </w:r>
    </w:p>
    <w:p>
      <w:pPr>
        <w:spacing w:line="360" w:before="315" w:after="105" w:lineRule="auto"/>
        <w:ind w:left="-30"/>
        <w:jc w:val="left"/>
      </w:pPr>
      <w:bookmarkStart w:id="49" w:name="phase_4_labels_organization_week_1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4 — Labels &amp; Organization (Week 10)</w:t>
      </w:r>
      <w:bookmarkEnd w:id="49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Label management API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Account labeling + label-grouped sidebar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Email tagging + label filter views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Cross-account label inbox</w:t>
      </w:r>
    </w:p>
    <w:p>
      <w:pPr>
        <w:spacing w:line="360" w:before="315" w:after="105" w:lineRule="auto"/>
        <w:ind w:left="-30"/>
        <w:jc w:val="left"/>
      </w:pPr>
      <w:bookmarkStart w:id="50" w:name="phase_5_polish_production_weeks_11_1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5 — Polish &amp; Production (Weeks 11–12)</w:t>
      </w:r>
      <w:bookmarkEnd w:id="50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Full-text search (PostgreSQL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tsvector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Meilisearch)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Keyboard shortcuts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Mobile responsive layout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Deployment setup (Docker Compose)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Performance testing at 100 accounts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bm_15_third_party_library_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Third-Party Library Summary</w:t>
      </w:r>
      <w:bookmarkEnd w:id="5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imapflow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IMAP client with IDLE support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nodemailer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^6.9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SMTP email sending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mailparser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^3.6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Parse raw MIME email messages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bullmq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Job queue for background workers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ioredis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^5.3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Redis client (Pub/Sub + BullMQ)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@prisma/client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PostgreSQL 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zod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^3.22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validation schemas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JWT creation and verification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tiptap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Rich text editor for compose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zustand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^4.5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Frontend local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@tanstack/react-query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Server state + caching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@tanstack/react-virtual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^3.0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Virtualized email list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l-P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ocket.I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2026-06-19T19:20:45.831Z</dcterms:created>
  <dcterms:modified xsi:type="dcterms:W3CDTF">2026-06-19T19:20:45.831Z</dcterms:modified>
</cp:coreProperties>
</file>