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950"/>
        <w:gridCol w:w="1509"/>
      </w:tblGrid>
      <w:tr w:rsidR="3C6652B9" w:rsidTr="396C79DE" w14:paraId="4FEF3472" w14:textId="77777777">
        <w:tc>
          <w:tcPr>
            <w:tcW w:w="7950" w:type="dxa"/>
            <w:tcMar/>
          </w:tcPr>
          <w:p w:rsidR="3C6652B9" w:rsidP="3C6652B9" w:rsidRDefault="3C6652B9" w14:paraId="4C731771" w14:textId="5B74C078">
            <w:pPr>
              <w:jc w:val="center"/>
              <w:rPr>
                <w:sz w:val="24"/>
                <w:szCs w:val="24"/>
              </w:rPr>
            </w:pPr>
            <w:r w:rsidRPr="3C6652B9">
              <w:rPr>
                <w:sz w:val="24"/>
                <w:szCs w:val="24"/>
              </w:rPr>
              <w:t>Papers</w:t>
            </w:r>
          </w:p>
        </w:tc>
        <w:tc>
          <w:tcPr>
            <w:tcW w:w="1509" w:type="dxa"/>
            <w:tcMar/>
          </w:tcPr>
          <w:p w:rsidR="3C6652B9" w:rsidP="3C6652B9" w:rsidRDefault="3C6652B9" w14:paraId="2AAA0286" w14:textId="787D3CE2">
            <w:pPr>
              <w:jc w:val="center"/>
              <w:rPr>
                <w:sz w:val="24"/>
                <w:szCs w:val="24"/>
              </w:rPr>
            </w:pPr>
            <w:r w:rsidRPr="3C6652B9">
              <w:rPr>
                <w:sz w:val="24"/>
                <w:szCs w:val="24"/>
              </w:rPr>
              <w:t>Dates</w:t>
            </w:r>
          </w:p>
        </w:tc>
      </w:tr>
      <w:tr w:rsidR="3C6652B9" w:rsidTr="396C79DE" w14:paraId="3B013115" w14:textId="77777777">
        <w:tc>
          <w:tcPr>
            <w:tcW w:w="7950" w:type="dxa"/>
            <w:tcMar/>
          </w:tcPr>
          <w:p w:rsidR="3C6652B9" w:rsidP="3C6652B9" w:rsidRDefault="00EB0671" w14:paraId="3F2D624C" w14:textId="7671D7C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sz w:val="24"/>
                <w:szCs w:val="24"/>
              </w:rPr>
            </w:pPr>
            <w:hyperlink r:id="rId8">
              <w:r w:rsidRPr="5C7EDEB8" w:rsidR="68BCBF80">
                <w:rPr>
                  <w:rStyle w:val="Hyperlink"/>
                  <w:sz w:val="24"/>
                  <w:szCs w:val="24"/>
                </w:rPr>
                <w:t>Efficient Estimation of Word Representations in Vector Space</w:t>
              </w:r>
            </w:hyperlink>
          </w:p>
          <w:p w:rsidR="3C6652B9" w:rsidP="3C6652B9" w:rsidRDefault="00EB0671" w14:paraId="00DCF743" w14:textId="4F18881A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sz w:val="24"/>
                <w:szCs w:val="24"/>
              </w:rPr>
            </w:pPr>
            <w:hyperlink r:id="rId9">
              <w:r w:rsidRPr="3C6652B9" w:rsidR="3C6652B9">
                <w:rPr>
                  <w:rStyle w:val="Hyperlink"/>
                  <w:sz w:val="24"/>
                  <w:szCs w:val="24"/>
                </w:rPr>
                <w:t>Distributed Representations of Words and Phrases and their Compositionality</w:t>
              </w:r>
            </w:hyperlink>
          </w:p>
          <w:p w:rsidR="3C6652B9" w:rsidP="5C7EDEB8" w:rsidRDefault="00EB0671" w14:paraId="7BA50300" w14:textId="5CC516C7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sz w:val="24"/>
                <w:szCs w:val="24"/>
              </w:rPr>
            </w:pPr>
            <w:hyperlink r:id="rId10">
              <w:r w:rsidRPr="5C7EDEB8" w:rsidR="68BCBF80">
                <w:rPr>
                  <w:rStyle w:val="Hyperlink"/>
                  <w:sz w:val="24"/>
                  <w:szCs w:val="24"/>
                </w:rPr>
                <w:t>GloVe: Global Vectors for Word Representation</w:t>
              </w:r>
            </w:hyperlink>
          </w:p>
          <w:p w:rsidR="3C6652B9" w:rsidP="3C6652B9" w:rsidRDefault="00EB0671" w14:paraId="4E9FFC55" w14:textId="766526E7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sz w:val="24"/>
                <w:szCs w:val="24"/>
              </w:rPr>
            </w:pPr>
            <w:hyperlink r:id="rId11">
              <w:r w:rsidRPr="3C6652B9" w:rsidR="3C6652B9">
                <w:rPr>
                  <w:rStyle w:val="Hyperlink"/>
                  <w:sz w:val="24"/>
                  <w:szCs w:val="24"/>
                </w:rPr>
                <w:t>Enriching Word Vectors with Subword Information</w:t>
              </w:r>
            </w:hyperlink>
          </w:p>
        </w:tc>
        <w:tc>
          <w:tcPr>
            <w:tcW w:w="1509" w:type="dxa"/>
            <w:tcMar/>
          </w:tcPr>
          <w:p w:rsidR="3C6652B9" w:rsidP="3C6652B9" w:rsidRDefault="3C6652B9" w14:paraId="2E991B8A" w14:textId="3235F675">
            <w:pPr>
              <w:rPr>
                <w:sz w:val="24"/>
                <w:szCs w:val="24"/>
              </w:rPr>
            </w:pPr>
            <w:r w:rsidRPr="3C6652B9">
              <w:rPr>
                <w:sz w:val="24"/>
                <w:szCs w:val="24"/>
              </w:rPr>
              <w:t>August 8, 10</w:t>
            </w:r>
          </w:p>
        </w:tc>
      </w:tr>
      <w:tr w:rsidR="3C6652B9" w:rsidTr="396C79DE" w14:paraId="675B6263" w14:textId="77777777">
        <w:tc>
          <w:tcPr>
            <w:tcW w:w="7950" w:type="dxa"/>
            <w:tcMar/>
          </w:tcPr>
          <w:p w:rsidR="3C6652B9" w:rsidP="02A955ED" w:rsidRDefault="00EB0671" w14:paraId="4D1DB57F" w14:textId="207E0B7A">
            <w:pPr>
              <w:pStyle w:val="ListParagraph"/>
              <w:numPr>
                <w:ilvl w:val="0"/>
                <w:numId w:val="1"/>
              </w:numPr>
              <w:rPr>
                <w:rFonts w:eastAsia="ＭＳ 明朝" w:eastAsiaTheme="minorEastAsia"/>
              </w:rPr>
            </w:pPr>
            <w:hyperlink r:id="R6da7ea64804f486b">
              <w:r w:rsidRPr="02A955ED" w:rsidR="3C066E71">
                <w:rPr>
                  <w:rStyle w:val="Hyperlink"/>
                  <w:rFonts w:eastAsia="ＭＳ 明朝" w:eastAsiaTheme="minorEastAsia"/>
                  <w:sz w:val="24"/>
                  <w:szCs w:val="24"/>
                </w:rPr>
                <w:t>Extensions of Recurrent Neural Network Language Model</w:t>
              </w:r>
            </w:hyperlink>
          </w:p>
          <w:p w:rsidR="3C6652B9" w:rsidP="3C6652B9" w:rsidRDefault="00EB0671" w14:paraId="4C3584F0" w14:textId="57682645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hyperlink r:id="rId13">
              <w:r w:rsidRPr="5C7EDEB8" w:rsidR="5C7EDEB8">
                <w:rPr>
                  <w:rStyle w:val="Hyperlink"/>
                  <w:sz w:val="24"/>
                  <w:szCs w:val="24"/>
                </w:rPr>
                <w:t>Learning Phrase Representations using RNN Encoder–Decoder for Statistical Machine Translation</w:t>
              </w:r>
            </w:hyperlink>
          </w:p>
          <w:p w:rsidR="3C6652B9" w:rsidP="5C7EDEB8" w:rsidRDefault="00EB0671" w14:paraId="5B30EC3C" w14:textId="1B00287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hyperlink r:id="rId14">
              <w:r w:rsidRPr="5C7EDEB8" w:rsidR="5C7EDEB8">
                <w:rPr>
                  <w:rStyle w:val="Hyperlink"/>
                  <w:rFonts w:eastAsiaTheme="minorEastAsia"/>
                  <w:sz w:val="24"/>
                  <w:szCs w:val="24"/>
                </w:rPr>
                <w:t>Sequence to Sequence Learning with Neural Networks</w:t>
              </w:r>
            </w:hyperlink>
          </w:p>
          <w:p w:rsidR="3C6652B9" w:rsidP="5C7EDEB8" w:rsidRDefault="00EB0671" w14:paraId="7BC9A5C5" w14:textId="477C4ED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sz w:val="24"/>
                <w:szCs w:val="24"/>
              </w:rPr>
            </w:pPr>
            <w:hyperlink r:id="rId15">
              <w:r w:rsidRPr="5C7EDEB8" w:rsidR="5C7EDEB8">
                <w:rPr>
                  <w:rStyle w:val="Hyperlink"/>
                  <w:sz w:val="24"/>
                  <w:szCs w:val="24"/>
                </w:rPr>
                <w:t>Empirical Evaluation of Gated Recurrent Neural Networks on Sequence Modeling</w:t>
              </w:r>
            </w:hyperlink>
          </w:p>
          <w:p w:rsidR="3C6652B9" w:rsidP="5C7EDEB8" w:rsidRDefault="00EB0671" w14:paraId="57E0B84E" w14:textId="0C31D53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hyperlink r:id="rId16">
              <w:r w:rsidRPr="5C7EDEB8" w:rsidR="5C7EDEB8">
                <w:rPr>
                  <w:rStyle w:val="Hyperlink"/>
                  <w:sz w:val="24"/>
                  <w:szCs w:val="24"/>
                </w:rPr>
                <w:t>Convolutional Neural Networks for Sentence Classification</w:t>
              </w:r>
            </w:hyperlink>
          </w:p>
          <w:p w:rsidR="3C6652B9" w:rsidP="396C79DE" w:rsidRDefault="00EB0671" w14:paraId="355C1D24" w14:textId="587C92D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hyperlink r:id="R35acf2746e4b4f09">
              <w:r w:rsidRPr="396C79DE" w:rsidR="5C7EDEB8">
                <w:rPr>
                  <w:rStyle w:val="Hyperlink"/>
                  <w:sz w:val="24"/>
                  <w:szCs w:val="24"/>
                </w:rPr>
                <w:t>Convolutional, Long Short-Term Memory, Fully Connected Deep Neural Networks</w:t>
              </w:r>
            </w:hyperlink>
          </w:p>
        </w:tc>
        <w:tc>
          <w:tcPr>
            <w:tcW w:w="1509" w:type="dxa"/>
            <w:tcMar/>
          </w:tcPr>
          <w:p w:rsidR="3C6652B9" w:rsidP="5C7EDEB8" w:rsidRDefault="5C7EDEB8" w14:paraId="689372CD" w14:textId="046A91D2">
            <w:pPr>
              <w:rPr>
                <w:sz w:val="24"/>
                <w:szCs w:val="24"/>
              </w:rPr>
            </w:pPr>
            <w:r w:rsidRPr="5C7EDEB8">
              <w:rPr>
                <w:sz w:val="24"/>
                <w:szCs w:val="24"/>
              </w:rPr>
              <w:t>August 22, 24, 29</w:t>
            </w:r>
          </w:p>
          <w:p w:rsidR="3C6652B9" w:rsidP="5C7EDEB8" w:rsidRDefault="5C7EDEB8" w14:paraId="1E5F4ECA" w14:textId="617BD22C">
            <w:pPr>
              <w:rPr>
                <w:sz w:val="24"/>
                <w:szCs w:val="24"/>
              </w:rPr>
            </w:pPr>
            <w:r w:rsidRPr="02A955ED" w:rsidR="3C066E71">
              <w:rPr>
                <w:sz w:val="24"/>
                <w:szCs w:val="24"/>
              </w:rPr>
              <w:t>September 5</w:t>
            </w:r>
          </w:p>
        </w:tc>
      </w:tr>
      <w:tr w:rsidR="02A955ED" w:rsidTr="396C79DE" w14:paraId="78723042">
        <w:tc>
          <w:tcPr>
            <w:tcW w:w="7950" w:type="dxa"/>
            <w:tcMar/>
          </w:tcPr>
          <w:p w:rsidR="2FD3E257" w:rsidP="02A955ED" w:rsidRDefault="2FD3E257" w14:paraId="357F39E8" w14:textId="10F31A80">
            <w:pPr>
              <w:pStyle w:val="Normal"/>
              <w:ind w:left="0"/>
              <w:rPr>
                <w:rFonts w:ascii="Calibri" w:hAnsi="Calibri" w:eastAsia="Calibri" w:cs="Calibri" w:asciiTheme="minorEastAsia" w:hAnsiTheme="minorEastAsia" w:eastAsiaTheme="minorEastAsia" w:cstheme="minorEastAsia"/>
                <w:sz w:val="24"/>
                <w:szCs w:val="24"/>
              </w:rPr>
            </w:pPr>
            <w:r w:rsidRPr="02A955ED" w:rsidR="2FD3E257">
              <w:rPr>
                <w:rFonts w:ascii="Calibri" w:hAnsi="Calibri" w:eastAsia="Calibri" w:cs="Calibri" w:asciiTheme="minorEastAsia" w:hAnsiTheme="minorEastAsia" w:eastAsiaTheme="minorEastAsia" w:cstheme="minorEastAsia"/>
                <w:sz w:val="24"/>
                <w:szCs w:val="24"/>
              </w:rPr>
              <w:t xml:space="preserve">     11</w:t>
            </w:r>
            <w:r w:rsidRPr="02A955ED" w:rsidR="2FD3E257">
              <w:rPr>
                <w:rFonts w:ascii="Calibri" w:hAnsi="Calibri" w:eastAsia="Calibri" w:cs="Calibri" w:asciiTheme="minorEastAsia" w:hAnsiTheme="minorEastAsia" w:eastAsiaTheme="minorEastAsia" w:cstheme="minorEastAsia"/>
                <w:sz w:val="24"/>
                <w:szCs w:val="24"/>
              </w:rPr>
              <w:t xml:space="preserve">.  </w:t>
            </w:r>
            <w:hyperlink r:id="Rd9c35141ef1b48c9">
              <w:r w:rsidRPr="02A955ED" w:rsidR="2FD3E257">
                <w:rPr>
                  <w:rStyle w:val="Hyperlink"/>
                  <w:rFonts w:ascii="Calibri" w:hAnsi="Calibri" w:eastAsia="Calibri" w:cs="Calibri" w:asciiTheme="minorEastAsia" w:hAnsiTheme="minorEastAsia" w:eastAsiaTheme="minorEastAsia" w:cstheme="minorEastAsia"/>
                  <w:sz w:val="24"/>
                  <w:szCs w:val="24"/>
                </w:rPr>
                <w:t>An</w:t>
              </w:r>
              <w:r w:rsidRPr="02A955ED" w:rsidR="2FD3E257">
                <w:rPr>
                  <w:rStyle w:val="Hyperlink"/>
                  <w:rFonts w:ascii="Calibri" w:hAnsi="Calibri" w:eastAsia="Calibri" w:cs="Calibri" w:asciiTheme="minorEastAsia" w:hAnsiTheme="minorEastAsia" w:eastAsiaTheme="minorEastAsia" w:cstheme="minorEastAsia"/>
                  <w:sz w:val="24"/>
                  <w:szCs w:val="24"/>
                </w:rPr>
                <w:t xml:space="preserve"> overview of Gradient Descent Optimization Algorithms</w:t>
              </w:r>
            </w:hyperlink>
          </w:p>
          <w:p w:rsidR="4686636C" w:rsidP="02A955ED" w:rsidRDefault="4686636C" w14:paraId="4922ED30" w14:textId="7D0EA7C7">
            <w:pPr>
              <w:pStyle w:val="Normal"/>
              <w:ind w:left="0"/>
              <w:rPr>
                <w:rFonts w:ascii="Calibri" w:hAnsi="Calibri" w:eastAsia="Calibri" w:cs="Calibri" w:asciiTheme="minorEastAsia" w:hAnsiTheme="minorEastAsia" w:eastAsiaTheme="minorEastAsia" w:cstheme="minorEastAsia"/>
                <w:sz w:val="24"/>
                <w:szCs w:val="24"/>
              </w:rPr>
            </w:pPr>
            <w:r w:rsidRPr="02A955ED" w:rsidR="4686636C">
              <w:rPr>
                <w:rFonts w:ascii="Calibri" w:hAnsi="Calibri" w:eastAsia="Calibri" w:cs="Calibri" w:asciiTheme="minorEastAsia" w:hAnsiTheme="minorEastAsia" w:eastAsiaTheme="minorEastAsia" w:cstheme="minorEastAsia"/>
                <w:sz w:val="24"/>
                <w:szCs w:val="24"/>
              </w:rPr>
              <w:t xml:space="preserve">     12</w:t>
            </w:r>
            <w:r w:rsidRPr="02A955ED" w:rsidR="4686636C">
              <w:rPr>
                <w:rFonts w:ascii="Calibri" w:hAnsi="Calibri" w:eastAsia="Calibri" w:cs="Calibri" w:asciiTheme="minorEastAsia" w:hAnsiTheme="minorEastAsia" w:eastAsiaTheme="minorEastAsia" w:cstheme="minorEastAsia"/>
                <w:sz w:val="24"/>
                <w:szCs w:val="24"/>
              </w:rPr>
              <w:t xml:space="preserve">.  </w:t>
            </w:r>
            <w:hyperlink r:id="Re7a374918cc5442f">
              <w:r w:rsidRPr="02A955ED" w:rsidR="4686636C">
                <w:rPr>
                  <w:rStyle w:val="Hyperlink"/>
                  <w:rFonts w:ascii="Calibri" w:hAnsi="Calibri" w:eastAsia="Calibri" w:cs="Calibri" w:asciiTheme="minorEastAsia" w:hAnsiTheme="minorEastAsia" w:eastAsiaTheme="minorEastAsia" w:cstheme="minorEastAsia"/>
                  <w:sz w:val="24"/>
                  <w:szCs w:val="24"/>
                </w:rPr>
                <w:t>Overview</w:t>
              </w:r>
              <w:r w:rsidRPr="02A955ED" w:rsidR="4686636C">
                <w:rPr>
                  <w:rStyle w:val="Hyperlink"/>
                  <w:rFonts w:ascii="Calibri" w:hAnsi="Calibri" w:eastAsia="Calibri" w:cs="Calibri" w:asciiTheme="minorEastAsia" w:hAnsiTheme="minorEastAsia" w:eastAsiaTheme="minorEastAsia" w:cstheme="minorEastAsia"/>
                  <w:sz w:val="24"/>
                  <w:szCs w:val="24"/>
                </w:rPr>
                <w:t xml:space="preserve"> of mini-batch Gradient Descent</w:t>
              </w:r>
            </w:hyperlink>
          </w:p>
          <w:p w:rsidR="6E035D65" w:rsidP="02A955ED" w:rsidRDefault="6E035D65" w14:paraId="61D89A1F" w14:textId="007FF1E9">
            <w:pPr>
              <w:pStyle w:val="Normal"/>
              <w:ind w:left="0"/>
              <w:rPr>
                <w:rFonts w:ascii="Calibri" w:hAnsi="Calibri" w:eastAsia="Calibri" w:cs="Calibri" w:asciiTheme="minorEastAsia" w:hAnsiTheme="minorEastAsia" w:eastAsiaTheme="minorEastAsia" w:cstheme="minorEastAsia"/>
                <w:sz w:val="24"/>
                <w:szCs w:val="24"/>
              </w:rPr>
            </w:pPr>
            <w:r w:rsidRPr="02A955ED" w:rsidR="6E035D65">
              <w:rPr>
                <w:rFonts w:ascii="Calibri" w:hAnsi="Calibri" w:eastAsia="Calibri" w:cs="Calibri" w:asciiTheme="minorEastAsia" w:hAnsiTheme="minorEastAsia" w:eastAsiaTheme="minorEastAsia" w:cstheme="minorEastAsia"/>
                <w:sz w:val="24"/>
                <w:szCs w:val="24"/>
              </w:rPr>
              <w:t xml:space="preserve">     13. </w:t>
            </w:r>
            <w:hyperlink r:id="Rfcf7c46c4c1c4799">
              <w:r w:rsidRPr="02A955ED" w:rsidR="6E035D65">
                <w:rPr>
                  <w:rStyle w:val="Hyperlink"/>
                  <w:rFonts w:ascii="Calibri" w:hAnsi="Calibri" w:eastAsia="Calibri" w:cs="Calibri" w:asciiTheme="minorEastAsia" w:hAnsiTheme="minorEastAsia" w:eastAsiaTheme="minorEastAsia" w:cstheme="minorEastAsia"/>
                  <w:sz w:val="24"/>
                  <w:szCs w:val="24"/>
                </w:rPr>
                <w:t>Understanding the difficulty of Training Deep Feedforward Neural Network</w:t>
              </w:r>
            </w:hyperlink>
            <w:r w:rsidRPr="02A955ED" w:rsidR="6E035D65">
              <w:rPr>
                <w:rFonts w:ascii="Calibri" w:hAnsi="Calibri" w:eastAsia="Calibri" w:cs="Calibri" w:asciiTheme="minorEastAsia" w:hAnsiTheme="minorEastAsia" w:eastAsiaTheme="minorEastAsia" w:cstheme="minorEastAsia"/>
                <w:sz w:val="24"/>
                <w:szCs w:val="24"/>
              </w:rPr>
              <w:t>s</w:t>
            </w:r>
          </w:p>
          <w:p w:rsidR="5AE503B1" w:rsidP="02A955ED" w:rsidRDefault="5AE503B1" w14:paraId="5FAE178A" w14:textId="7D806CF8">
            <w:pPr>
              <w:pStyle w:val="Normal"/>
              <w:ind w:left="0"/>
              <w:rPr>
                <w:rFonts w:ascii="Calibri" w:hAnsi="Calibri" w:eastAsia="Calibri" w:cs="Calibri" w:asciiTheme="minorEastAsia" w:hAnsiTheme="minorEastAsia" w:eastAsiaTheme="minorEastAsia" w:cstheme="minorEastAsia"/>
                <w:sz w:val="24"/>
                <w:szCs w:val="24"/>
              </w:rPr>
            </w:pPr>
            <w:r w:rsidRPr="02A955ED" w:rsidR="5AE503B1">
              <w:rPr>
                <w:rFonts w:ascii="Calibri" w:hAnsi="Calibri" w:eastAsia="Calibri" w:cs="Calibri" w:asciiTheme="minorEastAsia" w:hAnsiTheme="minorEastAsia" w:eastAsiaTheme="minorEastAsia" w:cstheme="minorEastAsia"/>
                <w:sz w:val="24"/>
                <w:szCs w:val="24"/>
              </w:rPr>
              <w:t xml:space="preserve">     </w:t>
            </w:r>
          </w:p>
        </w:tc>
        <w:tc>
          <w:tcPr>
            <w:tcW w:w="1509" w:type="dxa"/>
            <w:tcMar/>
          </w:tcPr>
          <w:p w:rsidR="4C8FB9D4" w:rsidP="02A955ED" w:rsidRDefault="4C8FB9D4" w14:paraId="1DB0F200" w14:textId="1B307E11">
            <w:pPr>
              <w:pStyle w:val="Normal"/>
              <w:rPr>
                <w:sz w:val="24"/>
                <w:szCs w:val="24"/>
              </w:rPr>
            </w:pPr>
            <w:r w:rsidRPr="02A955ED" w:rsidR="4C8FB9D4">
              <w:rPr>
                <w:sz w:val="24"/>
                <w:szCs w:val="24"/>
              </w:rPr>
              <w:t>September 12, 14</w:t>
            </w:r>
          </w:p>
        </w:tc>
      </w:tr>
    </w:tbl>
    <w:p w:rsidR="3C6652B9" w:rsidP="3C6652B9" w:rsidRDefault="3C6652B9" w14:paraId="0800DB55" w14:textId="7ED2D27E"/>
    <w:sectPr w:rsidR="3C6652B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nsid w:val="4cb8dc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44E1F34E"/>
    <w:multiLevelType w:val="hybridMultilevel"/>
    <w:tmpl w:val="FFFFFFFF"/>
    <w:lvl w:ilvl="0" w:tplc="A112B6CE">
      <w:start w:val="1"/>
      <w:numFmt w:val="decimal"/>
      <w:lvlText w:val="%1."/>
      <w:lvlJc w:val="left"/>
      <w:pPr>
        <w:ind w:left="720" w:hanging="360"/>
      </w:pPr>
    </w:lvl>
    <w:lvl w:ilvl="1" w:tplc="A3CA0F38">
      <w:start w:val="1"/>
      <w:numFmt w:val="lowerLetter"/>
      <w:lvlText w:val="%2."/>
      <w:lvlJc w:val="left"/>
      <w:pPr>
        <w:ind w:left="1440" w:hanging="360"/>
      </w:pPr>
    </w:lvl>
    <w:lvl w:ilvl="2" w:tplc="3F425770">
      <w:start w:val="1"/>
      <w:numFmt w:val="lowerRoman"/>
      <w:lvlText w:val="%3."/>
      <w:lvlJc w:val="right"/>
      <w:pPr>
        <w:ind w:left="2160" w:hanging="180"/>
      </w:pPr>
    </w:lvl>
    <w:lvl w:ilvl="3" w:tplc="C0D64AC8">
      <w:start w:val="1"/>
      <w:numFmt w:val="decimal"/>
      <w:lvlText w:val="%4."/>
      <w:lvlJc w:val="left"/>
      <w:pPr>
        <w:ind w:left="2880" w:hanging="360"/>
      </w:pPr>
    </w:lvl>
    <w:lvl w:ilvl="4" w:tplc="6D62C7AE">
      <w:start w:val="1"/>
      <w:numFmt w:val="lowerLetter"/>
      <w:lvlText w:val="%5."/>
      <w:lvlJc w:val="left"/>
      <w:pPr>
        <w:ind w:left="3600" w:hanging="360"/>
      </w:pPr>
    </w:lvl>
    <w:lvl w:ilvl="5" w:tplc="DCDC6390">
      <w:start w:val="1"/>
      <w:numFmt w:val="lowerRoman"/>
      <w:lvlText w:val="%6."/>
      <w:lvlJc w:val="right"/>
      <w:pPr>
        <w:ind w:left="4320" w:hanging="180"/>
      </w:pPr>
    </w:lvl>
    <w:lvl w:ilvl="6" w:tplc="E7147E1A">
      <w:start w:val="1"/>
      <w:numFmt w:val="decimal"/>
      <w:lvlText w:val="%7."/>
      <w:lvlJc w:val="left"/>
      <w:pPr>
        <w:ind w:left="5040" w:hanging="360"/>
      </w:pPr>
    </w:lvl>
    <w:lvl w:ilvl="7" w:tplc="3FF85FBA">
      <w:start w:val="1"/>
      <w:numFmt w:val="lowerLetter"/>
      <w:lvlText w:val="%8."/>
      <w:lvlJc w:val="left"/>
      <w:pPr>
        <w:ind w:left="5760" w:hanging="360"/>
      </w:pPr>
    </w:lvl>
    <w:lvl w:ilvl="8" w:tplc="EC68FC6E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 w16cid:durableId="1212229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0A3FE8"/>
    <w:rsid w:val="00EB0671"/>
    <w:rsid w:val="01B3A556"/>
    <w:rsid w:val="02A955ED"/>
    <w:rsid w:val="02E09DDA"/>
    <w:rsid w:val="080BFBF4"/>
    <w:rsid w:val="09489E82"/>
    <w:rsid w:val="0C0136FC"/>
    <w:rsid w:val="189BDA1B"/>
    <w:rsid w:val="18C11CE8"/>
    <w:rsid w:val="1FC78B6E"/>
    <w:rsid w:val="261DA495"/>
    <w:rsid w:val="2F4407B2"/>
    <w:rsid w:val="2F9C4EB6"/>
    <w:rsid w:val="2FD3E257"/>
    <w:rsid w:val="320A3FE8"/>
    <w:rsid w:val="328342C0"/>
    <w:rsid w:val="32C1ADEA"/>
    <w:rsid w:val="345D7E4B"/>
    <w:rsid w:val="37E6D31B"/>
    <w:rsid w:val="38D1C19B"/>
    <w:rsid w:val="396C79DE"/>
    <w:rsid w:val="3982A37C"/>
    <w:rsid w:val="3C066E71"/>
    <w:rsid w:val="3C6652B9"/>
    <w:rsid w:val="3E46C7CA"/>
    <w:rsid w:val="4276F0DC"/>
    <w:rsid w:val="43F4DCE2"/>
    <w:rsid w:val="4516E256"/>
    <w:rsid w:val="4686636C"/>
    <w:rsid w:val="46C207B8"/>
    <w:rsid w:val="4C8FB9D4"/>
    <w:rsid w:val="504FC1A1"/>
    <w:rsid w:val="54195D35"/>
    <w:rsid w:val="5AE503B1"/>
    <w:rsid w:val="5C7EDEB8"/>
    <w:rsid w:val="5D540C86"/>
    <w:rsid w:val="5FFA234F"/>
    <w:rsid w:val="626264CE"/>
    <w:rsid w:val="63790DA9"/>
    <w:rsid w:val="68BCBF80"/>
    <w:rsid w:val="6E035D65"/>
    <w:rsid w:val="6EB0FDDB"/>
    <w:rsid w:val="6F392551"/>
    <w:rsid w:val="760A61C7"/>
    <w:rsid w:val="77D0955C"/>
    <w:rsid w:val="7A91C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A3FE8"/>
  <w15:chartTrackingRefBased/>
  <w15:docId w15:val="{19E84ED4-0842-4052-ACE3-BCD7D676D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arxiv.org/pdf/1301.3781.pdf" TargetMode="External" Id="rId8" /><Relationship Type="http://schemas.openxmlformats.org/officeDocument/2006/relationships/hyperlink" Target="https://arxiv.org/pdf/1406.1078v3.pdf" TargetMode="Externa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hyperlink" Target="https://aclanthology.org/D14-1181.pdf" TargetMode="Externa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arxiv.org/pdf/1607.04606.pdf" TargetMode="External" Id="rId11" /><Relationship Type="http://schemas.openxmlformats.org/officeDocument/2006/relationships/styles" Target="styles.xml" Id="rId5" /><Relationship Type="http://schemas.openxmlformats.org/officeDocument/2006/relationships/hyperlink" Target="https://arxiv.org/pdf/1412.3555.pdf" TargetMode="External" Id="rId15" /><Relationship Type="http://schemas.openxmlformats.org/officeDocument/2006/relationships/hyperlink" Target="https://nlp.stanford.edu/pubs/glove.pdf" TargetMode="External" Id="rId10" /><Relationship Type="http://schemas.openxmlformats.org/officeDocument/2006/relationships/theme" Target="theme/theme1.xml" Id="rId19" /><Relationship Type="http://schemas.openxmlformats.org/officeDocument/2006/relationships/numbering" Target="numbering.xml" Id="rId4" /><Relationship Type="http://schemas.openxmlformats.org/officeDocument/2006/relationships/hyperlink" Target="https://arxiv.org/pdf/1310.4546.pdf" TargetMode="External" Id="rId9" /><Relationship Type="http://schemas.openxmlformats.org/officeDocument/2006/relationships/hyperlink" Target="https://arxiv.org/pdf/1409.3215.pdf" TargetMode="External" Id="rId14" /><Relationship Type="http://schemas.openxmlformats.org/officeDocument/2006/relationships/hyperlink" Target="http://www.fit.vutbr.cz/research/groups/speech/publi/2011/mikolov_icassp2011_5528.pdf" TargetMode="External" Id="R6da7ea64804f486b" /><Relationship Type="http://schemas.openxmlformats.org/officeDocument/2006/relationships/hyperlink" Target="https://arxiv.org/pdf/1609.04747.pdf" TargetMode="External" Id="Rd9c35141ef1b48c9" /><Relationship Type="http://schemas.openxmlformats.org/officeDocument/2006/relationships/hyperlink" Target="http://www.cs.toronto.edu/~tijmen/csc321/slides/lecture_slides_lec6.pdf" TargetMode="External" Id="Re7a374918cc5442f" /><Relationship Type="http://schemas.openxmlformats.org/officeDocument/2006/relationships/hyperlink" Target="https://proceedings.mlr.press/v9/glorot10a/glorot10a.pdf" TargetMode="External" Id="Rfcf7c46c4c1c4799" /><Relationship Type="http://schemas.openxmlformats.org/officeDocument/2006/relationships/hyperlink" Target="https://static.googleusercontent.com/media/research.google.com/en//pubs/archive/43455.pdf" TargetMode="External" Id="R35acf2746e4b4f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82B5803BE5D847A47E4A2EA77149C1" ma:contentTypeVersion="2" ma:contentTypeDescription="Create a new document." ma:contentTypeScope="" ma:versionID="59d0c99616e3f697cf6beb90963a4139">
  <xsd:schema xmlns:xsd="http://www.w3.org/2001/XMLSchema" xmlns:xs="http://www.w3.org/2001/XMLSchema" xmlns:p="http://schemas.microsoft.com/office/2006/metadata/properties" xmlns:ns2="e7e47df7-3ba9-4c98-9429-05101a268a4b" targetNamespace="http://schemas.microsoft.com/office/2006/metadata/properties" ma:root="true" ma:fieldsID="40967a3f2cf17655b309ccc76ba8898a" ns2:_="">
    <xsd:import namespace="e7e47df7-3ba9-4c98-9429-05101a268a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e47df7-3ba9-4c98-9429-05101a268a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BFA87E-085A-4BD1-B5EE-2A087073BA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e47df7-3ba9-4c98-9429-05101a268a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449C15-1875-49FE-B7A9-ED7C239128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B1C65A-B297-40F0-B2A6-D717936642A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Shirish Shevade</dc:creator>
  <keywords/>
  <dc:description/>
  <lastModifiedBy>Saurav Singh</lastModifiedBy>
  <revision>3</revision>
  <dcterms:created xsi:type="dcterms:W3CDTF">2022-08-06T05:20:00.0000000Z</dcterms:created>
  <dcterms:modified xsi:type="dcterms:W3CDTF">2022-09-03T13:06:39.6668600Z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0x010100A282B5803BE5D847A47E4A2EA77149C1</vt:lpwstr>
  </property>
</Properties>
</file>