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E3820">
      <w:pPr>
        <w:ind w:left="0" w:leftChars="0" w:firstLine="0" w:firstLineChars="0"/>
        <w:rPr>
          <w:rFonts w:hint="default" w:ascii="Times New Roman" w:hAnsi="Times New Roman"/>
          <w:sz w:val="28"/>
          <w:szCs w:val="28"/>
          <w:lang w:val="en-US"/>
        </w:rPr>
      </w:pPr>
    </w:p>
    <w:p w14:paraId="4B70E5B8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547D8D32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0C312033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24396644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0A2EB7B3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086216C0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009155DF">
      <w:pPr>
        <w:ind w:left="0" w:leftChars="0" w:firstLine="0" w:firstLineChars="0"/>
        <w:rPr>
          <w:rFonts w:ascii="Times New Roman" w:hAnsi="Times New Roman"/>
          <w:sz w:val="28"/>
          <w:szCs w:val="28"/>
          <w:u w:val="single"/>
        </w:rPr>
      </w:pPr>
    </w:p>
    <w:p w14:paraId="00E42A0C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Управление туристической системы авторизации и управления доступом</w:t>
      </w:r>
    </w:p>
    <w:p w14:paraId="7B01C2EB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(наименование объекта автоматизации) </w:t>
      </w:r>
    </w:p>
    <w:p w14:paraId="283AEE14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</w:p>
    <w:p w14:paraId="0402B7EE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</w:p>
    <w:p w14:paraId="18793827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  <w:u w:val="single"/>
        </w:rPr>
      </w:pPr>
    </w:p>
    <w:p w14:paraId="2464ADDD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3 </w:t>
      </w:r>
    </w:p>
    <w:p w14:paraId="00F25D84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(класс автоматизированной системы)</w:t>
      </w:r>
    </w:p>
    <w:p w14:paraId="7A048E79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</w:p>
    <w:p w14:paraId="6A288F0D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</w:p>
    <w:p w14:paraId="6BB6D792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</w:p>
    <w:p w14:paraId="37654449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</w:p>
    <w:p w14:paraId="65CCA867">
      <w:pPr>
        <w:ind w:left="0" w:leftChars="0" w:firstLine="0" w:firstLineChars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8097FE7">
      <w:pPr>
        <w:ind w:left="0" w:leftChars="0" w:firstLine="0" w:firstLineChars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AF7BDD8">
      <w:pPr>
        <w:ind w:left="0" w:leftChars="0" w:firstLine="0" w:firstLineChars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ТЕХНИЧЕСКИЕ ТРЕБОВАНИЯ </w:t>
      </w:r>
    </w:p>
    <w:p w14:paraId="15D40668">
      <w:pPr>
        <w:ind w:left="0" w:leftChars="0" w:firstLine="0" w:firstLineChars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 РАЗРАБОТКЕ АВТОМАТИЗИРОВАННОЙ СИСТЕМЫ АВТОРИЗАЦИИ И УПРАВЛЕНИЯ ДОСТУПОМ ДЛЯ ТУРИСТИЧЕСКИХ УСЛУГ</w:t>
      </w:r>
    </w:p>
    <w:p w14:paraId="1F4685EF">
      <w:pPr>
        <w:ind w:left="0" w:leftChars="0" w:firstLine="0" w:firstLineChars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(АС АУДТ)</w:t>
      </w:r>
    </w:p>
    <w:p w14:paraId="2FCE8D62">
      <w:pPr>
        <w:ind w:left="0" w:leftChars="0" w:firstLine="0" w:firstLineChars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D7712D9">
      <w:pPr>
        <w:ind w:left="0" w:leftChars="0" w:firstLine="0" w:firstLineChars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A412F7">
      <w:pPr>
        <w:ind w:left="0" w:leftChars="0" w:firstLine="0" w:firstLineChars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6CB167D">
      <w:pPr>
        <w:ind w:left="0" w:leftChars="0" w:firstLine="0" w:firstLineChars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53493B2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1</w:t>
      </w:r>
      <w:r>
        <w:rPr>
          <w:rFonts w:hint="default" w:ascii="Times New Roman" w:hAnsi="Times New Roman"/>
          <w:sz w:val="28"/>
          <w:szCs w:val="28"/>
          <w:lang w:val="en-US"/>
        </w:rPr>
        <w:t>3</w:t>
      </w:r>
      <w:bookmarkStart w:id="32" w:name="_GoBack"/>
      <w:bookmarkEnd w:id="32"/>
      <w:r>
        <w:rPr>
          <w:rFonts w:ascii="Times New Roman" w:hAnsi="Times New Roman"/>
          <w:sz w:val="28"/>
          <w:szCs w:val="28"/>
        </w:rPr>
        <w:t xml:space="preserve"> листах</w:t>
      </w:r>
    </w:p>
    <w:p w14:paraId="1246B685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4B0D1454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530B9FF0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2C76A495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250FE7D9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58905A9D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4CE53EE8">
      <w:pPr>
        <w:ind w:left="0" w:leftChars="0" w:firstLine="0" w:firstLineChars="0"/>
        <w:rPr>
          <w:rFonts w:ascii="Times New Roman" w:hAnsi="Times New Roman"/>
          <w:sz w:val="28"/>
          <w:szCs w:val="28"/>
        </w:rPr>
      </w:pPr>
    </w:p>
    <w:p w14:paraId="0D568CD5">
      <w:pPr>
        <w:ind w:left="0" w:leftChars="0" w:firstLine="0" w:firstLineChars="0"/>
        <w:jc w:val="center"/>
        <w:rPr>
          <w:rFonts w:ascii="Times New Roman" w:hAnsi="Times New Roman"/>
          <w:sz w:val="28"/>
          <w:szCs w:val="28"/>
        </w:rPr>
      </w:pPr>
    </w:p>
    <w:p w14:paraId="2BD2D206">
      <w:pPr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sectPr>
          <w:headerReference r:id="rId5" w:type="default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7CCF30BE">
      <w:pPr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ОГЛАВЛЕНИЕ</w:t>
      </w:r>
    </w:p>
    <w:sdt>
      <w:sdtPr>
        <w:rPr>
          <w:rFonts w:ascii="SimSun" w:hAnsi="SimSun" w:eastAsia="SimSun" w:cs="Times New Roman"/>
          <w:sz w:val="21"/>
          <w:szCs w:val="24"/>
          <w:lang w:val="ru-RU" w:eastAsia="ru-RU" w:bidi="ar-SA"/>
        </w:rPr>
        <w:id w:val="147469784"/>
        <w15:color w:val="DBDBDB"/>
        <w:docPartObj>
          <w:docPartGallery w:val="Table of Contents"/>
          <w:docPartUnique/>
        </w:docPartObj>
      </w:sdtPr>
      <w:sdtContent>
        <w:p w14:paraId="4660487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1B0BE04D">
          <w:pPr>
            <w:pStyle w:val="3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u w:val="single"/>
            </w:rPr>
            <w:fldChar w:fldCharType="begin"/>
          </w:r>
          <w:r>
            <w:rPr>
              <w:u w:val="single"/>
            </w:rPr>
            <w:instrText xml:space="preserve">TOC \o "1-3" \h \u </w:instrText>
          </w:r>
          <w:r>
            <w:rPr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_Toc3598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 w:ascii="Times New Roman" w:hAnsi="Times New Roman" w:eastAsia="TimesNewRomanPS-BoldMT" w:cs="Times New Roman"/>
              <w:bCs/>
              <w:kern w:val="0"/>
              <w:sz w:val="28"/>
              <w:szCs w:val="28"/>
              <w:u w:val="single"/>
              <w:lang w:val="en-US" w:eastAsia="zh-CN" w:bidi="ar"/>
            </w:rPr>
            <w:t>1 ОБЩИЕ СВЕДЕНИЯ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_Toc3598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3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39A1C8EF">
          <w:pPr>
            <w:pStyle w:val="3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_Toc11397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/>
              <w:kern w:val="0"/>
              <w:sz w:val="28"/>
              <w:szCs w:val="28"/>
              <w:u w:val="single"/>
              <w:lang w:val="en-US" w:eastAsia="zh-CN" w:bidi="ar"/>
            </w:rPr>
            <w:t>2 ТЕРМИНЫ, ОПРЕДЕЛЕНИЯ И СОКРАЩЕНИЯ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_Toc11397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3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4F1ED108">
          <w:pPr>
            <w:pStyle w:val="3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_Toc11749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/>
              <w:kern w:val="0"/>
              <w:sz w:val="28"/>
              <w:szCs w:val="28"/>
              <w:u w:val="single"/>
              <w:lang w:val="en-US" w:eastAsia="zh-CN" w:bidi="ar"/>
            </w:rPr>
            <w:t>3 ХАРАКТЕРИСТИКА ОБЪЕКТА ВНЕДРЕНИЯ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_Toc11749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4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21B50E4E">
          <w:pPr>
            <w:pStyle w:val="32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_Toc7081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3.1 Перечень и краткая характеристика бизнес-процессов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_Toc7081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4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0341988B">
          <w:pPr>
            <w:pStyle w:val="32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_Toc9250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3.2 Требования к входным и выходным данным, формам их представления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_Toc9250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6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01BDBCFC">
          <w:pPr>
            <w:pStyle w:val="32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_Toc24339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3.3 Выполняемые технологические операции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_Toc24339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8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19E884BB">
          <w:pPr>
            <w:pStyle w:val="3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_Toc5149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/>
              <w:kern w:val="0"/>
              <w:sz w:val="28"/>
              <w:szCs w:val="28"/>
              <w:u w:val="single"/>
              <w:lang w:val="en-US" w:eastAsia="zh-CN" w:bidi="ar"/>
            </w:rPr>
            <w:t>4 ЦЕЛИ И УСЛОВИЯ СОЗДАНИЯ АС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_Toc5149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9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2D019B26">
          <w:pPr>
            <w:pStyle w:val="32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_Toc23196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4.1 Формулировка цели разработки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_Toc23196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9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02A0414C">
          <w:pPr>
            <w:pStyle w:val="32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_Toc20667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4.2 Область и условия применения АС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_Toc20667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9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743A51F0">
          <w:pPr>
            <w:pStyle w:val="32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_Toc25144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4.3 Ограничения применения АС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_Toc25144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9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67A5CF1C">
          <w:pPr>
            <w:pStyle w:val="31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_Toc8226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/>
              <w:kern w:val="0"/>
              <w:sz w:val="28"/>
              <w:szCs w:val="28"/>
              <w:u w:val="single"/>
              <w:lang w:val="en-US" w:eastAsia="zh-CN" w:bidi="ar"/>
            </w:rPr>
            <w:t>5 ФУНКЦИИ И ЗАДАЧИ СОЗДАВАЕМОЙ АС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_Toc8226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10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7F066ECC">
          <w:pPr>
            <w:pStyle w:val="32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_Toc25973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 Требования к АС в целом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_Toc25973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10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30865C35">
          <w:pPr>
            <w:pStyle w:val="33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_Toc21947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5.1.1 Требования к структуре и функционированию АС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_Toc21947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10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4E062B89">
          <w:pPr>
            <w:pStyle w:val="33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_Toc19422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5.1.2 Требования к защите информации от несанкционированного доступа</w:t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 xml:space="preserve"> 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_Toc19422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10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001BD41F">
          <w:pPr>
            <w:pStyle w:val="33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_Toc15747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5.1.3 Требования по сохранности информации при авариях</w:t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 xml:space="preserve"> 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_Toc15747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11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6DAD3215">
          <w:pPr>
            <w:pStyle w:val="33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_Toc12695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5.1.4 Требования к информационному обеспечению</w:t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 xml:space="preserve"> 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_Toc12695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11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7B57A69D">
          <w:pPr>
            <w:pStyle w:val="33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_Toc27333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5.1.5 Требования к математическому обеспечению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_Toc27333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11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35ECC241">
          <w:pPr>
            <w:pStyle w:val="33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_Toc28072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5.1.6 Требования к программному обеспечению</w:t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 xml:space="preserve"> 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_Toc28072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11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762593C6">
          <w:pPr>
            <w:pStyle w:val="33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_Toc19883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5.1.7 Требования к организационному обеспечению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_Toc19883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12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732B4B1E">
          <w:pPr>
            <w:pStyle w:val="33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_Toc22480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5.1.8 Требования к патентной чистоте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_Toc22480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12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6A275476">
          <w:pPr>
            <w:pStyle w:val="33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_Toc20039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5.1.9 Требования к документированию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_Toc20039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12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354E61A6">
          <w:pPr>
            <w:pStyle w:val="32"/>
            <w:tabs>
              <w:tab w:val="right" w:leader="dot" w:pos="9355"/>
            </w:tabs>
            <w:rPr>
              <w:sz w:val="28"/>
              <w:szCs w:val="28"/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_Toc12768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/>
              <w:sz w:val="28"/>
              <w:szCs w:val="28"/>
              <w:u w:val="single"/>
              <w:lang w:val="en-US" w:eastAsia="zh-CN"/>
            </w:rPr>
            <w:t>5.2 Требования к функциям (задачам), выполняемым подсистемами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_Toc12768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12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507C13EA">
          <w:pPr>
            <w:pStyle w:val="31"/>
            <w:tabs>
              <w:tab w:val="right" w:leader="dot" w:pos="9355"/>
            </w:tabs>
            <w:rPr>
              <w:u w:val="single"/>
            </w:rPr>
          </w:pP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HYPERLINK \l _Toc24840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Cs/>
              <w:kern w:val="0"/>
              <w:sz w:val="28"/>
              <w:szCs w:val="28"/>
              <w:u w:val="single"/>
              <w:lang w:val="en-US" w:eastAsia="zh-CN" w:bidi="ar"/>
            </w:rPr>
            <w:t>6 СРОКИ ВЫПОЛНЕНИЯ ПРОЕКТА</w:t>
          </w:r>
          <w:r>
            <w:rPr>
              <w:sz w:val="28"/>
              <w:szCs w:val="28"/>
              <w:u w:val="single"/>
            </w:rPr>
            <w:tab/>
          </w:r>
          <w:r>
            <w:rPr>
              <w:sz w:val="28"/>
              <w:szCs w:val="28"/>
              <w:u w:val="single"/>
            </w:rPr>
            <w:fldChar w:fldCharType="begin"/>
          </w:r>
          <w:r>
            <w:rPr>
              <w:sz w:val="28"/>
              <w:szCs w:val="28"/>
              <w:u w:val="single"/>
            </w:rPr>
            <w:instrText xml:space="preserve"> PAGEREF _Toc24840 \h </w:instrText>
          </w:r>
          <w:r>
            <w:rPr>
              <w:sz w:val="28"/>
              <w:szCs w:val="28"/>
              <w:u w:val="single"/>
            </w:rPr>
            <w:fldChar w:fldCharType="separate"/>
          </w:r>
          <w:r>
            <w:rPr>
              <w:sz w:val="28"/>
              <w:szCs w:val="28"/>
              <w:u w:val="single"/>
            </w:rPr>
            <w:t>13</w:t>
          </w:r>
          <w:r>
            <w:rPr>
              <w:sz w:val="28"/>
              <w:szCs w:val="28"/>
              <w:u w:val="single"/>
            </w:rPr>
            <w:fldChar w:fldCharType="end"/>
          </w:r>
          <w:r>
            <w:rPr>
              <w:sz w:val="28"/>
              <w:szCs w:val="28"/>
              <w:u w:val="single"/>
            </w:rPr>
            <w:fldChar w:fldCharType="end"/>
          </w:r>
        </w:p>
        <w:p w14:paraId="3181B0DA">
          <w:r>
            <w:rPr>
              <w:u w:val="single"/>
            </w:rPr>
            <w:fldChar w:fldCharType="end"/>
          </w:r>
        </w:p>
      </w:sdtContent>
    </w:sdt>
    <w:p w14:paraId="47A7ECB3"/>
    <w:p w14:paraId="4224569F">
      <w:pPr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br w:type="page"/>
      </w:r>
    </w:p>
    <w:p w14:paraId="55571E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150"/>
        <w:jc w:val="left"/>
        <w:textAlignment w:val="auto"/>
        <w:outlineLvl w:val="0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0" w:name="_Toc2958"/>
      <w:bookmarkStart w:id="1" w:name="_Toc3598"/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1 ОБЩИЕ СВЕДЕНИЯ</w:t>
      </w:r>
      <w:bookmarkEnd w:id="0"/>
      <w:bookmarkEnd w:id="1"/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D0F5D6C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15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Наименование работы: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азработка технических требований на автоматизированную систему авторизации и управления доступом для туристических услуг (АС АУДТ).</w:t>
      </w:r>
    </w:p>
    <w:p w14:paraId="57710ACE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420" w:firstLineChars="15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Заказчик АС и Ответственный по проекту: Заказчик АС – Министерство туризма Республики Беларусь.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Ответственный по проекту – Департамент информационных технологий Министерства туризма Республики Беларусь.</w:t>
      </w:r>
    </w:p>
    <w:p w14:paraId="7451D463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420" w:firstLineChars="150"/>
        <w:jc w:val="left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Наименование Организации-пользователя АС: Государственные и частные туристические компании, зарегистрированные на территории Республики Беларусь.</w:t>
      </w:r>
    </w:p>
    <w:p w14:paraId="550BD351">
      <w:pPr>
        <w:pStyle w:val="30"/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Наименование объекта внедрения: Централизованная система управления доступом к туристическим услугам и ресурсам.</w:t>
      </w:r>
    </w:p>
    <w:p w14:paraId="06CDA976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7D561D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outlineLvl w:val="0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bookmarkStart w:id="2" w:name="_Toc13064"/>
      <w:bookmarkStart w:id="3" w:name="_Toc11397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 ТЕРМИНЫ, ОПРЕДЕЛЕНИЯ И СОКРАЩЕНИЯ</w:t>
      </w:r>
      <w:bookmarkEnd w:id="2"/>
      <w:bookmarkEnd w:id="3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62A5A8B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2.1 В настоящих технических требованиях применены термины и </w:t>
      </w:r>
    </w:p>
    <w:p w14:paraId="1A0C1E07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определения в следующем значении: </w:t>
      </w:r>
    </w:p>
    <w:p w14:paraId="66A3DDDB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2.1.1 Автоматизированная система (АС)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омплекс программных и аппаратных средств, предназначенных для автоматизации процессов управления и обработки данных. Она включает в себя серверы, клиентские устройства, программное обеспечение и базы данных, которые взаимодействуют между собой для выполнения заданных функций.</w:t>
      </w:r>
    </w:p>
    <w:p w14:paraId="39B96A2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2.1.2 Авторизация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роцесс проверки прав пользователя на доступ к определенным ресурсам или услугам. В контексте туристической системы авторизация позволяет определить, имеет ли пользователь право совершать определенные действия, такие как просмотр данных, бронирование или внесение изменений в уже созданные заказы.</w:t>
      </w:r>
    </w:p>
    <w:p w14:paraId="2297332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2.1.3 Аутентификация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роцесс подтверждения личности пользователя путем ввода учетных данных, таких как логин и пароль, либо использования более современных методов, таких как биометрические данные (отпечатки пальцев, сканирование лица) или одноразовые пароли (OTP). Аутентификация является первым этапом перед авторизацией.</w:t>
      </w:r>
    </w:p>
    <w:p w14:paraId="0D8D2F44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2.1.4 Туристическая услуга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слуга, предоставляемая туристам, которая может включать бронирование жилья, покупку билетов, организацию экскурсий, транспортные услуги и другие элементы, направленные на удовлетворение потребностей туристов. Такие услуги могут быть предоставлены как индивидуально, так и в составе комплексных туров.</w:t>
      </w:r>
    </w:p>
    <w:p w14:paraId="022E4D9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2.1.5 Пользователь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ф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изическое или юридическое лицо, имеющее доступ к системе для получения туристических услуг. Пользователь может быть клиентом (туристом), партнером (гостиницей, транспортной компанией) или сотрудником организации, предоставляющей услуги.</w:t>
      </w:r>
    </w:p>
    <w:p w14:paraId="5F2F676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2.1.6 Администратор системы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ицо, ответственное за управление доступом, настройку и поддержку системы. Администратор обеспечивает контроль за корректным функционированием системы, а также выполняет операции по добавлению новых пользователей, настройке их прав и решению технических проблем.</w:t>
      </w:r>
    </w:p>
    <w:p w14:paraId="7A273FA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2.2 В настоящих технических требованиях использованы сокращения: </w:t>
      </w:r>
    </w:p>
    <w:p w14:paraId="56DAE65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АС – автоматизированная система.</w:t>
      </w:r>
    </w:p>
    <w:p w14:paraId="38BAA73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АС АУДТ – автоматизированная система авторизации и управления доступом для туристических услуг.</w:t>
      </w:r>
    </w:p>
    <w:p w14:paraId="5C90D9F0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API – программный интерфейс приложения; средство взаимодействия между компонентами системы, например, между клиентским приложением и серверной частью.</w:t>
      </w:r>
    </w:p>
    <w:p w14:paraId="403A5AB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БД – база данных; структурированное хранилище данных, используемое системой для сохранения информации о пользователях, заказах и услугах.</w:t>
      </w:r>
    </w:p>
    <w:p w14:paraId="069B1366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ПО – программное обеспечение; включает все приложения и программы, обеспечивающие работу системы.</w:t>
      </w:r>
    </w:p>
    <w:p w14:paraId="1A858D56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СУБД – система управления базами данных; программный инструмент для работы с базами данных, их создания, управления и обработки запросов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.</w:t>
      </w:r>
    </w:p>
    <w:p w14:paraId="7659615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ТЗ – техническое задание; документ, описывающий требования к системе, её функциональность и технические характеристики.</w:t>
      </w:r>
    </w:p>
    <w:p w14:paraId="33D53DE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12DC53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outlineLvl w:val="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4" w:name="_Toc9560"/>
      <w:bookmarkStart w:id="5" w:name="_Toc11749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3 ХАРАКТЕРИСТИКА ОБЪЕКТА ВНЕДРЕНИЯ</w:t>
      </w:r>
      <w:bookmarkEnd w:id="4"/>
      <w:bookmarkEnd w:id="5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F69E965">
      <w:pPr>
        <w:pStyle w:val="3"/>
        <w:bidi w:val="0"/>
        <w:rPr>
          <w:rFonts w:hint="default"/>
          <w:lang w:val="en-US" w:eastAsia="zh-CN"/>
        </w:rPr>
      </w:pPr>
      <w:bookmarkStart w:id="6" w:name="_Toc7081"/>
      <w:r>
        <w:rPr>
          <w:rFonts w:hint="default"/>
          <w:lang w:val="en-US" w:eastAsia="zh-CN"/>
        </w:rPr>
        <w:t>3.1 Перечень и краткая характеристика бизнес-процессов</w:t>
      </w:r>
      <w:bookmarkEnd w:id="6"/>
      <w:r>
        <w:rPr>
          <w:rFonts w:hint="default"/>
          <w:lang w:val="en-US" w:eastAsia="zh-CN"/>
        </w:rPr>
        <w:t xml:space="preserve"> </w:t>
      </w:r>
    </w:p>
    <w:p w14:paraId="6B9584E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3.1.1 Объектом автоматизации является система авторизации пользователей, обеспечивающая безопасный доступ к платформам и ресурсам, связанным с предоставлением туристических услуг. Это может включать бронирование жилья, покупку билетов, оформление экскурсий и другие сопутствующие услуги. Главной задачей автоматизированной системы является обеспечение надежного и простого процесса авторизации для конечных пользователей, минимизация риска несанкционированного доступа и повышение удобства использования платформы.</w:t>
      </w:r>
    </w:p>
    <w:p w14:paraId="34CC8FE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3.1.2 Процесс авторизации осуществляется на трех основных уровнях:</w:t>
      </w:r>
    </w:p>
    <w:p w14:paraId="0334AC5C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дминистративный уровень: управление учетными записями, правами доступа пользователей и настройкой системы;</w:t>
      </w:r>
    </w:p>
    <w:p w14:paraId="2DC4A9B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ф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ункциональный уровень: установление ролей пользователей и распределение прав для каждой роли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40733C2A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ехнический уровень: реализация механизмов аутентификации, включая проверку логинов, паролей, одноразовых кодов и биометрических данных, а также использование шифрования для передачи данных.</w:t>
      </w:r>
    </w:p>
    <w:p w14:paraId="4EC5DE65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Процесс авторизации включает:</w:t>
      </w:r>
    </w:p>
    <w:p w14:paraId="381118F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ервичную авторизацию: регистрация учетных данных пользователя и настройка начальных параметров доступа; </w:t>
      </w:r>
    </w:p>
    <w:p w14:paraId="0D2548F6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ериодическую переавторизацию: обновление прав доступа через установленные временные интервалы, обеспечивая актуализацию данных и повышенную безопасность;</w:t>
      </w:r>
    </w:p>
    <w:p w14:paraId="7236603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екущую авторизацию: обеспечение постоянного доступа к платформе в рамках активной сессии, основываясь на активности пользователя. </w:t>
      </w:r>
    </w:p>
    <w:p w14:paraId="06CBE52A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3.1.3 Предметом автоматизации является методика проверки и обработки учетных данных пользователей. Для этого применяются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такие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методы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как стандартные пароли, одноразовые коды и биометрические данные.</w:t>
      </w:r>
    </w:p>
    <w:p w14:paraId="73A72FC4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3.1.4 Процесс авторизации описывается алгоритмом, который обеспечивает сопоставление предоставленных учетных данных с правами доступа пользователя. Например: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</w:p>
    <w:p w14:paraId="7B070812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проверка введенного логина и пароля;</w:t>
      </w:r>
    </w:p>
    <w:p w14:paraId="75C847CC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если данные корректны, система сверяет их с внутренней базой данных;</w:t>
      </w:r>
    </w:p>
    <w:p w14:paraId="62F68ED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на основе учетной записи определяется роль пользователя (турист, партнер, администратор) и предоставляются соответствующие права доступа;</w:t>
      </w:r>
    </w:p>
    <w:p w14:paraId="233397C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- активная сессия пользователя поддерживается в течение определенного времени.  </w:t>
      </w:r>
    </w:p>
    <w:p w14:paraId="039E408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3.1.5 Реализация процесса авторизации включает три взаимосвязанных бизнес-процесса:</w:t>
      </w:r>
    </w:p>
    <w:p w14:paraId="079247E6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бор и обработка учетных данных пользователей; </w:t>
      </w:r>
    </w:p>
    <w:p w14:paraId="76FEFAB7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роверка и верификация учетных данных; </w:t>
      </w:r>
    </w:p>
    <w:p w14:paraId="3B26255A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правление правами доступа. </w:t>
      </w:r>
    </w:p>
    <w:p w14:paraId="2F8E44B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3.1.6 Сбор и обработка учетных данных пользователей осуществляется за счет реализации задач: </w:t>
      </w:r>
    </w:p>
    <w:p w14:paraId="288C0FC5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егистраци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новых пользователей, обработку их информации и создание учетных записей; </w:t>
      </w:r>
    </w:p>
    <w:p w14:paraId="1DA41C6C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нтеграци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с другими системами (например, туристическими агентствами), позволяя использовать единые учетные данные. </w:t>
      </w:r>
    </w:p>
    <w:p w14:paraId="660DB1F2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3.1.7 Проверка и верификация учетных данных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выполняется с использованием шифрования, чтобы исключить перехват данных. Также проводится проверка: </w:t>
      </w:r>
    </w:p>
    <w:p w14:paraId="185CAC7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ичности пользователя через двухфакторную аутентификацию; </w:t>
      </w:r>
    </w:p>
    <w:p w14:paraId="3D74DF9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оответствия введенных данных установленным в системе требованиям. </w:t>
      </w:r>
    </w:p>
    <w:p w14:paraId="74D58CB2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3.1.8 Управление правами доступа пользователей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ключает назначение доступов к конкретным функциям платформы, таким как: </w:t>
      </w:r>
    </w:p>
    <w:p w14:paraId="5A357FE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просмотр туров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; </w:t>
      </w:r>
    </w:p>
    <w:p w14:paraId="4596168C"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бронирование билетов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; </w:t>
      </w:r>
    </w:p>
    <w:p w14:paraId="47645636"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управление заказами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; </w:t>
      </w:r>
    </w:p>
    <w:p w14:paraId="42A24ABD"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доступ к статистическим данным.</w:t>
      </w:r>
    </w:p>
    <w:p w14:paraId="34B89010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3.1.9 Для эффективной работы процесса авторизации важно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беспечить мгновенную проверку учетных данных (не более 1 минуты)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и г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арантировать защиту данных пользователя через шифрование и регулярные обновления системы безопасности.</w:t>
      </w:r>
    </w:p>
    <w:p w14:paraId="4148F051">
      <w:pPr>
        <w:pStyle w:val="3"/>
        <w:bidi w:val="0"/>
        <w:rPr>
          <w:rFonts w:hint="default"/>
          <w:lang w:val="en-US" w:eastAsia="zh-CN"/>
        </w:rPr>
      </w:pPr>
      <w:bookmarkStart w:id="7" w:name="_Toc9250"/>
      <w:r>
        <w:rPr>
          <w:rFonts w:hint="default"/>
          <w:lang w:val="en-US" w:eastAsia="zh-CN"/>
        </w:rPr>
        <w:t>3.2 Требования к входным и выходным данным, формам их представления</w:t>
      </w:r>
      <w:bookmarkEnd w:id="7"/>
      <w:r>
        <w:rPr>
          <w:rFonts w:hint="default"/>
          <w:lang w:val="en-US" w:eastAsia="zh-CN"/>
        </w:rPr>
        <w:t xml:space="preserve"> </w:t>
      </w:r>
    </w:p>
    <w:p w14:paraId="429C029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3.2.1 Входными данными, которые используются для процесса авторизации в системе туристических услуг, являются:  </w:t>
      </w:r>
    </w:p>
    <w:p w14:paraId="0A69C9B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учетные данные пользователя (логин и пароль);  </w:t>
      </w:r>
    </w:p>
    <w:p w14:paraId="4421F81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дополнительные элементы аутентификации (одноразовые коды, биометрические данные);  </w:t>
      </w:r>
    </w:p>
    <w:p w14:paraId="3145546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информация о ролях и правах доступа пользователя;  </w:t>
      </w:r>
    </w:p>
    <w:p w14:paraId="6765B987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данные о состоянии сессии пользователя (например, время последней активности);  </w:t>
      </w:r>
    </w:p>
    <w:p w14:paraId="77B14D1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параметры безопасности (например, IP-адрес, с которого осуществляется доступ).  </w:t>
      </w:r>
    </w:p>
    <w:p w14:paraId="3998088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3.2.2 Выходными данными, генерируемыми в процессе авторизации, являются:  </w:t>
      </w:r>
    </w:p>
    <w:p w14:paraId="07FB81FA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результат проверки учетных данных (успешная или неуспешная аутентификация);  </w:t>
      </w:r>
    </w:p>
    <w:p w14:paraId="540B92B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информация о правах доступа пользователя в системе;  </w:t>
      </w:r>
    </w:p>
    <w:p w14:paraId="3A845E9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данные о текущем состоянии сессии (время начала сессии, время последней активности);  </w:t>
      </w:r>
    </w:p>
    <w:p w14:paraId="55A7E51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сообщения об ошибках (например, неверный логин или пароль).  </w:t>
      </w:r>
    </w:p>
    <w:p w14:paraId="5AE8D88A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3.2.3 Входные и выходные данные должны быть представлены в формате, который позволяет автоматизированным системам их:</w:t>
      </w:r>
    </w:p>
    <w:p w14:paraId="3434C13B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идентифицировать: обеспечивать точное распознавание данных;  </w:t>
      </w:r>
    </w:p>
    <w:p w14:paraId="2033F2C5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брабатывать: выполнять численную или текстовую интерпретацию данных, необходимую для дальнейшего анализа и принятия решений.  </w:t>
      </w:r>
    </w:p>
    <w:p w14:paraId="6A8FA72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3.2.4 Выходные данные представляются в текстовом формате, содержащем параметры проверки и результаты авторизации. Пример формата данных приведён в таблице 3.1.  </w:t>
      </w:r>
    </w:p>
    <w:p w14:paraId="77857AD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Таблица 3.1 – Формат представления выходных данных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7725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 w14:paraId="554CCA62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Наименование параметра</w:t>
            </w:r>
          </w:p>
        </w:tc>
        <w:tc>
          <w:tcPr>
            <w:tcW w:w="4786" w:type="dxa"/>
            <w:vAlign w:val="center"/>
          </w:tcPr>
          <w:p w14:paraId="1265A262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Формат представления</w:t>
            </w:r>
          </w:p>
        </w:tc>
      </w:tr>
      <w:tr w14:paraId="166B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 w14:paraId="740CBCC6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Логин пользователя</w:t>
            </w:r>
          </w:p>
        </w:tc>
        <w:tc>
          <w:tcPr>
            <w:tcW w:w="4786" w:type="dxa"/>
            <w:vAlign w:val="center"/>
          </w:tcPr>
          <w:p w14:paraId="26F9818F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Текст (до 50 знаков)</w:t>
            </w:r>
          </w:p>
        </w:tc>
      </w:tr>
      <w:tr w14:paraId="5A81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 w14:paraId="3D78B63C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Результат аутентификации</w:t>
            </w:r>
          </w:p>
        </w:tc>
        <w:tc>
          <w:tcPr>
            <w:tcW w:w="4786" w:type="dxa"/>
            <w:vAlign w:val="center"/>
          </w:tcPr>
          <w:p w14:paraId="161947AE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Текст (успешно/неуспешно)</w:t>
            </w:r>
          </w:p>
        </w:tc>
      </w:tr>
      <w:tr w14:paraId="711FC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 w14:paraId="581636D3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Роль пользователя</w:t>
            </w:r>
          </w:p>
        </w:tc>
        <w:tc>
          <w:tcPr>
            <w:tcW w:w="4786" w:type="dxa"/>
            <w:vAlign w:val="center"/>
          </w:tcPr>
          <w:p w14:paraId="0F5813D4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Текст (до 20 знаков)</w:t>
            </w:r>
          </w:p>
        </w:tc>
      </w:tr>
      <w:tr w14:paraId="3DC5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 w14:paraId="0D9D7E3B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Время начала сессии</w:t>
            </w:r>
          </w:p>
        </w:tc>
        <w:tc>
          <w:tcPr>
            <w:tcW w:w="4786" w:type="dxa"/>
            <w:vAlign w:val="center"/>
          </w:tcPr>
          <w:p w14:paraId="65A4E6A3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Дата и время (формат: ГГГГ-ММ-ДД ЧЧ:ММ:СС)</w:t>
            </w:r>
          </w:p>
        </w:tc>
      </w:tr>
      <w:tr w14:paraId="7D5AC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 w14:paraId="526B85CF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Время последней активности</w:t>
            </w:r>
          </w:p>
        </w:tc>
        <w:tc>
          <w:tcPr>
            <w:tcW w:w="4786" w:type="dxa"/>
            <w:vAlign w:val="center"/>
          </w:tcPr>
          <w:p w14:paraId="5C7BD6D4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Дата и время (формат: ГГГГ-ММ-ДД ЧЧ:ММ:СС)</w:t>
            </w:r>
          </w:p>
        </w:tc>
      </w:tr>
    </w:tbl>
    <w:p w14:paraId="3E30B60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44C8BD6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3.2.5 Формой представления промежуточных результатов процесса авторизации является изображение, содержащее график активности пользовател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я. Это позволяет визуально отслеживать количество попыток входа или длительность текущих сессий.</w:t>
      </w:r>
    </w:p>
    <w:p w14:paraId="4E4FA405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3.2.6 Источниками получения входных данных для авторизации в системе туристических услуг являются:</w:t>
      </w:r>
    </w:p>
    <w:p w14:paraId="5F2BDDE7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ИАС УД (Информационно-аналитическая система управления данными): база данных пользователей и нормативно-справочная информация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05523D9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АС АП (Автоматизированная система активных процессов): данные о текущих сессиях пользователей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50D86AFA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АС УПД (Автоматизированная система управления правами доступа): сведения о ролях и правах пользователей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1F6CCEF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АС ИБ (Автоматизированная система информационной безопасности): информация о действующих ограничениях и предупреждениях.</w:t>
      </w:r>
    </w:p>
    <w:p w14:paraId="6FAE8CA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3.2.7 Источники получения входных данных (параметров) для процесса авторизации приведены в таблице 3.2.</w:t>
      </w:r>
    </w:p>
    <w:p w14:paraId="4AFFD9E3"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Таблица 3.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– Источники получения входных данных (параметров)</w:t>
      </w:r>
    </w:p>
    <w:tbl>
      <w:tblPr>
        <w:tblStyle w:val="11"/>
        <w:tblW w:w="8879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6"/>
        <w:gridCol w:w="6183"/>
      </w:tblGrid>
      <w:tr w14:paraId="04FCE4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  <w:tblHeader/>
        </w:trPr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17D50D51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Наименование параметра</w:t>
            </w:r>
          </w:p>
        </w:tc>
        <w:tc>
          <w:tcPr>
            <w:tcW w:w="6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737DA502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Наименование информационной системы</w:t>
            </w:r>
          </w:p>
        </w:tc>
      </w:tr>
      <w:tr w14:paraId="69AD32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724DBD8D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Учетные данные пользователя</w:t>
            </w:r>
          </w:p>
        </w:tc>
        <w:tc>
          <w:tcPr>
            <w:tcW w:w="6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6DBC25DC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ИАС УД (база данных пользователей)</w:t>
            </w:r>
          </w:p>
        </w:tc>
      </w:tr>
      <w:tr w14:paraId="3D0C0D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</w:trPr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0DF8E079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Роли и права доступа</w:t>
            </w:r>
          </w:p>
        </w:tc>
        <w:tc>
          <w:tcPr>
            <w:tcW w:w="6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797C1D73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АС УПД (информация о ролях и правах доступа)</w:t>
            </w:r>
          </w:p>
        </w:tc>
      </w:tr>
      <w:tr w14:paraId="36265B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</w:trPr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74AD839A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Данные о текущих сессиях</w:t>
            </w:r>
          </w:p>
        </w:tc>
        <w:tc>
          <w:tcPr>
            <w:tcW w:w="6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48A4798F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АС АП (информация о сессиях пользователей)</w:t>
            </w:r>
          </w:p>
        </w:tc>
      </w:tr>
      <w:tr w14:paraId="67E009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3" w:hRule="atLeast"/>
        </w:trPr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1B76BDBB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Ограничения доступа</w:t>
            </w:r>
          </w:p>
        </w:tc>
        <w:tc>
          <w:tcPr>
            <w:tcW w:w="61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vAlign w:val="center"/>
          </w:tcPr>
          <w:p w14:paraId="128C3E45">
            <w:pPr>
              <w:pStyle w:val="30"/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 w:firstLine="420" w:firstLineChars="150"/>
              <w:textAlignment w:val="auto"/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АС ИБ (информация о действующих ограничениях доступа)</w:t>
            </w:r>
          </w:p>
        </w:tc>
      </w:tr>
    </w:tbl>
    <w:p w14:paraId="79DD7441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EECDBD6">
      <w:pPr>
        <w:pStyle w:val="3"/>
        <w:bidi w:val="0"/>
        <w:rPr>
          <w:rFonts w:hint="default"/>
          <w:lang w:val="en-US" w:eastAsia="zh-CN"/>
        </w:rPr>
      </w:pPr>
      <w:bookmarkStart w:id="8" w:name="_Toc24339"/>
      <w:r>
        <w:rPr>
          <w:rFonts w:hint="default"/>
          <w:lang w:val="en-US" w:eastAsia="zh-CN"/>
        </w:rPr>
        <w:t>3.3 Выполняемые технологические операции</w:t>
      </w:r>
      <w:bookmarkEnd w:id="8"/>
    </w:p>
    <w:p w14:paraId="75C84645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Процесс автоматизации включает выполнение следующих технологических операций:</w:t>
      </w:r>
    </w:p>
    <w:p w14:paraId="3E6A92B6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бор и обработка учетных данных пользователей: идентификация пользователя и проверка предоставленных данных на соответствие требованиям безопасности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33CFA22B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роверка и верификация учетных данных: аутентификация пользователя, включая использование паролей, биометрических данных или одноразовых кодов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616B8C5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правление сессиями пользователей: создание новых сессий, обновление данных по активности и завершение сессий при отсутствии активности или по запросу пользователя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496E481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ф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ормирование выходного решения: предоставление данных о статусе аутентификации, правах доступа и состоянии сессии пользователя.</w:t>
      </w:r>
    </w:p>
    <w:p w14:paraId="042048A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291D1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outlineLvl w:val="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9" w:name="_Toc31844"/>
      <w:bookmarkStart w:id="10" w:name="_Toc5149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4 ЦЕЛИ И УСЛОВИЯ СОЗДАНИЯ АС</w:t>
      </w:r>
      <w:bookmarkEnd w:id="9"/>
      <w:bookmarkEnd w:id="10"/>
    </w:p>
    <w:p w14:paraId="7467768A">
      <w:pPr>
        <w:pStyle w:val="3"/>
        <w:bidi w:val="0"/>
        <w:rPr>
          <w:rFonts w:hint="default"/>
          <w:lang w:val="en-US" w:eastAsia="zh-CN"/>
        </w:rPr>
      </w:pPr>
      <w:bookmarkStart w:id="11" w:name="_Toc29886"/>
      <w:bookmarkStart w:id="12" w:name="_Toc23196"/>
      <w:r>
        <w:rPr>
          <w:rFonts w:hint="default"/>
          <w:lang w:val="en-US" w:eastAsia="zh-CN"/>
        </w:rPr>
        <w:t>4.1 Формулировка цели разработки</w:t>
      </w:r>
      <w:bookmarkEnd w:id="11"/>
      <w:bookmarkEnd w:id="12"/>
    </w:p>
    <w:p w14:paraId="6B18610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Основными целями создания автоматизированной системы авторизации и управления доступом для туристических услуг (АС АУДТ) являются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157750D4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разработка интегрированной платформы для автоматизации авторизации и управления доступом к туристическим ресурсам и сервисам;</w:t>
      </w:r>
    </w:p>
    <w:p w14:paraId="384D885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повышение уровня цифровизации туристической отрасли, что обеспечит удобство и безопасность взаимодействия пользователей с системой;</w:t>
      </w:r>
    </w:p>
    <w:p w14:paraId="65EEF9F2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автоматизация процессов проверки учетных данных и управления сессиями пользователей, включая регистрацию, аутентификацию, переавторизацию и завершение сессий;</w:t>
      </w:r>
    </w:p>
    <w:p w14:paraId="72C19E60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увеличение точности и надежности аутентификации пользователей, включая применение современных методов защиты, таких как двухфакторная аутентификация, биометрические данные и OTP;</w:t>
      </w:r>
    </w:p>
    <w:p w14:paraId="6D47A90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снижение нагрузки на сотрудников туристических организаций благодаря автоматизации обработки запросов на авторизацию и управление доступом.</w:t>
      </w:r>
    </w:p>
    <w:p w14:paraId="22837BC6">
      <w:pPr>
        <w:pStyle w:val="3"/>
        <w:bidi w:val="0"/>
        <w:rPr>
          <w:rFonts w:hint="default"/>
          <w:lang w:val="en-US" w:eastAsia="zh-CN"/>
        </w:rPr>
      </w:pPr>
      <w:bookmarkStart w:id="13" w:name="_Toc15587"/>
      <w:bookmarkStart w:id="14" w:name="_Toc20667"/>
      <w:r>
        <w:rPr>
          <w:rFonts w:hint="default"/>
          <w:lang w:val="en-US" w:eastAsia="zh-CN"/>
        </w:rPr>
        <w:t>4.2 Область и условия применения АС</w:t>
      </w:r>
      <w:bookmarkEnd w:id="13"/>
      <w:bookmarkEnd w:id="14"/>
    </w:p>
    <w:p w14:paraId="6A35B2C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АС АУДТ предназначена для автоматизации авторизации пользователей, предоставляя безопасный и удобный доступ к туристическим услугам, включая бронирование жилья, покупку билетов, организацию экскурсий и других сопутствующих услуг.</w:t>
      </w:r>
    </w:p>
    <w:p w14:paraId="1C786797">
      <w:pPr>
        <w:pStyle w:val="3"/>
        <w:bidi w:val="0"/>
        <w:rPr>
          <w:rFonts w:hint="default"/>
          <w:lang w:val="en-US" w:eastAsia="zh-CN"/>
        </w:rPr>
      </w:pPr>
      <w:bookmarkStart w:id="15" w:name="_Toc5064"/>
      <w:bookmarkStart w:id="16" w:name="_Toc25144"/>
      <w:r>
        <w:rPr>
          <w:rFonts w:hint="default"/>
          <w:lang w:val="en-US" w:eastAsia="zh-CN"/>
        </w:rPr>
        <w:t>4.3 Ограничения применения АС</w:t>
      </w:r>
      <w:bookmarkEnd w:id="15"/>
      <w:bookmarkEnd w:id="16"/>
    </w:p>
    <w:p w14:paraId="2759C6D2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Для успешного функционирования АС АУДТ должны быть учтены следующие ограничения:</w:t>
      </w:r>
    </w:p>
    <w:p w14:paraId="1D4E955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ерверная часть: размещается в центре обработки данных с использованием действующих технических средств и операционных систем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76E475EC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лиентская часть: функционирует на рабочих местах пользователей с учетом установленного ПО, включая веб-браузеры и мобильные платформы.</w:t>
      </w:r>
    </w:p>
    <w:p w14:paraId="5A67DAD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7F7664C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outlineLvl w:val="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17" w:name="_Toc30795"/>
      <w:bookmarkStart w:id="18" w:name="_Toc8226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5 ФУНКЦИИ И ЗАДАЧИ СОЗДАВАЕМОЙ АС</w:t>
      </w:r>
      <w:bookmarkEnd w:id="17"/>
      <w:bookmarkEnd w:id="18"/>
    </w:p>
    <w:p w14:paraId="1E2D1C06">
      <w:pPr>
        <w:pStyle w:val="3"/>
        <w:bidi w:val="0"/>
        <w:rPr>
          <w:rFonts w:hint="default"/>
          <w:lang w:val="en-US" w:eastAsia="zh-CN"/>
        </w:rPr>
      </w:pPr>
      <w:bookmarkStart w:id="19" w:name="_Toc25973"/>
      <w:r>
        <w:rPr>
          <w:rFonts w:hint="default"/>
          <w:lang w:val="en-US" w:eastAsia="zh-CN"/>
        </w:rPr>
        <w:t>5.1 Требования к АС в целом</w:t>
      </w:r>
      <w:bookmarkEnd w:id="19"/>
    </w:p>
    <w:p w14:paraId="5D00A6E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АС АУДТ разрабатывается с использованием Web-технологий по принципу «сервер – тонкий клиент», что позволяет адаптировать её под нужды туристических организаций.</w:t>
      </w:r>
    </w:p>
    <w:p w14:paraId="25EF87B4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Клиентский доступ к системе обеспечивается через интернет-браузер, что делает её доступной с любых устройств.</w:t>
      </w:r>
    </w:p>
    <w:p w14:paraId="7C66791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Интеграция с туристическими платформами осуществляется через API для обработки и обмена данными.</w:t>
      </w:r>
    </w:p>
    <w:p w14:paraId="2D356112">
      <w:pPr>
        <w:pStyle w:val="4"/>
        <w:bidi w:val="0"/>
        <w:rPr>
          <w:rFonts w:hint="default"/>
          <w:lang w:val="en-US" w:eastAsia="zh-CN"/>
        </w:rPr>
      </w:pPr>
      <w:bookmarkStart w:id="20" w:name="_Toc21947"/>
      <w:r>
        <w:rPr>
          <w:rFonts w:hint="default"/>
          <w:lang w:val="en-US" w:eastAsia="zh-CN"/>
        </w:rPr>
        <w:t>5.1.1 Требования к структуре и функционированию АС</w:t>
      </w:r>
      <w:bookmarkEnd w:id="20"/>
    </w:p>
    <w:p w14:paraId="5ADE3C4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5.1.1.1 Реализация функций АС 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УДТ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обеспечивается функционированием подсистем:</w:t>
      </w:r>
    </w:p>
    <w:p w14:paraId="74E540F5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доступа и авторизации;</w:t>
      </w:r>
    </w:p>
    <w:p w14:paraId="2C8C294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информационного обеспечения и взаимодействия;</w:t>
      </w:r>
    </w:p>
    <w:p w14:paraId="109AB8F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управления сессиями и правами доступа;</w:t>
      </w:r>
    </w:p>
    <w:p w14:paraId="3AEC6B7B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формирования выходных решений.</w:t>
      </w:r>
    </w:p>
    <w:p w14:paraId="0B3B84EA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5.1.1.2 Информационный обмен между подсистемами и внешними туристическими платформами выполняется через защищённые каналы передачи данных, такие как VPN или HTTPS.</w:t>
      </w:r>
    </w:p>
    <w:p w14:paraId="1F1749B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5.1.1.3 Функционирование системы соответствует требованиям законодательства Республики Беларусь и международным стандартам в области защиты данных.</w:t>
      </w:r>
    </w:p>
    <w:p w14:paraId="40175D7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bookmarkStart w:id="21" w:name="_Toc19422"/>
      <w:r>
        <w:rPr>
          <w:rStyle w:val="19"/>
          <w:rFonts w:hint="default"/>
          <w:lang w:val="en-US" w:eastAsia="zh-CN"/>
        </w:rPr>
        <w:t>5.1.2 Требования к защите информации от несанкционированного доступа</w:t>
      </w:r>
      <w:r>
        <w:rPr>
          <w:rStyle w:val="19"/>
          <w:rFonts w:hint="default"/>
          <w:lang w:val="en-US" w:eastAsia="zh-CN"/>
        </w:rPr>
        <w:br w:type="textWrapping"/>
      </w:r>
      <w:bookmarkEnd w:id="21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5.1.2.1 Процедура доступа предусматривает многоуровневую аутентификацию (например, логин, пароль, OTP или биометрические данные).</w:t>
      </w:r>
    </w:p>
    <w:p w14:paraId="370C32C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5.1.2.2 Учетные данные пользователей хранятся в зашифрованном виде и обрабатываются в соответствии с национальными и международными стандартами шифрования.</w:t>
      </w:r>
    </w:p>
    <w:p w14:paraId="43984E24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5.1.2.3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Передача данных осуществляется с применением защищённых протоколов (например, HTTPS или TLS).</w:t>
      </w:r>
    </w:p>
    <w:p w14:paraId="67674C3E">
      <w:pPr>
        <w:pStyle w:val="30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5.1.2.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4 Реализован мониторинг доступа, который позволяет отслеживать действия каждого пользователя в системе.</w:t>
      </w:r>
    </w:p>
    <w:p w14:paraId="5F18A731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bookmarkStart w:id="22" w:name="_Toc15747"/>
      <w:r>
        <w:rPr>
          <w:rStyle w:val="19"/>
          <w:rFonts w:hint="default"/>
          <w:lang w:val="en-US" w:eastAsia="zh-CN"/>
        </w:rPr>
        <w:t>5.1.3 Требования по сохранности информации при авариях</w:t>
      </w:r>
      <w:r>
        <w:rPr>
          <w:rStyle w:val="19"/>
          <w:rFonts w:hint="default"/>
          <w:lang w:val="en-US" w:eastAsia="zh-CN"/>
        </w:rPr>
        <w:br w:type="textWrapping"/>
      </w:r>
      <w:bookmarkEnd w:id="22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АС АУДТ должна включать механизмы резервного копирования данных и процедуры восстановления после сбоев, чтобы обеспечить непрерывность работы и защиту данных пользователей.</w:t>
      </w:r>
    </w:p>
    <w:p w14:paraId="1EA3A90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bookmarkStart w:id="23" w:name="_Toc12695"/>
      <w:r>
        <w:rPr>
          <w:rStyle w:val="19"/>
          <w:rFonts w:hint="default"/>
          <w:lang w:val="en-US" w:eastAsia="zh-CN"/>
        </w:rPr>
        <w:t>5.1.4 Требования к информационному обеспечению</w:t>
      </w:r>
      <w:r>
        <w:rPr>
          <w:rStyle w:val="19"/>
          <w:rFonts w:hint="default"/>
          <w:lang w:val="en-US" w:eastAsia="zh-CN"/>
        </w:rPr>
        <w:br w:type="textWrapping"/>
      </w:r>
      <w:bookmarkEnd w:id="23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5.1.4.1 Должна быть создана масштабируемая база данных, содержащая информацию о пользователях, ролях и правах доступа.</w:t>
      </w:r>
    </w:p>
    <w:p w14:paraId="40C20A3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5.1.4.2 Все данные о действиях пользователей должны быть уникально идентифицированы и защищены от несанкционированного изменения.</w:t>
      </w:r>
    </w:p>
    <w:p w14:paraId="47183D4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5.1.4.3 Администраторы системы обеспечивают ввод, корректировку и актуализацию данных.</w:t>
      </w:r>
    </w:p>
    <w:p w14:paraId="580D0A71">
      <w:pPr>
        <w:pStyle w:val="4"/>
        <w:bidi w:val="0"/>
        <w:rPr>
          <w:rFonts w:hint="default"/>
          <w:lang w:val="en-US" w:eastAsia="zh-CN"/>
        </w:rPr>
      </w:pPr>
      <w:bookmarkStart w:id="24" w:name="_Toc27333"/>
      <w:r>
        <w:rPr>
          <w:rFonts w:hint="default"/>
          <w:lang w:val="en-US" w:eastAsia="zh-CN"/>
        </w:rPr>
        <w:t>5.1.5 Требования к математическому обеспечению</w:t>
      </w:r>
      <w:bookmarkEnd w:id="24"/>
    </w:p>
    <w:p w14:paraId="70F485BD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5.1.5.1 Математическое обеспечение должно обеспечивать реализацию перечисленных в данных технических требованиях функций, а также выполнение операций конфигурирования, программирования, управления базами данных пользователей и документирования.</w:t>
      </w:r>
    </w:p>
    <w:p w14:paraId="06286441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5.1.5.2 Алгоритмы системы должны быть адаптивными, поддерживать переконфигурирование в условиях изменения требований безопасности и предоставлять гибкость для масштабирования.</w:t>
      </w:r>
    </w:p>
    <w:p w14:paraId="17AC355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bookmarkStart w:id="25" w:name="_Toc28072"/>
      <w:r>
        <w:rPr>
          <w:rStyle w:val="19"/>
          <w:rFonts w:hint="default"/>
          <w:lang w:val="en-US" w:eastAsia="zh-CN"/>
        </w:rPr>
        <w:t>5.1.6 Требования к программному обеспечению</w:t>
      </w:r>
      <w:r>
        <w:rPr>
          <w:rStyle w:val="19"/>
          <w:rFonts w:hint="default"/>
          <w:lang w:val="en-US" w:eastAsia="zh-CN"/>
        </w:rPr>
        <w:br w:type="textWrapping"/>
      </w:r>
      <w:bookmarkEnd w:id="25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5.1.6.1 Программное обеспечение должно поддерживать все функции АС 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УД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Т, включая авторизацию, управление сессиями и обработку данных пользователей.</w:t>
      </w:r>
    </w:p>
    <w:p w14:paraId="504AC570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5.1.6.2 Операционная часть системы должна включать серверную и клиентскую составляющие, совместимые с актуальными браузерами и платформами.</w:t>
      </w:r>
    </w:p>
    <w:p w14:paraId="4D4C91F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5.1.6.3 Интерфейс системы должен быть интуитивно понятным для туристов.</w:t>
      </w:r>
    </w:p>
    <w:p w14:paraId="6FBEFAE1">
      <w:pPr>
        <w:pStyle w:val="4"/>
        <w:bidi w:val="0"/>
        <w:rPr>
          <w:rFonts w:hint="default"/>
          <w:lang w:val="en-US" w:eastAsia="zh-CN"/>
        </w:rPr>
      </w:pPr>
      <w:bookmarkStart w:id="26" w:name="_Toc19883"/>
      <w:r>
        <w:rPr>
          <w:rFonts w:hint="default"/>
          <w:lang w:val="en-US" w:eastAsia="zh-CN"/>
        </w:rPr>
        <w:t>5.1.7 Требования к организационному обеспечению</w:t>
      </w:r>
      <w:bookmarkEnd w:id="26"/>
    </w:p>
    <w:p w14:paraId="2D488092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5.1.7.1 Функционирование системы не требует привлечения дополнительного персонала, кроме стандартной технической поддержки.</w:t>
      </w:r>
    </w:p>
    <w:p w14:paraId="23438C2B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5.1.7.2 Обновление системы выполняется специалистами в области информационных технологий организации.</w:t>
      </w:r>
    </w:p>
    <w:p w14:paraId="4BA2229E">
      <w:pPr>
        <w:pStyle w:val="4"/>
        <w:bidi w:val="0"/>
        <w:rPr>
          <w:rFonts w:hint="default"/>
          <w:lang w:val="en-US" w:eastAsia="zh-CN"/>
        </w:rPr>
      </w:pPr>
      <w:bookmarkStart w:id="27" w:name="_Toc22480"/>
      <w:r>
        <w:rPr>
          <w:rFonts w:hint="default"/>
          <w:lang w:val="en-US" w:eastAsia="zh-CN"/>
        </w:rPr>
        <w:t>5.1.8 Требования к патентной чистоте</w:t>
      </w:r>
      <w:bookmarkEnd w:id="27"/>
    </w:p>
    <w:p w14:paraId="0113EB26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5.1.8.1 При разработке и внедрении АС АУДТ должна быть обеспечена патентная чистота, исключающая использование чужих объектов интеллектуальной собственности.</w:t>
      </w:r>
    </w:p>
    <w:p w14:paraId="7E3B1741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5.1.8.2 Исполнитель предоставляет сведения о рыночной стоимости объектов интеллектуальной собственности, созданных в рамках разработки системы.</w:t>
      </w:r>
    </w:p>
    <w:p w14:paraId="43DB1193">
      <w:pPr>
        <w:pStyle w:val="4"/>
        <w:bidi w:val="0"/>
        <w:rPr>
          <w:rFonts w:hint="default"/>
          <w:lang w:val="en-US" w:eastAsia="zh-CN"/>
        </w:rPr>
      </w:pPr>
      <w:bookmarkStart w:id="28" w:name="_Toc20039"/>
      <w:r>
        <w:rPr>
          <w:rFonts w:hint="default"/>
          <w:lang w:val="en-US" w:eastAsia="zh-CN"/>
        </w:rPr>
        <w:t>5.1.9 Требования к документированию</w:t>
      </w:r>
      <w:bookmarkEnd w:id="28"/>
    </w:p>
    <w:p w14:paraId="66D242D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5.1.9.1 Состав и перечень документов по завершении этапов разработки АС АУДТ определяется договором с заказчиком.</w:t>
      </w:r>
    </w:p>
    <w:p w14:paraId="7587D306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5.1.9.2 Вся документация оформляется в соответствии с нормативными требованиями организации.</w:t>
      </w:r>
    </w:p>
    <w:p w14:paraId="1C6DC15F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5.1.9.3 Система сопровождается инструкциями для пользователей (туристов, партнёров и администраторов) и системных администраторов.</w:t>
      </w:r>
    </w:p>
    <w:p w14:paraId="5D3AF811">
      <w:pPr>
        <w:pStyle w:val="3"/>
        <w:bidi w:val="0"/>
        <w:rPr>
          <w:rFonts w:hint="default"/>
          <w:lang w:val="en-US" w:eastAsia="zh-CN"/>
        </w:rPr>
      </w:pPr>
      <w:bookmarkStart w:id="29" w:name="_Toc12768"/>
      <w:r>
        <w:rPr>
          <w:rFonts w:hint="default"/>
          <w:lang w:val="en-US" w:eastAsia="zh-CN"/>
        </w:rPr>
        <w:t>5.2 Требования к функциям (задачам), выполняемым подсистемами</w:t>
      </w:r>
      <w:bookmarkEnd w:id="29"/>
    </w:p>
    <w:p w14:paraId="783EF53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5.2.1 Подсистема «Доступ и авторизация»:</w:t>
      </w:r>
    </w:p>
    <w:p w14:paraId="7A0B425B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беспечивает аутентификацию и авторизацию туристов, партнёров и администраторов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78C30640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предоставляет доступ к информации на трёх уровнях: туристы, партнёры и администраторы.</w:t>
      </w:r>
    </w:p>
    <w:p w14:paraId="1AAFFDF4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5.2.2 Подсистема «Информационное обеспечение и взаимодействие»:</w:t>
      </w:r>
    </w:p>
    <w:p w14:paraId="624DE68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заимодействие с туристическими платформами для получения данных о бронированиях и услугах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3BFA9A94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проверка вводимых данных на корректность и соответствие требованиям безопасности.</w:t>
      </w:r>
    </w:p>
    <w:p w14:paraId="0FFE5BF7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5.2.3 Подсистема «Исполнительские процессы и математическое обеспечение»:</w:t>
      </w:r>
    </w:p>
    <w:p w14:paraId="463AE2E4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валидация данных пользователей в соответствии со стандартами безопасности;</w:t>
      </w:r>
    </w:p>
    <w:p w14:paraId="52205349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надёжное хранение данных с применением шифрования.</w:t>
      </w:r>
    </w:p>
    <w:p w14:paraId="0B17D57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5.2.4 Подсистема «Формирование выходных решений»:</w:t>
      </w:r>
    </w:p>
    <w:p w14:paraId="076FA71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редоставление результатов авторизации в текстовом и графическом формате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;</w:t>
      </w:r>
    </w:p>
    <w:p w14:paraId="69D15340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- 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охранение результатов авторизации в базе данных или экспорт данных для анализа.</w:t>
      </w:r>
    </w:p>
    <w:p w14:paraId="7FFD6948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BC8E175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outlineLvl w:val="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30" w:name="_Toc27031"/>
      <w:bookmarkStart w:id="31" w:name="_Toc24840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6 СРОКИ ВЫПОЛНЕНИЯ ПРОЕКТА</w:t>
      </w:r>
      <w:bookmarkEnd w:id="30"/>
      <w:bookmarkEnd w:id="31"/>
    </w:p>
    <w:p w14:paraId="569F4E30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6.1 Сроки выполнения проекта устанавливаются в соответствии с календарным планом, который является приложением к договору между Заказчиком и Исполнителем.</w:t>
      </w:r>
    </w:p>
    <w:p w14:paraId="67535CCC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6.2 Основные этапы разработки выполняются в строгом соответствии с нормативными документами, регулирующими проектирование, тестирование и внедрение информационных систем в туристической отрасли.</w:t>
      </w:r>
    </w:p>
    <w:p w14:paraId="3249922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6.3 Приемо-сдаточные испытания, направленные на проверку работоспособности программного продукта и соответствующей документации, проводятся комиссией на каждом этапе разработки. Испытания осуществляются в соответствии с календарным планом, закреплённым в договоре.</w:t>
      </w:r>
    </w:p>
    <w:p w14:paraId="3B8FA66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6.4 На технических ресурсах организации проводится опытная эксплуатация АС АУДТ для проверки системы в условиях реальной работы. После завершения испытаний Заказчик принимает решение о порядке и сроках внедрения системы в промышленную эксплуатацию.</w:t>
      </w:r>
    </w:p>
    <w:p w14:paraId="54C280B7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6.5 Результаты завершённых этапов разработки оформляются в виде двухстороннего акта, подписываемого Заказчиком и Исполнителем. Это гарантирует прозрачность и согласованность выполнения проекта.</w:t>
      </w:r>
    </w:p>
    <w:p w14:paraId="60872AA5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6.6 После завершения разработки Исполнитель передаёт Заказчику полную техническую и пользовательскую документацию на АС АУДТ. Также проводится обучение администраторов и пользователей системы для обеспечения эффективного использования и администрирования платформы.</w:t>
      </w:r>
    </w:p>
    <w:p w14:paraId="60BE5873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E67EFFE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2" w:firstLineChars="150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НАСТОЯЩИЕ ТЕХНИЧЕСКИЕ ТРЕБОВАНИЯ МОГУТ БЫТЬ УТОЧНЕНЫ И КОРРЕКТИРОВАНЫ ПО ВЗАИМНОЙ ДОГОВОРЕННОСТИ МЕЖДУ ЗАКАЗЧИКОМ И ИСПОЛНИТЕЛЕМ В РАБОЧЕМ ПОРЯДКЕ.</w:t>
      </w:r>
    </w:p>
    <w:p w14:paraId="5DCBFDD0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B62295A">
      <w:pPr>
        <w:pStyle w:val="30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 w:firstLine="420" w:firstLineChars="150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sectPr>
      <w:headerReference r:id="rId6" w:type="default"/>
      <w:pgSz w:w="11906" w:h="16838"/>
      <w:pgMar w:top="1134" w:right="850" w:bottom="1134" w:left="1701" w:header="708" w:footer="708" w:gutter="0"/>
      <w:pgNumType w:fmt="decimal" w:start="2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Cyr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Заголовок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1168E">
    <w:pPr>
      <w:pStyle w:val="13"/>
      <w:ind w:left="0" w:leftChars="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9358" w:type="dxa"/>
      <w:tblInd w:w="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472"/>
      <w:gridCol w:w="3716"/>
      <w:gridCol w:w="1085"/>
      <w:gridCol w:w="1085"/>
    </w:tblGrid>
    <w:tr w14:paraId="3CE4720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32" w:hRule="atLeast"/>
      </w:trPr>
      <w:tc>
        <w:tcPr>
          <w:tcW w:w="347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14:paraId="067EC30F">
          <w:pPr>
            <w:keepNext w:val="0"/>
            <w:keepLines w:val="0"/>
            <w:widowControl/>
            <w:suppressLineNumbers w:val="0"/>
            <w:jc w:val="center"/>
            <w:textAlignment w:val="center"/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</w:rPr>
          </w:pP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t xml:space="preserve">Учреждение образования </w:t>
          </w: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br w:type="textWrapping"/>
          </w: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t xml:space="preserve">«Белорусский </w:t>
          </w: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br w:type="textWrapping"/>
          </w: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t xml:space="preserve">государственный </w:t>
          </w: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br w:type="textWrapping"/>
          </w: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t>университет транспорта»</w:t>
          </w:r>
        </w:p>
      </w:tc>
      <w:tc>
        <w:tcPr>
          <w:tcW w:w="371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14:paraId="661AAB08">
          <w:pPr>
            <w:keepNext w:val="0"/>
            <w:keepLines w:val="0"/>
            <w:widowControl/>
            <w:suppressLineNumbers w:val="0"/>
            <w:jc w:val="center"/>
            <w:textAlignment w:val="center"/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</w:rPr>
          </w:pP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t>Технические требования к разработке автоматизированной системы авторизации и управления доступом для туристических услуг</w:t>
          </w: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br w:type="textWrapping"/>
          </w:r>
          <w:r>
            <w:rPr>
              <w:rFonts w:hint="default" w:ascii="Times New Roman" w:hAnsi="Times New Roman" w:eastAsia="SimSun" w:cs="Times New Roman"/>
              <w:i w:val="0"/>
              <w:iCs w:val="0"/>
              <w:color w:val="000000"/>
              <w:kern w:val="0"/>
              <w:sz w:val="20"/>
              <w:szCs w:val="20"/>
              <w:u w:val="none"/>
              <w:lang w:val="en-US" w:eastAsia="zh-CN" w:bidi="ar"/>
            </w:rPr>
            <w:t xml:space="preserve"> (АС АУДТ)</w:t>
          </w:r>
        </w:p>
      </w:tc>
      <w:tc>
        <w:tcPr>
          <w:tcW w:w="108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14:paraId="0708C674">
          <w:pPr>
            <w:keepNext w:val="0"/>
            <w:keepLines w:val="0"/>
            <w:widowControl/>
            <w:suppressLineNumbers w:val="0"/>
            <w:ind w:left="0" w:leftChars="0" w:firstLine="0" w:firstLineChars="0"/>
            <w:jc w:val="center"/>
            <w:textAlignment w:val="center"/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  <w:lang w:val="ru-RU"/>
            </w:rPr>
          </w:pPr>
          <w:r>
            <w:rPr>
              <w:sz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44450</wp:posOffset>
                    </wp:positionH>
                    <wp:positionV relativeFrom="paragraph">
                      <wp:posOffset>433705</wp:posOffset>
                    </wp:positionV>
                    <wp:extent cx="1828800" cy="1828800"/>
                    <wp:effectExtent l="0" t="0" r="0" b="0"/>
                    <wp:wrapNone/>
                    <wp:docPr id="8" name="Текстовое поле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l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7E1C40">
                                <w:pPr>
                                  <w:pStyle w:val="13"/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</w:rPr>
                                  <w:instrText xml:space="preserve"> PAGE  \* MERGEFORMAT </w:instrTex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3.5pt;margin-top:34.1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C90yObWAAAACAEAAA8AAAAAAAAAAQAgAAAAIgAA&#10;AGRycy9kb3ducmV2LnhtbFBLAQIUABQAAAAIAIdO4kBxRmFb7gIAADYGAAAOAAAAAAAAAAEAIAAA&#10;ACUBAABkcnMvZTJvRG9jLnhtbFBLBQYAAAAABgAGAFkBAACFBg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47E1C40">
                          <w:pPr>
                            <w:pStyle w:val="13"/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  <w:lang w:val="ru-RU"/>
            </w:rPr>
            <w:t>Номер текущего листа</w:t>
          </w:r>
        </w:p>
        <w:p w14:paraId="229B61E9">
          <w:pPr>
            <w:keepNext w:val="0"/>
            <w:keepLines w:val="0"/>
            <w:widowControl/>
            <w:suppressLineNumbers w:val="0"/>
            <w:ind w:left="0" w:leftChars="0" w:firstLine="0" w:firstLineChars="0"/>
            <w:jc w:val="center"/>
            <w:textAlignment w:val="center"/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  <w:lang w:val="ru-RU"/>
            </w:rPr>
          </w:pPr>
        </w:p>
      </w:tc>
      <w:tc>
        <w:tcPr>
          <w:tcW w:w="1085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14:paraId="0486FA1C">
          <w:pPr>
            <w:keepNext w:val="0"/>
            <w:keepLines w:val="0"/>
            <w:widowControl/>
            <w:suppressLineNumbers w:val="0"/>
            <w:ind w:left="0" w:leftChars="0" w:firstLine="0" w:firstLineChars="0"/>
            <w:jc w:val="center"/>
            <w:textAlignment w:val="center"/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  <w:lang w:val="ru-RU"/>
            </w:rPr>
          </w:pPr>
          <w:r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  <w:lang w:val="ru-RU"/>
            </w:rPr>
            <w:t xml:space="preserve">Всего листов </w:t>
          </w:r>
        </w:p>
        <w:p w14:paraId="213DB7AF">
          <w:pPr>
            <w:keepNext w:val="0"/>
            <w:keepLines w:val="0"/>
            <w:widowControl/>
            <w:suppressLineNumbers w:val="0"/>
            <w:ind w:left="0" w:leftChars="0" w:firstLine="0" w:firstLineChars="0"/>
            <w:jc w:val="center"/>
            <w:textAlignment w:val="center"/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  <w:lang w:val="ru-RU"/>
            </w:rPr>
          </w:pPr>
        </w:p>
        <w:p w14:paraId="64857ECC">
          <w:pPr>
            <w:keepNext w:val="0"/>
            <w:keepLines w:val="0"/>
            <w:widowControl/>
            <w:suppressLineNumbers w:val="0"/>
            <w:ind w:left="0" w:leftChars="0" w:firstLine="0" w:firstLineChars="0"/>
            <w:jc w:val="center"/>
            <w:textAlignment w:val="center"/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  <w:lang w:val="en-US"/>
            </w:rPr>
          </w:pPr>
          <w:r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  <w:lang w:val="ru-RU"/>
            </w:rPr>
            <w:t>1</w:t>
          </w:r>
          <w:r>
            <w:rPr>
              <w:rFonts w:hint="default" w:ascii="Times New Roman" w:hAnsi="Times New Roman" w:cs="Times New Roman"/>
              <w:i w:val="0"/>
              <w:iCs w:val="0"/>
              <w:color w:val="000000"/>
              <w:sz w:val="20"/>
              <w:szCs w:val="20"/>
              <w:u w:val="none"/>
              <w:lang w:val="en-US"/>
            </w:rPr>
            <w:t>3</w:t>
          </w:r>
        </w:p>
      </w:tc>
    </w:tr>
  </w:tbl>
  <w:p w14:paraId="7DFB5A7B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40278"/>
    <w:multiLevelType w:val="multilevel"/>
    <w:tmpl w:val="07D40278"/>
    <w:lvl w:ilvl="0" w:tentative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5B7B42BE"/>
    <w:multiLevelType w:val="multilevel"/>
    <w:tmpl w:val="5B7B42BE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1E7"/>
    <w:rsid w:val="001527F4"/>
    <w:rsid w:val="00290AF8"/>
    <w:rsid w:val="002C60C0"/>
    <w:rsid w:val="0037790A"/>
    <w:rsid w:val="00460030"/>
    <w:rsid w:val="004710EE"/>
    <w:rsid w:val="00560532"/>
    <w:rsid w:val="006E7F39"/>
    <w:rsid w:val="00736A40"/>
    <w:rsid w:val="008631E7"/>
    <w:rsid w:val="008664E3"/>
    <w:rsid w:val="00874124"/>
    <w:rsid w:val="008E07C6"/>
    <w:rsid w:val="00A6477B"/>
    <w:rsid w:val="00B93CBB"/>
    <w:rsid w:val="00D72E88"/>
    <w:rsid w:val="00EC64A9"/>
    <w:rsid w:val="00F8229D"/>
    <w:rsid w:val="33E64324"/>
    <w:rsid w:val="6CC177AC"/>
    <w:rsid w:val="7C81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name="heading 7"/>
    <w:lsdException w:qFormat="1" w:uiPriority="9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  <w:ind w:firstLine="284"/>
      <w:jc w:val="both"/>
    </w:pPr>
    <w:rPr>
      <w:rFonts w:ascii="Cambria" w:hAnsi="Cambria" w:eastAsia="Times New Roman" w:cs="Times New Roman"/>
      <w:sz w:val="26"/>
      <w:szCs w:val="24"/>
      <w:lang w:val="ru-RU" w:eastAsia="ru-RU" w:bidi="ar-SA"/>
    </w:rPr>
  </w:style>
  <w:style w:type="paragraph" w:styleId="2">
    <w:name w:val="heading 1"/>
    <w:link w:val="21"/>
    <w:autoRedefine/>
    <w:qFormat/>
    <w:uiPriority w:val="0"/>
    <w:pPr>
      <w:keepNext/>
      <w:suppressAutoHyphens/>
      <w:spacing w:before="120" w:after="120" w:line="240" w:lineRule="auto"/>
      <w:ind w:left="432" w:hanging="432"/>
      <w:jc w:val="center"/>
      <w:outlineLvl w:val="0"/>
    </w:pPr>
    <w:rPr>
      <w:rFonts w:eastAsia="Times New Roman" w:cs="Arial" w:asciiTheme="majorHAnsi" w:hAnsiTheme="majorHAnsi"/>
      <w:b/>
      <w:bCs/>
      <w:caps/>
      <w:kern w:val="32"/>
      <w:sz w:val="26"/>
      <w:szCs w:val="20"/>
      <w:lang w:val="ru-RU" w:eastAsia="ru-RU" w:bidi="ar-SA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numPr>
        <w:ilvl w:val="1"/>
        <w:numId w:val="0"/>
      </w:numPr>
      <w:spacing w:line="288" w:lineRule="auto"/>
      <w:ind w:firstLine="420" w:firstLineChars="150"/>
      <w:jc w:val="left"/>
      <w:outlineLvl w:val="1"/>
    </w:pPr>
    <w:rPr>
      <w:rFonts w:ascii="Times New Roman" w:hAnsi="Times New Roman" w:eastAsiaTheme="majorEastAsia" w:cstheme="majorBidi"/>
      <w:b/>
      <w:bCs/>
      <w:sz w:val="28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numPr>
        <w:ilvl w:val="2"/>
        <w:numId w:val="0"/>
      </w:numPr>
      <w:spacing w:line="288" w:lineRule="auto"/>
      <w:ind w:firstLine="420" w:firstLineChars="150"/>
      <w:jc w:val="left"/>
      <w:outlineLvl w:val="2"/>
    </w:pPr>
    <w:rPr>
      <w:rFonts w:ascii="Times New Roman" w:hAnsi="Times New Roman" w:eastAsiaTheme="majorEastAsia" w:cstheme="majorBidi"/>
      <w:b/>
      <w:bCs/>
      <w:sz w:val="28"/>
    </w:rPr>
  </w:style>
  <w:style w:type="paragraph" w:styleId="5">
    <w:name w:val="heading 4"/>
    <w:basedOn w:val="1"/>
    <w:next w:val="1"/>
    <w:link w:val="22"/>
    <w:autoRedefine/>
    <w:qFormat/>
    <w:uiPriority w:val="0"/>
    <w:pPr>
      <w:keepNext/>
      <w:spacing w:line="312" w:lineRule="auto"/>
      <w:ind w:left="454" w:firstLine="0"/>
      <w:jc w:val="left"/>
      <w:outlineLvl w:val="3"/>
    </w:pPr>
    <w:rPr>
      <w:rFonts w:ascii="Courier New" w:hAnsi="Courier New"/>
      <w:bCs/>
      <w:iCs/>
      <w:spacing w:val="-8"/>
      <w:sz w:val="24"/>
      <w:szCs w:val="23"/>
    </w:rPr>
  </w:style>
  <w:style w:type="paragraph" w:styleId="6">
    <w:name w:val="heading 5"/>
    <w:basedOn w:val="1"/>
    <w:next w:val="1"/>
    <w:link w:val="25"/>
    <w:autoRedefine/>
    <w:qFormat/>
    <w:uiPriority w:val="0"/>
    <w:pPr>
      <w:ind w:firstLine="454"/>
      <w:outlineLvl w:val="4"/>
    </w:pPr>
    <w:rPr>
      <w:rFonts w:ascii="Times New Roman" w:hAnsi="Times New Roman"/>
      <w:bCs/>
      <w:iCs/>
      <w:sz w:val="28"/>
      <w:szCs w:val="28"/>
    </w:rPr>
  </w:style>
  <w:style w:type="paragraph" w:styleId="7">
    <w:name w:val="heading 6"/>
    <w:basedOn w:val="1"/>
    <w:next w:val="1"/>
    <w:link w:val="23"/>
    <w:autoRedefine/>
    <w:unhideWhenUsed/>
    <w:qFormat/>
    <w:uiPriority w:val="9"/>
    <w:pPr>
      <w:keepNext/>
      <w:keepLines/>
      <w:numPr>
        <w:ilvl w:val="5"/>
        <w:numId w:val="1"/>
      </w:numPr>
      <w:spacing w:after="120"/>
      <w:jc w:val="center"/>
      <w:outlineLvl w:val="5"/>
    </w:pPr>
    <w:rPr>
      <w:rFonts w:ascii="Times New Roman" w:hAnsi="Times New Roman" w:eastAsiaTheme="majorEastAsia" w:cstheme="majorBidi"/>
      <w:iCs/>
    </w:rPr>
  </w:style>
  <w:style w:type="paragraph" w:styleId="8">
    <w:name w:val="heading 8"/>
    <w:basedOn w:val="1"/>
    <w:next w:val="1"/>
    <w:link w:val="24"/>
    <w:autoRedefine/>
    <w:unhideWhenUsed/>
    <w:qFormat/>
    <w:uiPriority w:val="9"/>
    <w:pPr>
      <w:keepNext/>
      <w:keepLines/>
      <w:numPr>
        <w:ilvl w:val="7"/>
        <w:numId w:val="1"/>
      </w:numPr>
      <w:outlineLvl w:val="7"/>
    </w:pPr>
    <w:rPr>
      <w:rFonts w:ascii="Times New Roman" w:hAnsi="Times New Roman" w:eastAsiaTheme="majorEastAsia" w:cstheme="majorBidi"/>
      <w:sz w:val="28"/>
      <w:szCs w:val="20"/>
    </w:rPr>
  </w:style>
  <w:style w:type="paragraph" w:styleId="9">
    <w:name w:val="heading 9"/>
    <w:basedOn w:val="1"/>
    <w:next w:val="1"/>
    <w:link w:val="26"/>
    <w:autoRedefine/>
    <w:qFormat/>
    <w:uiPriority w:val="0"/>
    <w:pPr>
      <w:keepNext/>
      <w:spacing w:before="180" w:after="180"/>
      <w:outlineLvl w:val="8"/>
    </w:pPr>
    <w:rPr>
      <w:b/>
      <w:bCs/>
      <w:u w:val="single"/>
    </w:rPr>
  </w:style>
  <w:style w:type="character" w:default="1" w:styleId="10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0"/>
    <w:qFormat/>
    <w:uiPriority w:val="22"/>
    <w:rPr>
      <w:b/>
      <w:bCs/>
    </w:rPr>
  </w:style>
  <w:style w:type="paragraph" w:styleId="13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4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</w:rPr>
  </w:style>
  <w:style w:type="paragraph" w:styleId="16">
    <w:name w:val="Subtitle"/>
    <w:basedOn w:val="1"/>
    <w:next w:val="1"/>
    <w:link w:val="20"/>
    <w:qFormat/>
    <w:uiPriority w:val="11"/>
    <w:pPr>
      <w:spacing w:after="120"/>
      <w:ind w:firstLine="284"/>
      <w:jc w:val="center"/>
    </w:pPr>
    <w:rPr>
      <w:rFonts w:ascii="Times New Roman" w:hAnsi="Times New Roman" w:eastAsiaTheme="majorEastAsia" w:cstheme="majorBidi"/>
      <w:iCs/>
      <w:color w:val="4F81BD" w:themeColor="accent1"/>
      <w:spacing w:val="15"/>
      <w14:textFill>
        <w14:solidFill>
          <w14:schemeClr w14:val="accent1"/>
        </w14:solidFill>
      </w14:textFill>
    </w:rPr>
  </w:style>
  <w:style w:type="table" w:styleId="17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Заголовок 2 Знак"/>
    <w:basedOn w:val="10"/>
    <w:link w:val="3"/>
    <w:qFormat/>
    <w:uiPriority w:val="9"/>
    <w:rPr>
      <w:rFonts w:ascii="Times New Roman" w:hAnsi="Times New Roman" w:eastAsiaTheme="majorEastAsia" w:cstheme="majorBidi"/>
      <w:b/>
      <w:bCs/>
      <w:sz w:val="28"/>
      <w:szCs w:val="26"/>
    </w:rPr>
  </w:style>
  <w:style w:type="character" w:customStyle="1" w:styleId="19">
    <w:name w:val="Заголовок 3 Знак"/>
    <w:basedOn w:val="10"/>
    <w:link w:val="4"/>
    <w:qFormat/>
    <w:uiPriority w:val="9"/>
    <w:rPr>
      <w:rFonts w:ascii="Times New Roman" w:hAnsi="Times New Roman" w:eastAsiaTheme="majorEastAsia" w:cstheme="majorBidi"/>
      <w:b/>
      <w:bCs/>
      <w:sz w:val="28"/>
    </w:rPr>
  </w:style>
  <w:style w:type="character" w:customStyle="1" w:styleId="20">
    <w:name w:val="Подзаголовок Знак"/>
    <w:basedOn w:val="10"/>
    <w:link w:val="16"/>
    <w:qFormat/>
    <w:uiPriority w:val="11"/>
    <w:rPr>
      <w:rFonts w:ascii="Times New Roman" w:hAnsi="Times New Roman" w:eastAsiaTheme="majorEastAsia" w:cstheme="majorBidi"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1">
    <w:name w:val="Заголовок 1 Знак"/>
    <w:basedOn w:val="10"/>
    <w:link w:val="2"/>
    <w:qFormat/>
    <w:uiPriority w:val="0"/>
    <w:rPr>
      <w:rFonts w:eastAsia="Times New Roman" w:cs="Arial" w:asciiTheme="majorHAnsi" w:hAnsiTheme="majorHAnsi"/>
      <w:b/>
      <w:bCs/>
      <w:caps/>
      <w:kern w:val="32"/>
      <w:sz w:val="26"/>
      <w:szCs w:val="20"/>
      <w:lang w:eastAsia="ru-RU"/>
    </w:rPr>
  </w:style>
  <w:style w:type="character" w:customStyle="1" w:styleId="22">
    <w:name w:val="Заголовок 4 Знак"/>
    <w:basedOn w:val="10"/>
    <w:link w:val="5"/>
    <w:qFormat/>
    <w:uiPriority w:val="0"/>
    <w:rPr>
      <w:rFonts w:ascii="Courier New" w:hAnsi="Courier New" w:cs="Times New Roman"/>
      <w:bCs/>
      <w:iCs/>
      <w:spacing w:val="-8"/>
      <w:sz w:val="24"/>
      <w:szCs w:val="23"/>
      <w:lang w:eastAsia="ru-RU"/>
    </w:rPr>
  </w:style>
  <w:style w:type="character" w:customStyle="1" w:styleId="23">
    <w:name w:val="Заголовок 6 Знак"/>
    <w:basedOn w:val="10"/>
    <w:link w:val="7"/>
    <w:qFormat/>
    <w:uiPriority w:val="9"/>
    <w:rPr>
      <w:rFonts w:ascii="Times New Roman" w:hAnsi="Times New Roman" w:eastAsiaTheme="majorEastAsia" w:cstheme="majorBidi"/>
      <w:iCs/>
      <w:sz w:val="24"/>
    </w:rPr>
  </w:style>
  <w:style w:type="character" w:customStyle="1" w:styleId="24">
    <w:name w:val="Заголовок 8 Знак"/>
    <w:basedOn w:val="10"/>
    <w:link w:val="8"/>
    <w:qFormat/>
    <w:uiPriority w:val="9"/>
    <w:rPr>
      <w:rFonts w:ascii="Times New Roman" w:hAnsi="Times New Roman" w:eastAsiaTheme="majorEastAsia" w:cstheme="majorBidi"/>
      <w:sz w:val="28"/>
      <w:szCs w:val="20"/>
    </w:rPr>
  </w:style>
  <w:style w:type="character" w:customStyle="1" w:styleId="25">
    <w:name w:val="Заголовок 5 Знак"/>
    <w:basedOn w:val="10"/>
    <w:link w:val="6"/>
    <w:qFormat/>
    <w:uiPriority w:val="0"/>
    <w:rPr>
      <w:rFonts w:ascii="Times New Roman" w:hAnsi="Times New Roman" w:cs="Times New Roman"/>
      <w:bCs/>
      <w:iCs/>
      <w:sz w:val="28"/>
      <w:szCs w:val="28"/>
      <w:lang w:eastAsia="ru-RU"/>
    </w:rPr>
  </w:style>
  <w:style w:type="character" w:customStyle="1" w:styleId="26">
    <w:name w:val="Заголовок 9 Знак"/>
    <w:basedOn w:val="10"/>
    <w:link w:val="9"/>
    <w:qFormat/>
    <w:uiPriority w:val="0"/>
    <w:rPr>
      <w:rFonts w:ascii="Cambria" w:hAnsi="Cambria" w:eastAsia="Times New Roman" w:cs="Times New Roman"/>
      <w:bCs/>
      <w:sz w:val="24"/>
      <w:szCs w:val="24"/>
      <w:u w:val="single"/>
      <w:lang w:eastAsia="ru-RU"/>
    </w:rPr>
  </w:style>
  <w:style w:type="paragraph" w:styleId="27">
    <w:name w:val="No Spacing"/>
    <w:autoRedefine/>
    <w:qFormat/>
    <w:uiPriority w:val="1"/>
    <w:pPr>
      <w:spacing w:before="180" w:after="180" w:line="312" w:lineRule="auto"/>
      <w:jc w:val="center"/>
    </w:pPr>
    <w:rPr>
      <w:rFonts w:ascii="Cambria" w:hAnsi="Cambria" w:eastAsia="Times New Roman" w:cs="Times New Roman"/>
      <w:sz w:val="24"/>
      <w:szCs w:val="24"/>
      <w:lang w:val="ru-RU" w:eastAsia="ru-RU" w:bidi="ar-SA"/>
    </w:rPr>
  </w:style>
  <w:style w:type="paragraph" w:customStyle="1" w:styleId="28">
    <w:name w:val="для отчета"/>
    <w:basedOn w:val="1"/>
    <w:link w:val="29"/>
    <w:qFormat/>
    <w:uiPriority w:val="0"/>
    <w:pPr>
      <w:ind w:firstLine="0"/>
    </w:pPr>
    <w:rPr>
      <w:lang w:val="en-US"/>
    </w:rPr>
  </w:style>
  <w:style w:type="character" w:customStyle="1" w:styleId="29">
    <w:name w:val="для отчета Знак"/>
    <w:link w:val="28"/>
    <w:qFormat/>
    <w:locked/>
    <w:uiPriority w:val="0"/>
    <w:rPr>
      <w:rFonts w:ascii="Cambria" w:hAnsi="Cambria" w:cs="Times New Roman"/>
      <w:sz w:val="26"/>
      <w:szCs w:val="24"/>
      <w:lang w:val="en-US" w:eastAsia="ru-RU"/>
    </w:rPr>
  </w:style>
  <w:style w:type="paragraph" w:styleId="30">
    <w:name w:val="List Paragraph"/>
    <w:basedOn w:val="1"/>
    <w:qFormat/>
    <w:uiPriority w:val="34"/>
    <w:pPr>
      <w:spacing w:line="288" w:lineRule="auto"/>
      <w:ind w:left="0" w:firstLine="850"/>
      <w:contextualSpacing/>
    </w:pPr>
    <w:rPr>
      <w:rFonts w:ascii="Times New Roman" w:hAnsi="Times New Roman" w:eastAsia="Times New Roman"/>
      <w:sz w:val="28"/>
    </w:rPr>
  </w:style>
  <w:style w:type="paragraph" w:customStyle="1" w:styleId="31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32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33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2363</Words>
  <Characters>17585</Characters>
  <Lines>142</Lines>
  <Paragraphs>40</Paragraphs>
  <TotalTime>21</TotalTime>
  <ScaleCrop>false</ScaleCrop>
  <LinksUpToDate>false</LinksUpToDate>
  <CharactersWithSpaces>21053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2025-03-21T11:16:00Z</dcterms:created>
  <dc:creator>Admin</dc:creator>
  <cp:lastModifiedBy>karin</cp:lastModifiedBy>
  <dcterms:modified xsi:type="dcterms:W3CDTF">2025-03-24T13:35:50Z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3A2C8439F3E54F4B9F9D8B61E0AF755A_13</vt:lpwstr>
  </property>
</Properties>
</file>