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7CC" w:rsidRPr="0082418D" w:rsidRDefault="00B907CC" w:rsidP="00DB6C83">
      <w:pPr>
        <w:tabs>
          <w:tab w:val="left" w:pos="6330"/>
        </w:tabs>
        <w:rPr>
          <w:b/>
          <w:bCs/>
        </w:rPr>
      </w:pPr>
      <w:r w:rsidRPr="0082418D">
        <w:rPr>
          <w:b/>
          <w:bCs/>
        </w:rPr>
        <w:t>Exercice n°1 :</w:t>
      </w:r>
      <w:r w:rsidR="00DB6C83">
        <w:rPr>
          <w:b/>
          <w:bCs/>
        </w:rPr>
        <w:tab/>
      </w:r>
    </w:p>
    <w:p w:rsidR="00B907CC" w:rsidRDefault="00B907CC" w:rsidP="00CC1719">
      <w:pPr>
        <w:pStyle w:val="Paragraphedeliste"/>
        <w:numPr>
          <w:ilvl w:val="0"/>
          <w:numId w:val="6"/>
        </w:numPr>
      </w:pPr>
      <w:r>
        <w:t>Représenter graphiquement les signaux suivants :</w:t>
      </w:r>
    </w:p>
    <w:p w:rsidR="005F261F" w:rsidRDefault="005F261F" w:rsidP="00B907CC">
      <w:pPr>
        <w:pStyle w:val="Paragraphedeliste"/>
        <w:sectPr w:rsidR="005F261F" w:rsidSect="003E4E9A">
          <w:headerReference w:type="default" r:id="rId8"/>
          <w:pgSz w:w="11906" w:h="16838"/>
          <w:pgMar w:top="720" w:right="720" w:bottom="720" w:left="720" w:header="397" w:footer="510" w:gutter="0"/>
          <w:cols w:space="708"/>
          <w:docGrid w:linePitch="360"/>
        </w:sectPr>
      </w:pPr>
    </w:p>
    <w:p w:rsidR="00B907CC" w:rsidRDefault="007A727E" w:rsidP="00B907CC">
      <w:pPr>
        <w:pStyle w:val="Paragraphedeliste"/>
      </w:pPr>
      <w:r w:rsidRPr="00B907CC">
        <w:rPr>
          <w:position w:val="-10"/>
        </w:rPr>
        <w:object w:dxaOrig="2000" w:dyaOrig="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style="width:99.9pt;height:17.05pt" o:ole="">
            <v:imagedata r:id="rId9" o:title=""/>
          </v:shape>
          <o:OLEObject Type="Embed" ProgID="Equation.3" ShapeID="_x0000_i1129" DrawAspect="Content" ObjectID="_1801476105" r:id="rId10"/>
        </w:object>
      </w:r>
    </w:p>
    <w:p w:rsidR="00B907CC" w:rsidRDefault="00B907CC" w:rsidP="00B907CC">
      <w:pPr>
        <w:pStyle w:val="Paragraphedeliste"/>
      </w:pPr>
      <w:r w:rsidRPr="00B907CC">
        <w:rPr>
          <w:position w:val="-10"/>
        </w:rPr>
        <w:object w:dxaOrig="2400" w:dyaOrig="340">
          <v:shape id="_x0000_i1026" type="#_x0000_t75" style="width:119.85pt;height:17.05pt" o:ole="">
            <v:imagedata r:id="rId11" o:title=""/>
          </v:shape>
          <o:OLEObject Type="Embed" ProgID="Equation.3" ShapeID="_x0000_i1026" DrawAspect="Content" ObjectID="_1801476106" r:id="rId12"/>
        </w:object>
      </w:r>
    </w:p>
    <w:p w:rsidR="00B907CC" w:rsidRDefault="0075241A" w:rsidP="00B907CC">
      <w:pPr>
        <w:pStyle w:val="Paragraphedeliste"/>
      </w:pPr>
      <w:r w:rsidRPr="00B907CC">
        <w:rPr>
          <w:position w:val="-12"/>
        </w:rPr>
        <w:object w:dxaOrig="1400" w:dyaOrig="360">
          <v:shape id="_x0000_i1071" type="#_x0000_t75" style="width:69.9pt;height:17.9pt" o:ole="">
            <v:imagedata r:id="rId13" o:title=""/>
          </v:shape>
          <o:OLEObject Type="Embed" ProgID="Equation.3" ShapeID="_x0000_i1071" DrawAspect="Content" ObjectID="_1801476107" r:id="rId14"/>
        </w:object>
      </w:r>
    </w:p>
    <w:p w:rsidR="00B907CC" w:rsidRDefault="00B907CC" w:rsidP="00B907CC">
      <w:pPr>
        <w:pStyle w:val="Paragraphedeliste"/>
      </w:pPr>
      <w:r w:rsidRPr="00B907CC">
        <w:rPr>
          <w:position w:val="-10"/>
        </w:rPr>
        <w:object w:dxaOrig="1560" w:dyaOrig="340">
          <v:shape id="_x0000_i1028" type="#_x0000_t75" style="width:77.85pt;height:17.05pt" o:ole="">
            <v:imagedata r:id="rId15" o:title=""/>
          </v:shape>
          <o:OLEObject Type="Embed" ProgID="Equation.3" ShapeID="_x0000_i1028" DrawAspect="Content" ObjectID="_1801476108" r:id="rId16"/>
        </w:object>
      </w:r>
    </w:p>
    <w:p w:rsidR="00B907CC" w:rsidRDefault="00B907CC" w:rsidP="00B907CC">
      <w:pPr>
        <w:pStyle w:val="Paragraphedeliste"/>
      </w:pPr>
      <w:r w:rsidRPr="00B907CC">
        <w:rPr>
          <w:position w:val="-12"/>
        </w:rPr>
        <w:object w:dxaOrig="1540" w:dyaOrig="360">
          <v:shape id="_x0000_i1029" type="#_x0000_t75" style="width:77pt;height:17.9pt" o:ole="">
            <v:imagedata r:id="rId17" o:title=""/>
          </v:shape>
          <o:OLEObject Type="Embed" ProgID="Equation.3" ShapeID="_x0000_i1029" DrawAspect="Content" ObjectID="_1801476109" r:id="rId18"/>
        </w:object>
      </w:r>
    </w:p>
    <w:p w:rsidR="00B907CC" w:rsidRDefault="00B907CC" w:rsidP="00B907CC">
      <w:pPr>
        <w:pStyle w:val="Paragraphedeliste"/>
      </w:pPr>
      <w:r w:rsidRPr="00B907CC">
        <w:rPr>
          <w:position w:val="-12"/>
        </w:rPr>
        <w:object w:dxaOrig="1500" w:dyaOrig="360">
          <v:shape id="_x0000_i1030" type="#_x0000_t75" style="width:74.9pt;height:17.9pt" o:ole="">
            <v:imagedata r:id="rId19" o:title=""/>
          </v:shape>
          <o:OLEObject Type="Embed" ProgID="Equation.3" ShapeID="_x0000_i1030" DrawAspect="Content" ObjectID="_1801476110" r:id="rId20"/>
        </w:object>
      </w:r>
    </w:p>
    <w:p w:rsidR="00B907CC" w:rsidRDefault="004C7197" w:rsidP="00B907CC">
      <w:pPr>
        <w:pStyle w:val="Paragraphedeliste"/>
      </w:pPr>
      <w:r w:rsidRPr="004C7197">
        <w:rPr>
          <w:position w:val="-10"/>
        </w:rPr>
        <w:object w:dxaOrig="1359" w:dyaOrig="340">
          <v:shape id="_x0000_i1165" type="#_x0000_t75" style="width:67.85pt;height:17.05pt" o:ole="">
            <v:imagedata r:id="rId21" o:title=""/>
          </v:shape>
          <o:OLEObject Type="Embed" ProgID="Equation.3" ShapeID="_x0000_i1165" DrawAspect="Content" ObjectID="_1801476111" r:id="rId22"/>
        </w:object>
      </w:r>
    </w:p>
    <w:p w:rsidR="0082418D" w:rsidRDefault="0082418D" w:rsidP="00B907CC">
      <w:pPr>
        <w:pStyle w:val="Paragraphedeliste"/>
      </w:pPr>
      <w:r w:rsidRPr="00B907CC">
        <w:rPr>
          <w:position w:val="-12"/>
        </w:rPr>
        <w:object w:dxaOrig="3760" w:dyaOrig="360">
          <v:shape id="_x0000_i1032" type="#_x0000_t75" style="width:188.1pt;height:17.9pt" o:ole="">
            <v:imagedata r:id="rId23" o:title=""/>
          </v:shape>
          <o:OLEObject Type="Embed" ProgID="Equation.3" ShapeID="_x0000_i1032" DrawAspect="Content" ObjectID="_1801476112" r:id="rId24"/>
        </w:object>
      </w:r>
    </w:p>
    <w:p w:rsidR="0082418D" w:rsidRDefault="0082418D" w:rsidP="00B907CC">
      <w:pPr>
        <w:pStyle w:val="Paragraphedeliste"/>
      </w:pPr>
      <w:r w:rsidRPr="00B907CC">
        <w:rPr>
          <w:position w:val="-12"/>
        </w:rPr>
        <w:object w:dxaOrig="2620" w:dyaOrig="360">
          <v:shape id="_x0000_i1033" type="#_x0000_t75" style="width:131.1pt;height:17.9pt" o:ole="">
            <v:imagedata r:id="rId25" o:title=""/>
          </v:shape>
          <o:OLEObject Type="Embed" ProgID="Equation.3" ShapeID="_x0000_i1033" DrawAspect="Content" ObjectID="_1801476113" r:id="rId26"/>
        </w:object>
      </w:r>
    </w:p>
    <w:p w:rsidR="0082418D" w:rsidRDefault="0082418D" w:rsidP="00B907CC">
      <w:pPr>
        <w:pStyle w:val="Paragraphedeliste"/>
      </w:pPr>
      <w:r w:rsidRPr="00B907CC">
        <w:rPr>
          <w:position w:val="-12"/>
        </w:rPr>
        <w:object w:dxaOrig="2480" w:dyaOrig="360">
          <v:shape id="_x0000_i1034" type="#_x0000_t75" style="width:124pt;height:17.9pt" o:ole="">
            <v:imagedata r:id="rId27" o:title=""/>
          </v:shape>
          <o:OLEObject Type="Embed" ProgID="Equation.3" ShapeID="_x0000_i1034" DrawAspect="Content" ObjectID="_1801476114" r:id="rId28"/>
        </w:object>
      </w:r>
    </w:p>
    <w:p w:rsidR="0082418D" w:rsidRDefault="0082418D" w:rsidP="0082418D">
      <w:pPr>
        <w:pStyle w:val="Paragraphedeliste"/>
      </w:pPr>
      <w:r w:rsidRPr="00B907CC">
        <w:rPr>
          <w:position w:val="-12"/>
        </w:rPr>
        <w:object w:dxaOrig="3060" w:dyaOrig="360">
          <v:shape id="_x0000_i1035" type="#_x0000_t75" style="width:153.15pt;height:17.9pt" o:ole="">
            <v:imagedata r:id="rId29" o:title=""/>
          </v:shape>
          <o:OLEObject Type="Embed" ProgID="Equation.3" ShapeID="_x0000_i1035" DrawAspect="Content" ObjectID="_1801476115" r:id="rId30"/>
        </w:object>
      </w:r>
    </w:p>
    <w:p w:rsidR="0082418D" w:rsidRPr="0082418D" w:rsidRDefault="0082418D" w:rsidP="005F261F">
      <w:pPr>
        <w:shd w:val="clear" w:color="auto" w:fill="F7F7F7"/>
        <w:spacing w:line="285" w:lineRule="atLeast"/>
        <w:ind w:firstLine="708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82418D">
        <w:rPr>
          <w:position w:val="-10"/>
        </w:rPr>
        <w:object w:dxaOrig="1579" w:dyaOrig="340">
          <v:shape id="_x0000_i1036" type="#_x0000_t75" style="width:79.1pt;height:17.05pt" o:ole="">
            <v:imagedata r:id="rId31" o:title=""/>
          </v:shape>
          <o:OLEObject Type="Embed" ProgID="Equation.3" ShapeID="_x0000_i1036" DrawAspect="Content" ObjectID="_1801476116" r:id="rId32"/>
        </w:object>
      </w:r>
      <w:r w:rsidRPr="0082418D"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  <w:t> </w:t>
      </w:r>
    </w:p>
    <w:p w:rsidR="005F261F" w:rsidRDefault="005F261F" w:rsidP="005F261F">
      <w:pPr>
        <w:shd w:val="clear" w:color="auto" w:fill="F7F7F7"/>
        <w:spacing w:line="285" w:lineRule="atLeast"/>
        <w:ind w:firstLine="708"/>
      </w:pPr>
      <w:r w:rsidRPr="005F261F">
        <w:rPr>
          <w:position w:val="-12"/>
        </w:rPr>
        <w:object w:dxaOrig="1680" w:dyaOrig="380">
          <v:shape id="_x0000_i1037" type="#_x0000_t75" style="width:84.05pt;height:19.15pt" o:ole="">
            <v:imagedata r:id="rId33" o:title=""/>
          </v:shape>
          <o:OLEObject Type="Embed" ProgID="Equation.3" ShapeID="_x0000_i1037" DrawAspect="Content" ObjectID="_1801476117" r:id="rId34"/>
        </w:object>
      </w:r>
    </w:p>
    <w:p w:rsidR="00F96F70" w:rsidRDefault="00DB6CF5" w:rsidP="005F261F">
      <w:pPr>
        <w:shd w:val="clear" w:color="auto" w:fill="F7F7F7"/>
        <w:spacing w:line="285" w:lineRule="atLeast"/>
        <w:ind w:firstLine="708"/>
        <w:sectPr w:rsidR="00F96F70" w:rsidSect="005F261F">
          <w:type w:val="continuous"/>
          <w:pgSz w:w="11906" w:h="16838"/>
          <w:pgMar w:top="720" w:right="720" w:bottom="720" w:left="720" w:header="624" w:footer="510" w:gutter="0"/>
          <w:cols w:num="2" w:space="708"/>
          <w:docGrid w:linePitch="360"/>
        </w:sectPr>
      </w:pPr>
      <w:r w:rsidRPr="00F96F70">
        <w:rPr>
          <w:position w:val="-10"/>
        </w:rPr>
        <w:object w:dxaOrig="1600" w:dyaOrig="340">
          <v:shape id="_x0000_i1170" type="#_x0000_t75" style="width:79.9pt;height:17.05pt" o:ole="">
            <v:imagedata r:id="rId35" o:title=""/>
          </v:shape>
          <o:OLEObject Type="Embed" ProgID="Equation.3" ShapeID="_x0000_i1170" DrawAspect="Content" ObjectID="_1801476118" r:id="rId36"/>
        </w:object>
      </w:r>
    </w:p>
    <w:p w:rsidR="005F261F" w:rsidRPr="0082418D" w:rsidRDefault="00DB6CF5" w:rsidP="005F261F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fr-FR"/>
        </w:rPr>
      </w:pPr>
      <w:r w:rsidRPr="00164F9C">
        <w:rPr>
          <w:position w:val="-10"/>
        </w:rPr>
        <w:object w:dxaOrig="2640" w:dyaOrig="340">
          <v:shape id="_x0000_i1171" type="#_x0000_t75" style="width:131.95pt;height:17.05pt" o:ole="">
            <v:imagedata r:id="rId37" o:title=""/>
          </v:shape>
          <o:OLEObject Type="Embed" ProgID="Equation.3" ShapeID="_x0000_i1171" DrawAspect="Content" ObjectID="_1801476119" r:id="rId38"/>
        </w:object>
      </w:r>
    </w:p>
    <w:p w:rsidR="0082418D" w:rsidRDefault="003E4E9A" w:rsidP="0082418D">
      <w:pPr>
        <w:pStyle w:val="Paragraphedeliste"/>
      </w:pPr>
      <w:r w:rsidRPr="005F261F">
        <w:rPr>
          <w:position w:val="-12"/>
        </w:rPr>
        <w:object w:dxaOrig="3060" w:dyaOrig="360">
          <v:shape id="_x0000_i1149" type="#_x0000_t75" style="width:153.15pt;height:17.9pt" o:ole="">
            <v:imagedata r:id="rId39" o:title=""/>
          </v:shape>
          <o:OLEObject Type="Embed" ProgID="Equation.3" ShapeID="_x0000_i1149" DrawAspect="Content" ObjectID="_1801476120" r:id="rId40"/>
        </w:object>
      </w:r>
      <w:r w:rsidR="0082418D" w:rsidRPr="0082418D">
        <w:rPr>
          <w:position w:val="-10"/>
        </w:rPr>
        <w:object w:dxaOrig="180" w:dyaOrig="340">
          <v:shape id="_x0000_i1039" type="#_x0000_t75" style="width:9.15pt;height:17.05pt" o:ole="">
            <v:imagedata r:id="rId41" o:title=""/>
          </v:shape>
          <o:OLEObject Type="Embed" ProgID="Equation.3" ShapeID="_x0000_i1039" DrawAspect="Content" ObjectID="_1801476121" r:id="rId42"/>
        </w:object>
      </w:r>
    </w:p>
    <w:p w:rsidR="005F261F" w:rsidRDefault="005F261F" w:rsidP="00B907CC">
      <w:pPr>
        <w:pStyle w:val="Paragraphedeliste"/>
        <w:numPr>
          <w:ilvl w:val="0"/>
          <w:numId w:val="1"/>
        </w:numPr>
        <w:sectPr w:rsidR="005F261F" w:rsidSect="005F261F">
          <w:type w:val="continuous"/>
          <w:pgSz w:w="11906" w:h="16838"/>
          <w:pgMar w:top="720" w:right="720" w:bottom="720" w:left="720" w:header="624" w:footer="510" w:gutter="0"/>
          <w:cols w:num="2" w:space="708"/>
          <w:docGrid w:linePitch="360"/>
        </w:sectPr>
      </w:pPr>
    </w:p>
    <w:p w:rsidR="007A727E" w:rsidRDefault="003E4E9A" w:rsidP="005F261F">
      <w:pPr>
        <w:pStyle w:val="Paragraphedeliste"/>
      </w:pPr>
      <w:r>
        <w:lastRenderedPageBreak/>
        <w:t xml:space="preserve">         </w:t>
      </w:r>
      <w:r w:rsidR="007A727E">
        <w:t xml:space="preserve">     </w:t>
      </w:r>
      <w:r w:rsidR="004F6335" w:rsidRPr="004F6335">
        <w:rPr>
          <w:position w:val="-10"/>
        </w:rPr>
        <w:object w:dxaOrig="2040" w:dyaOrig="380">
          <v:shape id="_x0000_i1147" type="#_x0000_t75" style="width:101.95pt;height:19.15pt" o:ole="">
            <v:imagedata r:id="rId43" o:title=""/>
          </v:shape>
          <o:OLEObject Type="Embed" ProgID="Equation.3" ShapeID="_x0000_i1147" DrawAspect="Content" ObjectID="_1801476122" r:id="rId44"/>
        </w:object>
      </w:r>
      <w:r w:rsidR="007A727E">
        <w:t xml:space="preserve"> ; </w:t>
      </w:r>
      <w:r>
        <w:t xml:space="preserve">   </w:t>
      </w:r>
      <w:r w:rsidRPr="007A727E">
        <w:rPr>
          <w:position w:val="-66"/>
        </w:rPr>
        <w:object w:dxaOrig="2500" w:dyaOrig="1440">
          <v:shape id="_x0000_i1151" type="#_x0000_t75" style="width:124.85pt;height:1in" o:ole="">
            <v:imagedata r:id="rId45" o:title=""/>
          </v:shape>
          <o:OLEObject Type="Embed" ProgID="Equation.3" ShapeID="_x0000_i1151" DrawAspect="Content" ObjectID="_1801476123" r:id="rId46"/>
        </w:object>
      </w:r>
    </w:p>
    <w:p w:rsidR="00B907CC" w:rsidRDefault="00B907CC" w:rsidP="00CC1719">
      <w:pPr>
        <w:pStyle w:val="Paragraphedeliste"/>
        <w:numPr>
          <w:ilvl w:val="0"/>
          <w:numId w:val="6"/>
        </w:numPr>
      </w:pPr>
      <w:proofErr w:type="gramStart"/>
      <w:r>
        <w:t xml:space="preserve">Classifier </w:t>
      </w:r>
      <w:r w:rsidR="0082418D">
        <w:t xml:space="preserve"> les</w:t>
      </w:r>
      <w:proofErr w:type="gramEnd"/>
      <w:r>
        <w:t xml:space="preserve"> signaux précédents.</w:t>
      </w:r>
    </w:p>
    <w:p w:rsidR="00DB6CF5" w:rsidRDefault="00164F9C" w:rsidP="00DB6CF5">
      <w:pPr>
        <w:pStyle w:val="Paragraphedeliste"/>
        <w:numPr>
          <w:ilvl w:val="0"/>
          <w:numId w:val="6"/>
        </w:numPr>
      </w:pPr>
      <w:r>
        <w:t>Quel</w:t>
      </w:r>
      <w:r w:rsidR="004F0070">
        <w:t>le</w:t>
      </w:r>
      <w:r w:rsidR="0079617E">
        <w:t xml:space="preserve"> est la particularité des signaux</w:t>
      </w:r>
      <w:r>
        <w:t xml:space="preserve"> </w:t>
      </w:r>
      <w:r w:rsidR="007A727E">
        <w:t>f,</w:t>
      </w:r>
      <w:r w:rsidR="00DB6CF5">
        <w:t xml:space="preserve"> </w:t>
      </w:r>
      <w:proofErr w:type="gramStart"/>
      <w:r w:rsidR="00DB6CF5">
        <w:t>G</w:t>
      </w:r>
      <w:r w:rsidR="00867697">
        <w:t xml:space="preserve"> </w:t>
      </w:r>
      <w:r w:rsidR="007A727E">
        <w:t>,</w:t>
      </w:r>
      <w:proofErr w:type="gramEnd"/>
      <w:r w:rsidR="007A727E">
        <w:t xml:space="preserve"> w </w:t>
      </w:r>
      <w:r w:rsidR="00867697">
        <w:t xml:space="preserve">et </w:t>
      </w:r>
      <w:r w:rsidR="00DB6CF5">
        <w:t>H</w:t>
      </w:r>
      <w:r>
        <w:t> ? justifier</w:t>
      </w:r>
      <w:r w:rsidR="0079617E">
        <w:t>.</w:t>
      </w:r>
    </w:p>
    <w:p w:rsidR="00DB6CF5" w:rsidRDefault="00DB6CF5" w:rsidP="00F766E0">
      <w:pPr>
        <w:pStyle w:val="Paragraphedeliste"/>
        <w:shd w:val="clear" w:color="auto" w:fill="E7E6E6" w:themeFill="background2"/>
      </w:pPr>
      <w:r>
        <w:t xml:space="preserve">NB : </w:t>
      </w:r>
      <w:r w:rsidR="00957FF5" w:rsidRPr="00DB6CF5">
        <w:rPr>
          <w:position w:val="-30"/>
        </w:rPr>
        <w:object w:dxaOrig="4760" w:dyaOrig="680">
          <v:shape id="_x0000_i1185" type="#_x0000_t75" style="width:238.05pt;height:34.15pt" o:ole="">
            <v:imagedata r:id="rId47" o:title=""/>
          </v:shape>
          <o:OLEObject Type="Embed" ProgID="Equation.3" ShapeID="_x0000_i1185" DrawAspect="Content" ObjectID="_1801476124" r:id="rId48"/>
        </w:object>
      </w:r>
      <w:r w:rsidR="001C2B74">
        <w:t xml:space="preserve"> L’énergie est conservée quel que soit le domaine de présentation selon </w:t>
      </w:r>
      <w:proofErr w:type="spellStart"/>
      <w:r w:rsidR="001C2B74">
        <w:t>P</w:t>
      </w:r>
      <w:r w:rsidR="00E5555F">
        <w:t>ars</w:t>
      </w:r>
      <w:r w:rsidR="001C2B74">
        <w:t>eval</w:t>
      </w:r>
      <w:proofErr w:type="spellEnd"/>
      <w:r w:rsidR="009A3F1A">
        <w:t> ; TF indique la transformée de Fourier (passage du temporel vers fréquentiel).</w:t>
      </w:r>
    </w:p>
    <w:p w:rsidR="0082418D" w:rsidRDefault="0082418D" w:rsidP="0082418D">
      <w:pPr>
        <w:rPr>
          <w:b/>
          <w:bCs/>
        </w:rPr>
      </w:pPr>
      <w:r>
        <w:rPr>
          <w:b/>
          <w:bCs/>
        </w:rPr>
        <w:t>Exercice n°2</w:t>
      </w:r>
      <w:r w:rsidRPr="0082418D">
        <w:rPr>
          <w:b/>
          <w:bCs/>
        </w:rPr>
        <w:t> :</w:t>
      </w:r>
    </w:p>
    <w:p w:rsidR="0082418D" w:rsidRPr="005F261F" w:rsidRDefault="0082418D" w:rsidP="0082418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Exprimer le signal </w:t>
      </w:r>
      <w:r w:rsidRPr="00B907CC">
        <w:rPr>
          <w:position w:val="-10"/>
        </w:rPr>
        <w:object w:dxaOrig="499" w:dyaOrig="320">
          <v:shape id="_x0000_i1041" type="#_x0000_t75" style="width:24.95pt;height:15.8pt" o:ole="">
            <v:imagedata r:id="rId49" o:title=""/>
          </v:shape>
          <o:OLEObject Type="Embed" ProgID="Equation.3" ShapeID="_x0000_i1041" DrawAspect="Content" ObjectID="_1801476125" r:id="rId50"/>
        </w:object>
      </w:r>
      <w:r w:rsidR="005F261F">
        <w:t xml:space="preserve">en fonction des signaux </w:t>
      </w:r>
      <w:r w:rsidR="005F261F" w:rsidRPr="00B907CC">
        <w:rPr>
          <w:position w:val="-10"/>
        </w:rPr>
        <w:object w:dxaOrig="639" w:dyaOrig="320">
          <v:shape id="_x0000_i1042" type="#_x0000_t75" style="width:32.05pt;height:15.8pt" o:ole="">
            <v:imagedata r:id="rId51" o:title=""/>
          </v:shape>
          <o:OLEObject Type="Embed" ProgID="Equation.3" ShapeID="_x0000_i1042" DrawAspect="Content" ObjectID="_1801476126" r:id="rId52"/>
        </w:object>
      </w:r>
      <w:r w:rsidR="005F261F">
        <w:t>seulement.</w:t>
      </w:r>
    </w:p>
    <w:p w:rsidR="005F261F" w:rsidRPr="005F261F" w:rsidRDefault="005F261F" w:rsidP="0082418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Exprimer le signal </w:t>
      </w:r>
      <w:r w:rsidRPr="00B907CC">
        <w:rPr>
          <w:position w:val="-10"/>
        </w:rPr>
        <w:object w:dxaOrig="1540" w:dyaOrig="340">
          <v:shape id="_x0000_i1043" type="#_x0000_t75" style="width:77pt;height:17.05pt" o:ole="">
            <v:imagedata r:id="rId53" o:title=""/>
          </v:shape>
          <o:OLEObject Type="Embed" ProgID="Equation.3" ShapeID="_x0000_i1043" DrawAspect="Content" ObjectID="_1801476127" r:id="rId54"/>
        </w:object>
      </w:r>
      <w:r>
        <w:t xml:space="preserve"> en fonction des signaux </w:t>
      </w:r>
      <w:r w:rsidRPr="00B907CC">
        <w:rPr>
          <w:position w:val="-10"/>
        </w:rPr>
        <w:object w:dxaOrig="499" w:dyaOrig="320">
          <v:shape id="_x0000_i1044" type="#_x0000_t75" style="width:24.95pt;height:15.8pt" o:ole="">
            <v:imagedata r:id="rId49" o:title=""/>
          </v:shape>
          <o:OLEObject Type="Embed" ProgID="Equation.3" ShapeID="_x0000_i1044" DrawAspect="Content" ObjectID="_1801476128" r:id="rId55"/>
        </w:object>
      </w:r>
      <w:r>
        <w:t>seulement.</w:t>
      </w:r>
    </w:p>
    <w:p w:rsidR="005F261F" w:rsidRPr="0082418D" w:rsidRDefault="005F261F" w:rsidP="0082418D">
      <w:pPr>
        <w:pStyle w:val="Paragraphedeliste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Simplifier les signaux suivants :</w:t>
      </w:r>
    </w:p>
    <w:p w:rsidR="005F261F" w:rsidRDefault="005F261F" w:rsidP="003E4E9A">
      <w:pPr>
        <w:pStyle w:val="Paragraphedeliste"/>
      </w:pPr>
      <w:r w:rsidRPr="005F261F">
        <w:rPr>
          <w:position w:val="-10"/>
        </w:rPr>
        <w:object w:dxaOrig="2420" w:dyaOrig="360">
          <v:shape id="_x0000_i1045" type="#_x0000_t75" style="width:121.1pt;height:17.9pt" o:ole="">
            <v:imagedata r:id="rId56" o:title=""/>
          </v:shape>
          <o:OLEObject Type="Embed" ProgID="Equation.3" ShapeID="_x0000_i1045" DrawAspect="Content" ObjectID="_1801476129" r:id="rId57"/>
        </w:object>
      </w:r>
      <w:r w:rsidR="00DA16F1">
        <w:t> ;</w:t>
      </w:r>
      <w:r w:rsidR="003E4E9A">
        <w:t xml:space="preserve">  </w:t>
      </w:r>
      <w:r w:rsidR="003E4E9A" w:rsidRPr="003E4E9A">
        <w:rPr>
          <w:position w:val="-10"/>
        </w:rPr>
        <w:object w:dxaOrig="2439" w:dyaOrig="340">
          <v:shape id="_x0000_i1156" type="#_x0000_t75" style="width:121.95pt;height:17.05pt" o:ole="">
            <v:imagedata r:id="rId58" o:title=""/>
          </v:shape>
          <o:OLEObject Type="Embed" ProgID="Equation.3" ShapeID="_x0000_i1156" DrawAspect="Content" ObjectID="_1801476130" r:id="rId59"/>
        </w:object>
      </w:r>
      <w:r w:rsidR="00DA16F1">
        <w:t> ;</w:t>
      </w:r>
      <w:r w:rsidR="003E4E9A">
        <w:t xml:space="preserve"> </w:t>
      </w:r>
      <w:r w:rsidR="003E4E9A" w:rsidRPr="003E4E9A">
        <w:rPr>
          <w:position w:val="-10"/>
        </w:rPr>
        <w:object w:dxaOrig="2040" w:dyaOrig="340">
          <v:shape id="_x0000_i1162" type="#_x0000_t75" style="width:101.95pt;height:17.05pt" o:ole="">
            <v:imagedata r:id="rId60" o:title=""/>
          </v:shape>
          <o:OLEObject Type="Embed" ProgID="Equation.3" ShapeID="_x0000_i1162" DrawAspect="Content" ObjectID="_1801476131" r:id="rId61"/>
        </w:object>
      </w:r>
    </w:p>
    <w:p w:rsidR="005F261F" w:rsidRPr="005F261F" w:rsidRDefault="005B7383" w:rsidP="005F261F">
      <w:pPr>
        <w:ind w:left="360"/>
        <w:rPr>
          <w:b/>
          <w:bCs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1D9AE98" wp14:editId="770BD9E7">
                <wp:simplePos x="0" y="0"/>
                <wp:positionH relativeFrom="column">
                  <wp:posOffset>4133850</wp:posOffset>
                </wp:positionH>
                <wp:positionV relativeFrom="paragraph">
                  <wp:posOffset>361950</wp:posOffset>
                </wp:positionV>
                <wp:extent cx="2489200" cy="2335530"/>
                <wp:effectExtent l="0" t="0" r="25400" b="2667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2335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7383" w:rsidRDefault="005B7383" w:rsidP="005B738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Classifier ce signal.</w:t>
                            </w:r>
                          </w:p>
                          <w:p w:rsidR="005B7383" w:rsidRDefault="005B7383" w:rsidP="005B738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Déterminer l’expression analytique du signal</w:t>
                            </w:r>
                          </w:p>
                          <w:p w:rsidR="005B7383" w:rsidRDefault="005B7383" w:rsidP="005B738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rPr>
                                <w:lang w:val="it-IT"/>
                              </w:rPr>
                            </w:pPr>
                            <w:r>
                              <w:rPr>
                                <w:lang w:val="it-IT"/>
                              </w:rPr>
                              <w:t>Calculer son énergie</w:t>
                            </w:r>
                          </w:p>
                          <w:p w:rsidR="00B90345" w:rsidRPr="00B90345" w:rsidRDefault="00164F9C" w:rsidP="005B738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>
                              <w:t>Peut-</w:t>
                            </w:r>
                            <w:r w:rsidR="00B90345" w:rsidRPr="00B90345">
                              <w:t>on exprimer ce signal en fonction des signaux usuels</w:t>
                            </w:r>
                            <w:proofErr w:type="gramStart"/>
                            <w:r w:rsidR="00B90345">
                              <w:t> :</w:t>
                            </w:r>
                            <w:proofErr w:type="spellStart"/>
                            <w:r w:rsidR="00B90345">
                              <w:t>Ramp</w:t>
                            </w:r>
                            <w:proofErr w:type="spellEnd"/>
                            <w:proofErr w:type="gramEnd"/>
                            <w:r w:rsidR="00B90345">
                              <w:t xml:space="preserve"> et échelon</w:t>
                            </w:r>
                          </w:p>
                          <w:p w:rsidR="005B7383" w:rsidRPr="005B7383" w:rsidRDefault="005B7383" w:rsidP="005B7383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</w:pPr>
                            <w:r w:rsidRPr="005B7383">
                              <w:t>Comment peut-on transformer y(</w:t>
                            </w:r>
                            <w:r>
                              <w:t xml:space="preserve">t) en signal </w:t>
                            </w:r>
                            <w:proofErr w:type="gramStart"/>
                            <w:r>
                              <w:t>périodique )</w:t>
                            </w:r>
                            <w:proofErr w:type="gramEnd"/>
                            <w:r>
                              <w:t xml:space="preserve"> justifier (Déterminer l’opération et la fonction utilisée)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9AE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25.5pt;margin-top:28.5pt;width:196pt;height:183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">
                <v:textbox>
                  <w:txbxContent>
                    <w:p w:rsidR="005B7383" w:rsidRDefault="005B7383" w:rsidP="005B738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Classifier ce signal.</w:t>
                      </w:r>
                    </w:p>
                    <w:p w:rsidR="005B7383" w:rsidRDefault="005B7383" w:rsidP="005B738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Déterminer l’expression analytique du signal</w:t>
                      </w:r>
                    </w:p>
                    <w:p w:rsidR="005B7383" w:rsidRDefault="005B7383" w:rsidP="005B738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rPr>
                          <w:lang w:val="it-IT"/>
                        </w:rPr>
                      </w:pPr>
                      <w:r>
                        <w:rPr>
                          <w:lang w:val="it-IT"/>
                        </w:rPr>
                        <w:t>Calculer son énergie</w:t>
                      </w:r>
                    </w:p>
                    <w:p w:rsidR="00B90345" w:rsidRPr="00B90345" w:rsidRDefault="00164F9C" w:rsidP="005B738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>
                        <w:t>Peut-</w:t>
                      </w:r>
                      <w:r w:rsidR="00B90345" w:rsidRPr="00B90345">
                        <w:t>on exprimer ce signal en fonction des signaux usuels</w:t>
                      </w:r>
                      <w:proofErr w:type="gramStart"/>
                      <w:r w:rsidR="00B90345">
                        <w:t> :</w:t>
                      </w:r>
                      <w:proofErr w:type="spellStart"/>
                      <w:r w:rsidR="00B90345">
                        <w:t>Ramp</w:t>
                      </w:r>
                      <w:proofErr w:type="spellEnd"/>
                      <w:proofErr w:type="gramEnd"/>
                      <w:r w:rsidR="00B90345">
                        <w:t xml:space="preserve"> et échelon</w:t>
                      </w:r>
                    </w:p>
                    <w:p w:rsidR="005B7383" w:rsidRPr="005B7383" w:rsidRDefault="005B7383" w:rsidP="005B7383">
                      <w:pPr>
                        <w:pStyle w:val="Paragraphedeliste"/>
                        <w:numPr>
                          <w:ilvl w:val="0"/>
                          <w:numId w:val="4"/>
                        </w:numPr>
                      </w:pPr>
                      <w:r w:rsidRPr="005B7383">
                        <w:t>Comment peut-on transformer y(</w:t>
                      </w:r>
                      <w:r>
                        <w:t xml:space="preserve">t) en signal </w:t>
                      </w:r>
                      <w:proofErr w:type="gramStart"/>
                      <w:r>
                        <w:t>périodique )</w:t>
                      </w:r>
                      <w:proofErr w:type="gramEnd"/>
                      <w:r>
                        <w:t xml:space="preserve"> justifier (Déterminer l’opération et la fonction utilisée)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 wp14:anchorId="097CA7DC" wp14:editId="0E405E91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3873500" cy="2565400"/>
            <wp:effectExtent l="0" t="0" r="0" b="6350"/>
            <wp:wrapTight wrapText="bothSides">
              <wp:wrapPolygon edited="0">
                <wp:start x="0" y="0"/>
                <wp:lineTo x="0" y="21493"/>
                <wp:lineTo x="21458" y="21493"/>
                <wp:lineTo x="21458" y="0"/>
                <wp:lineTo x="0" y="0"/>
              </wp:wrapPolygon>
            </wp:wrapTight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tri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3500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F261F">
        <w:rPr>
          <w:b/>
          <w:bCs/>
        </w:rPr>
        <w:t>Exercice n°3</w:t>
      </w:r>
      <w:r w:rsidR="005F261F" w:rsidRPr="005F261F">
        <w:rPr>
          <w:b/>
          <w:bCs/>
        </w:rPr>
        <w:t> :</w:t>
      </w:r>
      <w:r w:rsidR="005F261F">
        <w:rPr>
          <w:b/>
          <w:bCs/>
        </w:rPr>
        <w:t xml:space="preserve"> Soit la représentation graphique des signaux suivants :</w:t>
      </w:r>
    </w:p>
    <w:p w:rsidR="0082418D" w:rsidRDefault="0082418D" w:rsidP="0082418D"/>
    <w:p w:rsidR="005B7383" w:rsidRPr="005B7383" w:rsidRDefault="005B7383" w:rsidP="0082418D">
      <w:pPr>
        <w:rPr>
          <w:b/>
          <w:bCs/>
        </w:rPr>
      </w:pPr>
      <w:r w:rsidRPr="005B7383">
        <w:rPr>
          <w:b/>
          <w:bCs/>
        </w:rPr>
        <w:t>Exercice n°4 :</w:t>
      </w:r>
    </w:p>
    <w:p w:rsidR="005B7383" w:rsidRDefault="005B7383" w:rsidP="005B7383">
      <w:pPr>
        <w:pStyle w:val="Paragraphedeliste"/>
        <w:numPr>
          <w:ilvl w:val="0"/>
          <w:numId w:val="3"/>
        </w:numPr>
      </w:pPr>
      <w:r>
        <w:t xml:space="preserve">Déterminer </w:t>
      </w:r>
      <w:r w:rsidR="00164F9C">
        <w:t>la partie paire et impaire des signaux suivants :</w:t>
      </w:r>
    </w:p>
    <w:p w:rsidR="00164F9C" w:rsidRDefault="00164F9C" w:rsidP="00CC1719">
      <w:pPr>
        <w:pStyle w:val="Paragraphedeliste"/>
      </w:pPr>
      <w:r w:rsidRPr="00164F9C">
        <w:rPr>
          <w:position w:val="-10"/>
        </w:rPr>
        <w:object w:dxaOrig="1560" w:dyaOrig="360">
          <v:shape id="_x0000_i1048" type="#_x0000_t75" style="width:77.85pt;height:17.9pt" o:ole="">
            <v:imagedata r:id="rId63" o:title=""/>
          </v:shape>
          <o:OLEObject Type="Embed" ProgID="Equation.3" ShapeID="_x0000_i1048" DrawAspect="Content" ObjectID="_1801476132" r:id="rId64"/>
        </w:object>
      </w:r>
    </w:p>
    <w:p w:rsidR="00164F9C" w:rsidRDefault="00164F9C" w:rsidP="00CC1719">
      <w:pPr>
        <w:pStyle w:val="Paragraphedeliste"/>
        <w:numPr>
          <w:ilvl w:val="0"/>
          <w:numId w:val="6"/>
        </w:numPr>
      </w:pPr>
      <w:r w:rsidRPr="00164F9C">
        <w:rPr>
          <w:position w:val="-10"/>
        </w:rPr>
        <w:object w:dxaOrig="3240" w:dyaOrig="340">
          <v:shape id="_x0000_i1049" type="#_x0000_t75" style="width:161.9pt;height:17.05pt" o:ole="">
            <v:imagedata r:id="rId65" o:title=""/>
          </v:shape>
          <o:OLEObject Type="Embed" ProgID="Equation.3" ShapeID="_x0000_i1049" DrawAspect="Content" ObjectID="_1801476133" r:id="rId66"/>
        </w:object>
      </w:r>
    </w:p>
    <w:p w:rsidR="00164F9C" w:rsidRDefault="00164F9C" w:rsidP="005B7383">
      <w:pPr>
        <w:pStyle w:val="Paragraphedeliste"/>
        <w:numPr>
          <w:ilvl w:val="0"/>
          <w:numId w:val="3"/>
        </w:numPr>
      </w:pPr>
      <w:r>
        <w:t xml:space="preserve">Représenter graphiquement les parties paires et impaires des signaux suivants </w:t>
      </w:r>
    </w:p>
    <w:p w:rsidR="00164F9C" w:rsidRDefault="00164F9C" w:rsidP="00CC1719">
      <w:pPr>
        <w:pStyle w:val="Paragraphedeliste"/>
      </w:pPr>
      <w:r w:rsidRPr="00164F9C">
        <w:rPr>
          <w:position w:val="-10"/>
        </w:rPr>
        <w:object w:dxaOrig="1040" w:dyaOrig="340">
          <v:shape id="_x0000_i1084" type="#_x0000_t75" style="width:52pt;height:17.05pt" o:ole="">
            <v:imagedata r:id="rId67" o:title=""/>
          </v:shape>
          <o:OLEObject Type="Embed" ProgID="Equation.3" ShapeID="_x0000_i1084" DrawAspect="Content" ObjectID="_1801476134" r:id="rId68"/>
        </w:object>
      </w:r>
    </w:p>
    <w:p w:rsidR="00164F9C" w:rsidRDefault="00164F9C" w:rsidP="00CC1719">
      <w:pPr>
        <w:pStyle w:val="Paragraphedeliste"/>
      </w:pPr>
      <w:r w:rsidRPr="00164F9C">
        <w:rPr>
          <w:position w:val="-10"/>
        </w:rPr>
        <w:object w:dxaOrig="1359" w:dyaOrig="340">
          <v:shape id="_x0000_i1085" type="#_x0000_t75" style="width:67.85pt;height:17.05pt" o:ole="">
            <v:imagedata r:id="rId69" o:title=""/>
          </v:shape>
          <o:OLEObject Type="Embed" ProgID="Equation.3" ShapeID="_x0000_i1085" DrawAspect="Content" ObjectID="_1801476135" r:id="rId70"/>
        </w:object>
      </w:r>
    </w:p>
    <w:p w:rsidR="005B7383" w:rsidRPr="005B7383" w:rsidRDefault="005B7383" w:rsidP="0082418D">
      <w:pPr>
        <w:rPr>
          <w:b/>
          <w:bCs/>
        </w:rPr>
      </w:pPr>
      <w:r w:rsidRPr="005B7383">
        <w:rPr>
          <w:b/>
          <w:bCs/>
        </w:rPr>
        <w:t>Exercice n°5 :</w:t>
      </w:r>
    </w:p>
    <w:p w:rsidR="00565786" w:rsidRDefault="009662DC" w:rsidP="00B907CC">
      <w:pPr>
        <w:pStyle w:val="Paragraphedeliste"/>
      </w:pPr>
      <w:r>
        <w:t>Soi</w:t>
      </w:r>
      <w:r w:rsidR="00CB3020">
        <w:t>en</w:t>
      </w:r>
      <w:r>
        <w:t>t les</w:t>
      </w:r>
      <w:r w:rsidR="00565786">
        <w:t xml:space="preserve"> représentation</w:t>
      </w:r>
      <w:r w:rsidR="00CB3020">
        <w:t>s</w:t>
      </w:r>
      <w:r w:rsidR="00565786">
        <w:t xml:space="preserve"> graphique</w:t>
      </w:r>
      <w:r>
        <w:t>s des signaux</w:t>
      </w:r>
      <w:r w:rsidR="00565786">
        <w:t xml:space="preserve"> s</w:t>
      </w:r>
      <w:r>
        <w:t>1</w:t>
      </w:r>
      <w:r w:rsidR="00565786">
        <w:t>(t)</w:t>
      </w:r>
      <w:r>
        <w:t xml:space="preserve"> et s2(t)</w:t>
      </w:r>
    </w:p>
    <w:p w:rsidR="009662DC" w:rsidRDefault="009662DC" w:rsidP="00B907CC">
      <w:pPr>
        <w:pStyle w:val="Paragraphedeliste"/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6DAE39CE" wp14:editId="4FEC7C6F">
            <wp:simplePos x="0" y="0"/>
            <wp:positionH relativeFrom="column">
              <wp:posOffset>-135890</wp:posOffset>
            </wp:positionH>
            <wp:positionV relativeFrom="paragraph">
              <wp:posOffset>47625</wp:posOffset>
            </wp:positionV>
            <wp:extent cx="3342005" cy="2212975"/>
            <wp:effectExtent l="0" t="0" r="0" b="0"/>
            <wp:wrapTight wrapText="bothSides">
              <wp:wrapPolygon edited="0">
                <wp:start x="0" y="0"/>
                <wp:lineTo x="0" y="21383"/>
                <wp:lineTo x="21424" y="21383"/>
                <wp:lineTo x="21424" y="0"/>
                <wp:lineTo x="0" y="0"/>
              </wp:wrapPolygon>
            </wp:wrapTight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ramp unit.png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2005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62DC" w:rsidRDefault="009662DC" w:rsidP="00B907CC">
      <w:pPr>
        <w:pStyle w:val="Paragraphedeliste"/>
      </w:pPr>
      <w:r>
        <w:rPr>
          <w:noProof/>
          <w:lang w:eastAsia="fr-FR"/>
        </w:rPr>
        <w:drawing>
          <wp:anchor distT="0" distB="0" distL="114300" distR="114300" simplePos="0" relativeHeight="251660288" behindDoc="1" locked="0" layoutInCell="1" allowOverlap="1" wp14:anchorId="3E6E9E0B" wp14:editId="34B1DF2B">
            <wp:simplePos x="0" y="0"/>
            <wp:positionH relativeFrom="margin">
              <wp:posOffset>3204210</wp:posOffset>
            </wp:positionH>
            <wp:positionV relativeFrom="paragraph">
              <wp:posOffset>3810</wp:posOffset>
            </wp:positionV>
            <wp:extent cx="3054985" cy="2049780"/>
            <wp:effectExtent l="0" t="0" r="0" b="7620"/>
            <wp:wrapTight wrapText="bothSides">
              <wp:wrapPolygon edited="0">
                <wp:start x="0" y="0"/>
                <wp:lineTo x="0" y="21480"/>
                <wp:lineTo x="21416" y="21480"/>
                <wp:lineTo x="21416" y="0"/>
                <wp:lineTo x="0" y="0"/>
              </wp:wrapPolygon>
            </wp:wrapTight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ignal compliqué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985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662DC" w:rsidRDefault="009662DC" w:rsidP="00B907CC">
      <w:pPr>
        <w:pStyle w:val="Paragraphedeliste"/>
      </w:pPr>
    </w:p>
    <w:p w:rsidR="009662DC" w:rsidRDefault="009662DC" w:rsidP="00B907CC">
      <w:pPr>
        <w:pStyle w:val="Paragraphedeliste"/>
      </w:pPr>
    </w:p>
    <w:p w:rsidR="00565786" w:rsidRPr="00565786" w:rsidRDefault="00565786" w:rsidP="00565786"/>
    <w:p w:rsidR="00565786" w:rsidRPr="00565786" w:rsidRDefault="00565786" w:rsidP="00565786"/>
    <w:p w:rsidR="00565786" w:rsidRPr="00565786" w:rsidRDefault="00565786" w:rsidP="00565786"/>
    <w:p w:rsidR="00565786" w:rsidRPr="00565786" w:rsidRDefault="00565786" w:rsidP="00565786"/>
    <w:p w:rsidR="00565786" w:rsidRPr="00565786" w:rsidRDefault="00344B0A" w:rsidP="00344B0A">
      <w:r>
        <w:rPr>
          <w:noProof/>
          <w:lang w:eastAsia="fr-FR"/>
        </w:rPr>
        <w:t>v</w:t>
      </w:r>
      <w:r>
        <w:rPr>
          <w:noProof/>
          <w:lang w:eastAsia="fr-FR"/>
        </w:rPr>
        <w:tab/>
      </w:r>
    </w:p>
    <w:p w:rsidR="00B907CC" w:rsidRDefault="00565786" w:rsidP="00565786">
      <w:pPr>
        <w:pStyle w:val="Paragraphedeliste"/>
        <w:numPr>
          <w:ilvl w:val="0"/>
          <w:numId w:val="5"/>
        </w:numPr>
      </w:pPr>
      <w:r>
        <w:t>Déterminer l’expression</w:t>
      </w:r>
      <w:r w:rsidR="009662DC">
        <w:t xml:space="preserve"> analytique pour </w:t>
      </w:r>
      <w:r w:rsidR="002340A4">
        <w:t>chaque signal</w:t>
      </w:r>
      <w:r>
        <w:t xml:space="preserve"> </w:t>
      </w:r>
      <w:r w:rsidR="00164F9C">
        <w:t>s</w:t>
      </w:r>
      <w:r w:rsidR="009662DC">
        <w:t>1</w:t>
      </w:r>
      <w:r w:rsidR="00164F9C">
        <w:t>(t)</w:t>
      </w:r>
      <w:r w:rsidR="009662DC">
        <w:t>, s2(t)</w:t>
      </w:r>
    </w:p>
    <w:p w:rsidR="00164F9C" w:rsidRDefault="009662DC" w:rsidP="00565786">
      <w:pPr>
        <w:pStyle w:val="Paragraphedeliste"/>
        <w:numPr>
          <w:ilvl w:val="0"/>
          <w:numId w:val="5"/>
        </w:numPr>
      </w:pPr>
      <w:r>
        <w:t>Calculer leurs</w:t>
      </w:r>
      <w:r w:rsidR="00164F9C">
        <w:t xml:space="preserve"> énergie</w:t>
      </w:r>
      <w:r>
        <w:t>s et déterminer</w:t>
      </w:r>
      <w:r w:rsidR="00CB3020">
        <w:t xml:space="preserve"> leurs</w:t>
      </w:r>
      <w:r>
        <w:t xml:space="preserve"> classe</w:t>
      </w:r>
      <w:r w:rsidR="00CB3020">
        <w:t>s.</w:t>
      </w:r>
      <w:r>
        <w:t xml:space="preserve"> </w:t>
      </w:r>
    </w:p>
    <w:p w:rsidR="0075241A" w:rsidRDefault="00164F9C" w:rsidP="00565786">
      <w:pPr>
        <w:pStyle w:val="Paragraphedeliste"/>
        <w:numPr>
          <w:ilvl w:val="0"/>
          <w:numId w:val="5"/>
        </w:numPr>
      </w:pPr>
      <w:r>
        <w:t>Exprimer le</w:t>
      </w:r>
      <w:r w:rsidR="009662DC">
        <w:t>s</w:t>
      </w:r>
      <w:r>
        <w:t xml:space="preserve"> signa</w:t>
      </w:r>
      <w:r w:rsidR="009662DC">
        <w:t>ux en fonction d’échelon unité /</w:t>
      </w:r>
      <w:r>
        <w:t xml:space="preserve"> Ramp</w:t>
      </w:r>
      <w:r w:rsidR="009662DC">
        <w:t>e.</w:t>
      </w:r>
    </w:p>
    <w:p w:rsidR="0075241A" w:rsidRPr="005B7383" w:rsidRDefault="0075241A" w:rsidP="0075241A">
      <w:pPr>
        <w:rPr>
          <w:b/>
          <w:bCs/>
        </w:rPr>
      </w:pPr>
      <w:r>
        <w:rPr>
          <w:b/>
          <w:bCs/>
        </w:rPr>
        <w:t>Exercice n°6</w:t>
      </w:r>
      <w:r w:rsidRPr="005B7383">
        <w:rPr>
          <w:b/>
          <w:bCs/>
        </w:rPr>
        <w:t> :</w:t>
      </w:r>
    </w:p>
    <w:p w:rsidR="0075241A" w:rsidRDefault="00D36BE1" w:rsidP="00D50769">
      <w:pPr>
        <w:pStyle w:val="Paragraphedeliste"/>
        <w:numPr>
          <w:ilvl w:val="0"/>
          <w:numId w:val="7"/>
        </w:numPr>
      </w:pPr>
      <w:r>
        <w:rPr>
          <w:noProof/>
          <w:lang w:eastAsia="fr-FR"/>
        </w:rPr>
        <w:drawing>
          <wp:anchor distT="0" distB="0" distL="114300" distR="114300" simplePos="0" relativeHeight="251665408" behindDoc="1" locked="0" layoutInCell="1" allowOverlap="1" wp14:anchorId="0B63D523" wp14:editId="0FF45BA9">
            <wp:simplePos x="0" y="0"/>
            <wp:positionH relativeFrom="margin">
              <wp:posOffset>3437890</wp:posOffset>
            </wp:positionH>
            <wp:positionV relativeFrom="margin">
              <wp:posOffset>6413500</wp:posOffset>
            </wp:positionV>
            <wp:extent cx="3250565" cy="2104390"/>
            <wp:effectExtent l="0" t="0" r="6985" b="0"/>
            <wp:wrapTight wrapText="bothSides">
              <wp:wrapPolygon edited="0">
                <wp:start x="0" y="0"/>
                <wp:lineTo x="0" y="21313"/>
                <wp:lineTo x="21520" y="21313"/>
                <wp:lineTo x="21520" y="0"/>
                <wp:lineTo x="0" y="0"/>
              </wp:wrapPolygon>
            </wp:wrapTight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ent de scie.png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41A">
        <w:rPr>
          <w:noProof/>
          <w:lang w:eastAsia="fr-FR"/>
        </w:rPr>
        <w:drawing>
          <wp:anchor distT="0" distB="0" distL="114300" distR="114300" simplePos="0" relativeHeight="251664384" behindDoc="1" locked="0" layoutInCell="1" allowOverlap="1" wp14:anchorId="0FA6EC3A" wp14:editId="11C12365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3309620" cy="2256790"/>
            <wp:effectExtent l="0" t="0" r="5080" b="0"/>
            <wp:wrapTight wrapText="bothSides">
              <wp:wrapPolygon edited="0">
                <wp:start x="0" y="0"/>
                <wp:lineTo x="0" y="21333"/>
                <wp:lineTo x="21509" y="21333"/>
                <wp:lineTo x="21509" y="0"/>
                <wp:lineTo x="0" y="0"/>
              </wp:wrapPolygon>
            </wp:wrapTight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vs2.pn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41A">
        <w:t>Classifier les signaux suivants :</w:t>
      </w:r>
    </w:p>
    <w:p w:rsidR="00D50769" w:rsidRPr="00D50769" w:rsidRDefault="00D50769" w:rsidP="00D50769"/>
    <w:p w:rsidR="00D50769" w:rsidRPr="00D50769" w:rsidRDefault="00D50769" w:rsidP="00D50769">
      <w:bookmarkStart w:id="0" w:name="_GoBack"/>
      <w:bookmarkEnd w:id="0"/>
    </w:p>
    <w:p w:rsidR="00164F9C" w:rsidRPr="00D50769" w:rsidRDefault="00D50769" w:rsidP="00D50769">
      <w:pPr>
        <w:pStyle w:val="Paragraphedeliste"/>
        <w:numPr>
          <w:ilvl w:val="0"/>
          <w:numId w:val="7"/>
        </w:numPr>
      </w:pPr>
      <w:r>
        <w:t>Trouver la représentation de Four</w:t>
      </w:r>
      <w:r w:rsidR="00E04D8F">
        <w:t>ier complexe du signal dentaire (à faire)</w:t>
      </w:r>
    </w:p>
    <w:sectPr w:rsidR="00164F9C" w:rsidRPr="00D50769" w:rsidSect="005F261F">
      <w:type w:val="continuous"/>
      <w:pgSz w:w="11906" w:h="16838"/>
      <w:pgMar w:top="720" w:right="720" w:bottom="720" w:left="720" w:header="624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7E3" w:rsidRDefault="000277E3" w:rsidP="00B907CC">
      <w:pPr>
        <w:spacing w:after="0" w:line="240" w:lineRule="auto"/>
      </w:pPr>
      <w:r>
        <w:separator/>
      </w:r>
    </w:p>
  </w:endnote>
  <w:endnote w:type="continuationSeparator" w:id="0">
    <w:p w:rsidR="000277E3" w:rsidRDefault="000277E3" w:rsidP="00B907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7E3" w:rsidRDefault="000277E3" w:rsidP="00B907CC">
      <w:pPr>
        <w:spacing w:after="0" w:line="240" w:lineRule="auto"/>
      </w:pPr>
      <w:r>
        <w:separator/>
      </w:r>
    </w:p>
  </w:footnote>
  <w:footnote w:type="continuationSeparator" w:id="0">
    <w:p w:rsidR="000277E3" w:rsidRDefault="000277E3" w:rsidP="00B907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07CC" w:rsidRDefault="00B907CC" w:rsidP="00B907CC">
    <w:pPr>
      <w:pStyle w:val="Sous-titre"/>
      <w:bidi/>
      <w:spacing w:after="0"/>
      <w:ind w:left="-1"/>
      <w:rPr>
        <w:rFonts w:ascii="Arabic Typesetting" w:hAnsi="Arabic Typesetting" w:cs="Arabic Typesetting"/>
        <w:b/>
        <w:bCs/>
        <w:sz w:val="32"/>
        <w:szCs w:val="32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ا</w:t>
    </w:r>
    <w:r w:rsidRPr="004D32CE">
      <w:rPr>
        <w:rFonts w:ascii="Arabic Typesetting" w:hAnsi="Arabic Typesetting" w:cs="Arabic Typesetting"/>
        <w:b/>
        <w:bCs/>
        <w:noProof/>
        <w:sz w:val="32"/>
        <w:szCs w:val="32"/>
      </w:rPr>
      <w:drawing>
        <wp:anchor distT="36576" distB="36576" distL="36576" distR="36576" simplePos="0" relativeHeight="251660288" behindDoc="0" locked="0" layoutInCell="1" allowOverlap="1" wp14:anchorId="25008DA2" wp14:editId="214650B4">
          <wp:simplePos x="0" y="0"/>
          <wp:positionH relativeFrom="column">
            <wp:posOffset>80645</wp:posOffset>
          </wp:positionH>
          <wp:positionV relativeFrom="paragraph">
            <wp:posOffset>-49530</wp:posOffset>
          </wp:positionV>
          <wp:extent cx="755650" cy="753110"/>
          <wp:effectExtent l="0" t="0" r="6350" b="8890"/>
          <wp:wrapNone/>
          <wp:docPr id="1" name="Image 1" descr="LOGO-USTO_Modif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USTO_Modif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" cy="7531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32CE">
      <w:rPr>
        <w:rFonts w:ascii="Arabic Typesetting" w:hAnsi="Arabic Typesetting" w:cs="Arabic Typesetting"/>
        <w:b/>
        <w:bCs/>
        <w:noProof/>
        <w:sz w:val="32"/>
        <w:szCs w:val="32"/>
      </w:rPr>
      <w:drawing>
        <wp:anchor distT="36576" distB="36576" distL="36576" distR="36576" simplePos="0" relativeHeight="251661312" behindDoc="0" locked="0" layoutInCell="1" allowOverlap="1" wp14:anchorId="2192BC7E" wp14:editId="155602F8">
          <wp:simplePos x="0" y="0"/>
          <wp:positionH relativeFrom="column">
            <wp:posOffset>5668645</wp:posOffset>
          </wp:positionH>
          <wp:positionV relativeFrom="paragraph">
            <wp:posOffset>7620</wp:posOffset>
          </wp:positionV>
          <wp:extent cx="755650" cy="753344"/>
          <wp:effectExtent l="0" t="0" r="6350" b="8890"/>
          <wp:wrapNone/>
          <wp:docPr id="3" name="Image 3" descr="LOGO-USTO_Modif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USTO_Modif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" cy="753344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لجمهوريــــــــــــــــــــــة الجزائريـــــــــــة الديمقراطيـــــــــة الشعبيـــــــة</w:t>
    </w:r>
  </w:p>
  <w:p w:rsidR="00B907CC" w:rsidRPr="004D32CE" w:rsidRDefault="00B907CC" w:rsidP="00B907CC">
    <w:pPr>
      <w:pStyle w:val="Sous-titre"/>
      <w:bidi/>
      <w:spacing w:after="0"/>
      <w:ind w:left="-1"/>
      <w:rPr>
        <w:rFonts w:ascii="Arabic Typesetting" w:hAnsi="Arabic Typesetting" w:cs="Arabic Typesetting"/>
        <w:b/>
        <w:bCs/>
        <w:sz w:val="32"/>
        <w:szCs w:val="32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وزارة التعليـــــــــــم العـــــــــــالي </w:t>
    </w:r>
    <w:proofErr w:type="gramStart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و البحـــــــــث</w:t>
    </w:r>
    <w:proofErr w:type="gramEnd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 العلـــــــمي</w:t>
    </w:r>
  </w:p>
  <w:p w:rsidR="00B907CC" w:rsidRPr="004D32CE" w:rsidRDefault="00B907CC" w:rsidP="00B907CC">
    <w:pPr>
      <w:bidi/>
      <w:spacing w:after="0" w:line="240" w:lineRule="auto"/>
      <w:jc w:val="center"/>
      <w:rPr>
        <w:rFonts w:ascii="Arabic Typesetting" w:hAnsi="Arabic Typesetting" w:cs="Arabic Typesetting"/>
        <w:b/>
        <w:bCs/>
        <w:sz w:val="32"/>
        <w:szCs w:val="32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جامعة وهران للعلوم والتكنولوج</w:t>
    </w:r>
    <w:r w:rsidRPr="004D32CE">
      <w:rPr>
        <w:rFonts w:ascii="Arabic Typesetting" w:eastAsia="Times New Roman" w:hAnsi="Arabic Typesetting" w:cs="Arabic Typesetting"/>
        <w:b/>
        <w:bCs/>
        <w:sz w:val="32"/>
        <w:szCs w:val="32"/>
        <w:rtl/>
        <w:lang w:bidi="ar-DZ"/>
      </w:rPr>
      <w:t>ي</w:t>
    </w: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ا</w:t>
    </w:r>
    <w:r w:rsidRPr="004D32CE"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</w:t>
    </w: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محمد بوضياف</w:t>
    </w:r>
  </w:p>
  <w:p w:rsidR="00B907CC" w:rsidRPr="00270EC8" w:rsidRDefault="00B907CC" w:rsidP="00B907CC">
    <w:pPr>
      <w:bidi/>
      <w:spacing w:after="60" w:line="240" w:lineRule="auto"/>
      <w:jc w:val="center"/>
      <w:rPr>
        <w:rFonts w:asciiTheme="majorBidi" w:hAnsiTheme="majorBidi" w:cstheme="majorBidi"/>
        <w:b/>
        <w:bCs/>
        <w:sz w:val="24"/>
        <w:szCs w:val="24"/>
        <w:lang w:bidi="ar-DZ"/>
      </w:rPr>
    </w:pPr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كلية الرياضيات </w:t>
    </w:r>
    <w:proofErr w:type="gramStart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>و الإعلام</w:t>
    </w:r>
    <w:proofErr w:type="gramEnd"/>
    <w:r w:rsidRPr="004D32CE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 الآلي</w:t>
    </w:r>
    <w:r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--</w:t>
    </w:r>
    <w:r w:rsidRPr="00532205">
      <w:rPr>
        <w:rFonts w:ascii="Arabic Typesetting" w:hAnsi="Arabic Typesetting" w:cs="Arabic Typesetting" w:hint="cs"/>
        <w:b/>
        <w:bCs/>
        <w:sz w:val="32"/>
        <w:szCs w:val="32"/>
        <w:rtl/>
        <w:lang w:bidi="ar-DZ"/>
      </w:rPr>
      <w:t>قسم</w:t>
    </w:r>
    <w:r w:rsidRPr="00532205"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</w:t>
    </w:r>
    <w:r w:rsidRPr="00532205">
      <w:rPr>
        <w:rFonts w:ascii="Arabic Typesetting" w:hAnsi="Arabic Typesetting" w:cs="Arabic Typesetting" w:hint="eastAsia"/>
        <w:b/>
        <w:bCs/>
        <w:sz w:val="32"/>
        <w:szCs w:val="32"/>
        <w:rtl/>
        <w:lang w:bidi="ar-DZ"/>
      </w:rPr>
      <w:t>الإعلام</w:t>
    </w:r>
    <w:r w:rsidRPr="00532205">
      <w:rPr>
        <w:rFonts w:ascii="Arabic Typesetting" w:hAnsi="Arabic Typesetting" w:cs="Arabic Typesetting"/>
        <w:b/>
        <w:bCs/>
        <w:sz w:val="32"/>
        <w:szCs w:val="32"/>
        <w:rtl/>
        <w:lang w:bidi="ar-DZ"/>
      </w:rPr>
      <w:t xml:space="preserve"> </w:t>
    </w:r>
    <w:r w:rsidRPr="00532205">
      <w:rPr>
        <w:rFonts w:ascii="Arabic Typesetting" w:hAnsi="Arabic Typesetting" w:cs="Arabic Typesetting" w:hint="eastAsia"/>
        <w:b/>
        <w:bCs/>
        <w:sz w:val="32"/>
        <w:szCs w:val="32"/>
        <w:rtl/>
        <w:lang w:bidi="ar-DZ"/>
      </w:rPr>
      <w:t>الآلي</w:t>
    </w:r>
    <w:r w:rsidRPr="00532205">
      <w:rPr>
        <w:rFonts w:ascii="Arabic Typesetting" w:hAnsi="Arabic Typesetting" w:cs="Arabic Typesetting"/>
        <w:b/>
        <w:bCs/>
        <w:sz w:val="32"/>
        <w:szCs w:val="32"/>
        <w:lang w:bidi="ar-DZ"/>
      </w:rPr>
      <w:t xml:space="preserve">   </w:t>
    </w:r>
    <w:r>
      <w:rPr>
        <w:rFonts w:asciiTheme="majorBidi" w:hAnsiTheme="majorBidi" w:cs="Times New Roman"/>
        <w:b/>
        <w:bCs/>
        <w:sz w:val="24"/>
        <w:szCs w:val="24"/>
        <w:lang w:bidi="ar-DZ"/>
      </w:rPr>
      <w:t xml:space="preserve"> </w:t>
    </w:r>
  </w:p>
  <w:p w:rsidR="00B907CC" w:rsidRPr="00DB6C83" w:rsidRDefault="00B907CC" w:rsidP="00DB6C83">
    <w:pPr>
      <w:pStyle w:val="En-tte"/>
      <w:rPr>
        <w:sz w:val="24"/>
        <w:szCs w:val="24"/>
      </w:rPr>
    </w:pPr>
    <w:r w:rsidRPr="00D738C6">
      <w:rPr>
        <w:b/>
        <w:bCs/>
        <w:noProof/>
        <w:sz w:val="24"/>
        <w:szCs w:val="24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BCABBA" wp14:editId="2414CAED">
              <wp:simplePos x="0" y="0"/>
              <wp:positionH relativeFrom="column">
                <wp:posOffset>-28575</wp:posOffset>
              </wp:positionH>
              <wp:positionV relativeFrom="paragraph">
                <wp:posOffset>201129</wp:posOffset>
              </wp:positionV>
              <wp:extent cx="6551271" cy="0"/>
              <wp:effectExtent l="0" t="0" r="21590" b="19050"/>
              <wp:wrapNone/>
              <wp:docPr id="18" name="Connecteur droit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551271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1A5766B" id="Connecteur droit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5pt,15.85pt" to="513.6pt,1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" strokecolor="black [3200]" strokeweight="1.5pt">
              <v:stroke joinstyle="miter"/>
            </v:line>
          </w:pict>
        </mc:Fallback>
      </mc:AlternateContent>
    </w:r>
    <w:r>
      <w:rPr>
        <w:b/>
        <w:bCs/>
        <w:sz w:val="24"/>
        <w:szCs w:val="24"/>
      </w:rPr>
      <w:t>Fiche TD n°1 : Généralités sur signaux</w:t>
    </w:r>
    <w:r w:rsidR="00DB6C83">
      <w:rPr>
        <w:b/>
        <w:bCs/>
        <w:sz w:val="24"/>
        <w:szCs w:val="24"/>
      </w:rPr>
      <w:t xml:space="preserve">                                  Ingénieur3- Spécialité : Sécurité Informatique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160C7"/>
    <w:multiLevelType w:val="hybridMultilevel"/>
    <w:tmpl w:val="BE34813E"/>
    <w:lvl w:ilvl="0" w:tplc="E4C6375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BF0BDB"/>
    <w:multiLevelType w:val="hybridMultilevel"/>
    <w:tmpl w:val="E4EE41D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805080"/>
    <w:multiLevelType w:val="hybridMultilevel"/>
    <w:tmpl w:val="F732EB4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A448E"/>
    <w:multiLevelType w:val="hybridMultilevel"/>
    <w:tmpl w:val="14A432B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1C61C5"/>
    <w:multiLevelType w:val="hybridMultilevel"/>
    <w:tmpl w:val="B032F9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DA0681"/>
    <w:multiLevelType w:val="hybridMultilevel"/>
    <w:tmpl w:val="A19A0644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7546DD"/>
    <w:multiLevelType w:val="hybridMultilevel"/>
    <w:tmpl w:val="BEC87024"/>
    <w:lvl w:ilvl="0" w:tplc="8EE221A2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07CC"/>
    <w:rsid w:val="000277E3"/>
    <w:rsid w:val="001323C6"/>
    <w:rsid w:val="00164F9C"/>
    <w:rsid w:val="001A0116"/>
    <w:rsid w:val="001C2B74"/>
    <w:rsid w:val="0022418E"/>
    <w:rsid w:val="002340A4"/>
    <w:rsid w:val="002D1119"/>
    <w:rsid w:val="00344B0A"/>
    <w:rsid w:val="003A720E"/>
    <w:rsid w:val="003E4E9A"/>
    <w:rsid w:val="003E72F8"/>
    <w:rsid w:val="004C7197"/>
    <w:rsid w:val="004F0070"/>
    <w:rsid w:val="004F6335"/>
    <w:rsid w:val="00565786"/>
    <w:rsid w:val="005B7383"/>
    <w:rsid w:val="005F261F"/>
    <w:rsid w:val="0075241A"/>
    <w:rsid w:val="0075648E"/>
    <w:rsid w:val="0079617E"/>
    <w:rsid w:val="007A727E"/>
    <w:rsid w:val="0082418D"/>
    <w:rsid w:val="00867697"/>
    <w:rsid w:val="00957FF5"/>
    <w:rsid w:val="009662DC"/>
    <w:rsid w:val="009A3F1A"/>
    <w:rsid w:val="00A83A18"/>
    <w:rsid w:val="00AE524E"/>
    <w:rsid w:val="00B15F10"/>
    <w:rsid w:val="00B90345"/>
    <w:rsid w:val="00B907CC"/>
    <w:rsid w:val="00CB3020"/>
    <w:rsid w:val="00CC1719"/>
    <w:rsid w:val="00D0000A"/>
    <w:rsid w:val="00D36BE1"/>
    <w:rsid w:val="00D50769"/>
    <w:rsid w:val="00DA16F1"/>
    <w:rsid w:val="00DB6C83"/>
    <w:rsid w:val="00DB6CF5"/>
    <w:rsid w:val="00E04D8F"/>
    <w:rsid w:val="00E5555F"/>
    <w:rsid w:val="00EC65C8"/>
    <w:rsid w:val="00F3190A"/>
    <w:rsid w:val="00F766E0"/>
    <w:rsid w:val="00F96F70"/>
    <w:rsid w:val="00FA323C"/>
    <w:rsid w:val="00FD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861A2A"/>
  <w15:chartTrackingRefBased/>
  <w15:docId w15:val="{EE0C1620-25F3-4E64-80A2-988415E60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907C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907CC"/>
  </w:style>
  <w:style w:type="paragraph" w:styleId="Pieddepage">
    <w:name w:val="footer"/>
    <w:basedOn w:val="Normal"/>
    <w:link w:val="PieddepageCar"/>
    <w:uiPriority w:val="99"/>
    <w:unhideWhenUsed/>
    <w:rsid w:val="00B907C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907CC"/>
  </w:style>
  <w:style w:type="paragraph" w:styleId="Sous-titre">
    <w:name w:val="Subtitle"/>
    <w:basedOn w:val="Normal"/>
    <w:next w:val="Normal"/>
    <w:link w:val="Sous-titreCar"/>
    <w:qFormat/>
    <w:rsid w:val="00B907CC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eastAsia="fr-FR"/>
    </w:rPr>
  </w:style>
  <w:style w:type="character" w:customStyle="1" w:styleId="Sous-titreCar">
    <w:name w:val="Sous-titre Car"/>
    <w:basedOn w:val="Policepardfaut"/>
    <w:link w:val="Sous-titre"/>
    <w:rsid w:val="00B907CC"/>
    <w:rPr>
      <w:rFonts w:ascii="Cambria" w:eastAsia="Times New Roman" w:hAnsi="Cambria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B907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40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26" Type="http://schemas.openxmlformats.org/officeDocument/2006/relationships/oleObject" Target="embeddings/oleObject9.bin"/><Relationship Id="rId39" Type="http://schemas.openxmlformats.org/officeDocument/2006/relationships/image" Target="media/image17.wmf"/><Relationship Id="rId21" Type="http://schemas.openxmlformats.org/officeDocument/2006/relationships/image" Target="media/image8.wmf"/><Relationship Id="rId34" Type="http://schemas.openxmlformats.org/officeDocument/2006/relationships/oleObject" Target="embeddings/oleObject13.bin"/><Relationship Id="rId42" Type="http://schemas.openxmlformats.org/officeDocument/2006/relationships/oleObject" Target="embeddings/oleObject17.bin"/><Relationship Id="rId47" Type="http://schemas.openxmlformats.org/officeDocument/2006/relationships/image" Target="media/image21.wmf"/><Relationship Id="rId50" Type="http://schemas.openxmlformats.org/officeDocument/2006/relationships/oleObject" Target="embeddings/oleObject21.bin"/><Relationship Id="rId55" Type="http://schemas.openxmlformats.org/officeDocument/2006/relationships/oleObject" Target="embeddings/oleObject24.bin"/><Relationship Id="rId63" Type="http://schemas.openxmlformats.org/officeDocument/2006/relationships/image" Target="media/image29.wmf"/><Relationship Id="rId68" Type="http://schemas.openxmlformats.org/officeDocument/2006/relationships/oleObject" Target="embeddings/oleObject30.bin"/><Relationship Id="rId76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9" Type="http://schemas.openxmlformats.org/officeDocument/2006/relationships/image" Target="media/image12.wmf"/><Relationship Id="rId11" Type="http://schemas.openxmlformats.org/officeDocument/2006/relationships/image" Target="media/image3.wmf"/><Relationship Id="rId24" Type="http://schemas.openxmlformats.org/officeDocument/2006/relationships/oleObject" Target="embeddings/oleObject8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6.wmf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53" Type="http://schemas.openxmlformats.org/officeDocument/2006/relationships/image" Target="media/image24.wmf"/><Relationship Id="rId58" Type="http://schemas.openxmlformats.org/officeDocument/2006/relationships/image" Target="media/image26.wmf"/><Relationship Id="rId66" Type="http://schemas.openxmlformats.org/officeDocument/2006/relationships/oleObject" Target="embeddings/oleObject29.bin"/><Relationship Id="rId74" Type="http://schemas.openxmlformats.org/officeDocument/2006/relationships/image" Target="media/image36.png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0.bin"/><Relationship Id="rId36" Type="http://schemas.openxmlformats.org/officeDocument/2006/relationships/oleObject" Target="embeddings/oleObject14.bin"/><Relationship Id="rId49" Type="http://schemas.openxmlformats.org/officeDocument/2006/relationships/image" Target="media/image22.wmf"/><Relationship Id="rId57" Type="http://schemas.openxmlformats.org/officeDocument/2006/relationships/oleObject" Target="embeddings/oleObject25.bin"/><Relationship Id="rId61" Type="http://schemas.openxmlformats.org/officeDocument/2006/relationships/oleObject" Target="embeddings/oleObject27.bin"/><Relationship Id="rId10" Type="http://schemas.openxmlformats.org/officeDocument/2006/relationships/oleObject" Target="embeddings/oleObject1.bin"/><Relationship Id="rId19" Type="http://schemas.openxmlformats.org/officeDocument/2006/relationships/image" Target="media/image7.wmf"/><Relationship Id="rId31" Type="http://schemas.openxmlformats.org/officeDocument/2006/relationships/image" Target="media/image13.wmf"/><Relationship Id="rId44" Type="http://schemas.openxmlformats.org/officeDocument/2006/relationships/oleObject" Target="embeddings/oleObject18.bin"/><Relationship Id="rId52" Type="http://schemas.openxmlformats.org/officeDocument/2006/relationships/oleObject" Target="embeddings/oleObject22.bin"/><Relationship Id="rId60" Type="http://schemas.openxmlformats.org/officeDocument/2006/relationships/image" Target="media/image27.wmf"/><Relationship Id="rId65" Type="http://schemas.openxmlformats.org/officeDocument/2006/relationships/image" Target="media/image30.wmf"/><Relationship Id="rId73" Type="http://schemas.openxmlformats.org/officeDocument/2006/relationships/image" Target="media/image35.pn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43" Type="http://schemas.openxmlformats.org/officeDocument/2006/relationships/image" Target="media/image19.wmf"/><Relationship Id="rId48" Type="http://schemas.openxmlformats.org/officeDocument/2006/relationships/oleObject" Target="embeddings/oleObject20.bin"/><Relationship Id="rId56" Type="http://schemas.openxmlformats.org/officeDocument/2006/relationships/image" Target="media/image25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2.wmf"/><Relationship Id="rId8" Type="http://schemas.openxmlformats.org/officeDocument/2006/relationships/header" Target="header1.xml"/><Relationship Id="rId51" Type="http://schemas.openxmlformats.org/officeDocument/2006/relationships/image" Target="media/image23.wmf"/><Relationship Id="rId72" Type="http://schemas.openxmlformats.org/officeDocument/2006/relationships/image" Target="media/image34.png"/><Relationship Id="rId3" Type="http://schemas.openxmlformats.org/officeDocument/2006/relationships/styles" Target="styl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5.bin"/><Relationship Id="rId46" Type="http://schemas.openxmlformats.org/officeDocument/2006/relationships/oleObject" Target="embeddings/oleObject19.bin"/><Relationship Id="rId59" Type="http://schemas.openxmlformats.org/officeDocument/2006/relationships/oleObject" Target="embeddings/oleObject26.bin"/><Relationship Id="rId67" Type="http://schemas.openxmlformats.org/officeDocument/2006/relationships/image" Target="media/image3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54" Type="http://schemas.openxmlformats.org/officeDocument/2006/relationships/oleObject" Target="embeddings/oleObject23.bin"/><Relationship Id="rId62" Type="http://schemas.openxmlformats.org/officeDocument/2006/relationships/image" Target="media/image28.png"/><Relationship Id="rId70" Type="http://schemas.openxmlformats.org/officeDocument/2006/relationships/oleObject" Target="embeddings/oleObject31.bin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059CE-82D1-4E1B-B6D9-808EEB873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2025-02-19T10:13:00Z</dcterms:created>
  <dcterms:modified xsi:type="dcterms:W3CDTF">2025-02-19T10:23:00Z</dcterms:modified>
</cp:coreProperties>
</file>