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jc w:val="center"/>
      </w:pPr>
      <w:r>
        <w:rPr>
          <w:b/>
          <w:bCs/>
          <w:color w:val="1F3864"/>
          <w:sz w:val="56"/>
          <w:szCs w:val="56"/>
        </w:rPr>
        <w:t xml:space="preserve">YSD8800</w:t>
      </w:r>
    </w:p>
    <w:p>
      <w:pPr>
        <w:jc w:val="center"/>
      </w:pPr>
      <w:r>
        <w:rPr>
          <w:b/>
          <w:bCs/>
          <w:color w:val="1F3864"/>
          <w:sz w:val="44"/>
          <w:szCs w:val="44"/>
        </w:rPr>
        <w:t xml:space="preserve">MMU拡張設計書</w:t>
      </w:r>
    </w:p>
    <w:p>
      <w:r>
        <w:t xml:space="preserve"/>
      </w:r>
    </w:p>
    <w:p>
      <w:pPr>
        <w:jc w:val="center"/>
      </w:pPr>
      <w:r>
        <w:rPr>
          <w:color w:val="444444"/>
          <w:sz w:val="24"/>
          <w:szCs w:val="24"/>
        </w:rPr>
        <w:t xml:space="preserve">FM-11方式 ページング方式メモリ管理ユニット</w:t>
      </w:r>
    </w:p>
    <w:p>
      <w:r>
        <w:t xml:space="preserve"/>
      </w:r>
    </w:p>
    <w:p>
      <w:pPr>
        <w:jc w:val="center"/>
      </w:pPr>
      <w:r>
        <w:rPr>
          <w:b/>
          <w:bCs/>
          <w:sz w:val="22"/>
          <w:szCs w:val="22"/>
        </w:rPr>
        <w:t xml:space="preserve">Version 1.1.0  /  ISA2.2準拠</w:t>
      </w:r>
    </w:p>
    <w:p>
      <w:pPr>
        <w:jc w:val="center"/>
      </w:pPr>
      <w:r>
        <w:rPr>
          <w:color w:val="666666"/>
          <w:sz w:val="18"/>
          <w:szCs w:val="18"/>
        </w:rPr>
        <w:t xml:space="preserve">改版日: 2026-03-27  （v1.0.0: ISA2.1準拠 → v1.1.0: ISA2.2対応、検証知見追加）</w:t>
      </w:r>
    </w:p>
    <w:p>
      <w:r>
        <w:t xml:space="preserve"/>
      </w:r>
    </w:p>
    <w:p>
      <w:pPr>
        <w:pBdr>
          <w:bottom w:val="single" w:color="1F3864" w:sz="4" w:space="1"/>
        </w:pBdr>
      </w:pPr>
      <w:r>
        <w:t xml:space="preserve"/>
      </w:r>
    </w:p>
    <w:p>
      <w:r>
        <w:t xml:space="preserve"/>
      </w:r>
    </w:p>
    <w:p>
      <w:pPr>
        <w:pStyle w:val="Heading2"/>
      </w:pPr>
      <w:r>
        <w:rPr>
          <w:b/>
          <w:bCs/>
          <w:sz w:val="24"/>
          <w:szCs w:val="24"/>
        </w:rPr>
        <w:t xml:space="preserve">改版履歴</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バージョン</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日付</w:t>
            </w:r>
          </w:p>
        </w:tc>
        <w:tc>
          <w:tcPr>
            <w:tcW w:type="dxa" w:w="5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改版内容</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v1.0.0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2026-03-xx</w:t>
            </w:r>
          </w:p>
        </w:tc>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初版（ISA2.1準拠）</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v1.1.0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2026-03-27</w:t>
            </w:r>
          </w:p>
        </w:tc>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ISA2.2対応（emu22_mmu v1.1.0検証結果反映）。第9章「使用上の注意（プログラミングガイド）」追加。phys_mem初期化仕様、コードページ制約を明記。</w:t>
            </w:r>
          </w:p>
        </w:tc>
      </w:tr>
    </w:tbl>
    <w:p>
      <w:r>
        <w:t xml:space="preserve"/>
      </w:r>
    </w:p>
    <w:p>
      <w:pPr>
        <w:pStyle w:val="Heading1"/>
      </w:pPr>
      <w:r>
        <w:rPr>
          <w:b/>
          <w:bCs/>
          <w:sz w:val="28"/>
          <w:szCs w:val="28"/>
        </w:rPr>
        <w:t xml:space="preserve">1. 概要</w:t>
      </w:r>
    </w:p>
    <w:p>
      <w:r>
        <w:rPr>
          <w:sz w:val="20"/>
          <w:szCs w:val="20"/>
        </w:rPr>
        <w:t xml:space="preserve">YSD8800はバス幅16bitのCPUであり、論理アドレス空間は64KB（0x0000〜0xFFFF）に制限される。マイクロカーネルおよびマルチプロセスOSを実現するため、より大きな物理メモリ空間への拡張が必要である。</w:t>
      </w:r>
    </w:p>
    <w:p>
      <w:r>
        <w:t xml:space="preserve"/>
      </w:r>
    </w:p>
    <w:p>
      <w:r>
        <w:rPr>
          <w:sz w:val="20"/>
          <w:szCs w:val="20"/>
        </w:rPr>
        <w:t xml:space="preserve">本設計書は、富士通FM-11コンピュータで採用されたページ方式MMU（Memory Management Unit）と同等の仕組みを、YSD8800に対してメモリマップドI/O方式で実装する設計を定める。v1.1.0ではISA2.2への対応と、emu22_mmu v1.1.0による検証で得られた実装上の制約・注意事項を追加した。</w:t>
      </w:r>
    </w:p>
    <w:p>
      <w:r>
        <w:t xml:space="preserve"/>
      </w:r>
    </w:p>
    <w:p>
      <w:pPr>
        <w:pStyle w:val="Heading2"/>
      </w:pPr>
      <w:r>
        <w:rPr>
          <w:b/>
          <w:bCs/>
          <w:sz w:val="24"/>
          <w:szCs w:val="24"/>
        </w:rPr>
        <w:t xml:space="preserve">1-1. 設計方針</w:t>
      </w:r>
    </w:p>
    <w:p>
      <w:pPr>
        <w:pStyle w:val="ListParagraph"/>
        <w:numPr>
          <w:ilvl w:val="0"/>
          <w:numId w:val="2"/>
        </w:numPr>
        <w:ind w:left="480" w:hanging="360"/>
      </w:pPr>
      <w:r>
        <w:rPr>
          <w:sz w:val="20"/>
          <w:szCs w:val="20"/>
        </w:rPr>
        <w:t xml:space="preserve">CPUコアのISAには手を加えない（ISA2.2のまま）</w:t>
      </w:r>
    </w:p>
    <w:p>
      <w:pPr>
        <w:pStyle w:val="ListParagraph"/>
        <w:numPr>
          <w:ilvl w:val="0"/>
          <w:numId w:val="2"/>
        </w:numPr>
        <w:ind w:left="480" w:hanging="360"/>
      </w:pPr>
      <w:r>
        <w:rPr>
          <w:sz w:val="20"/>
          <w:szCs w:val="20"/>
        </w:rPr>
        <w:t xml:space="preserve">MMUはメモリマップドI/Oレジスタで制御する（新命令不要）</w:t>
      </w:r>
    </w:p>
    <w:p>
      <w:pPr>
        <w:pStyle w:val="ListParagraph"/>
        <w:numPr>
          <w:ilvl w:val="0"/>
          <w:numId w:val="2"/>
        </w:numPr>
        <w:ind w:left="480" w:hanging="360"/>
      </w:pPr>
      <w:r>
        <w:rPr>
          <w:sz w:val="20"/>
          <w:szCs w:val="20"/>
        </w:rPr>
        <w:t xml:space="preserve">ページサイズ: 4KB（FM-11と同一）</w:t>
      </w:r>
    </w:p>
    <w:p>
      <w:pPr>
        <w:pStyle w:val="ListParagraph"/>
        <w:numPr>
          <w:ilvl w:val="0"/>
          <w:numId w:val="2"/>
        </w:numPr>
        <w:ind w:left="480" w:hanging="360"/>
      </w:pPr>
      <w:r>
        <w:rPr>
          <w:sz w:val="20"/>
          <w:szCs w:val="20"/>
        </w:rPr>
        <w:t xml:space="preserve">物理アドレス空間: 1MB（20ビット、256物理ページ × 4KB）</w:t>
      </w:r>
    </w:p>
    <w:p>
      <w:pPr>
        <w:pStyle w:val="ListParagraph"/>
        <w:numPr>
          <w:ilvl w:val="0"/>
          <w:numId w:val="2"/>
        </w:numPr>
        <w:ind w:left="480" w:hanging="360"/>
      </w:pPr>
      <w:r>
        <w:rPr>
          <w:sz w:val="20"/>
          <w:szCs w:val="20"/>
        </w:rPr>
        <w:t xml:space="preserve">無効時は恒等写像（論理アドレス = 物理アドレス）</w:t>
      </w:r>
    </w:p>
    <w:p>
      <w:pPr>
        <w:pStyle w:val="ListParagraph"/>
        <w:numPr>
          <w:ilvl w:val="0"/>
          <w:numId w:val="2"/>
        </w:numPr>
        <w:ind w:left="480" w:hanging="360"/>
      </w:pPr>
      <w:r>
        <w:rPr>
          <w:sz w:val="20"/>
          <w:szCs w:val="20"/>
        </w:rPr>
        <w:t xml:space="preserve">FPGAおよびエミュレータの双方で実装可能な構造とする</w:t>
      </w:r>
    </w:p>
    <w:p>
      <w:r>
        <w:t xml:space="preserve"/>
      </w:r>
    </w:p>
    <w:p>
      <w:pPr>
        <w:pStyle w:val="Heading1"/>
      </w:pPr>
      <w:r>
        <w:rPr>
          <w:b/>
          <w:bCs/>
          <w:sz w:val="28"/>
          <w:szCs w:val="28"/>
        </w:rPr>
        <w:t xml:space="preserve">2. アドレス空間</w:t>
      </w:r>
    </w:p>
    <w:p>
      <w:pPr>
        <w:pStyle w:val="Heading2"/>
      </w:pPr>
      <w:r>
        <w:rPr>
          <w:b/>
          <w:bCs/>
          <w:sz w:val="24"/>
          <w:szCs w:val="24"/>
        </w:rPr>
        <w:t xml:space="preserve">2-1. 論理アドレス空間（CPU視点）</w:t>
      </w:r>
    </w:p>
    <w:p>
      <w:r>
        <w:rPr>
          <w:sz w:val="20"/>
          <w:szCs w:val="20"/>
        </w:rPr>
        <w:t xml:space="preserve">CPUが扱うアドレスは常に16bit（0x0000〜0xFFFF）である。これをページ番号とページ内オフセットに分割する。</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50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フィールド</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ビット位置</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ビット幅</w:t>
            </w:r>
          </w:p>
        </w:tc>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説明</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ページ番号</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bit15〜bit12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4 bit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16ページ中のいずれか（0〜15）</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ページ内オフセット</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bit11〜bit0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12 bit</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ページ内の位置（0〜4095）</w:t>
            </w:r>
          </w:p>
        </w:tc>
      </w:tr>
    </w:tbl>
    <w:p>
      <w:r>
        <w:t xml:space="preserve"/>
      </w:r>
    </w:p>
    <w:p>
      <w:pPr>
        <w:pStyle w:val="Heading2"/>
      </w:pPr>
      <w:r>
        <w:rPr>
          <w:b/>
          <w:bCs/>
          <w:sz w:val="24"/>
          <w:szCs w:val="24"/>
        </w:rPr>
        <w:t xml:space="preserve">2-2. 物理アドレス空間</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項目</w:t>
            </w:r>
          </w:p>
        </w:tc>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値</w:t>
            </w:r>
          </w:p>
        </w:tc>
        <w:tc>
          <w:tcPr>
            <w:tcW w:type="dxa" w:w="4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備考</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物理ページ数</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256</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PTRレジスタ8bit分</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ページサイズ</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4KB (0x1000)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FM-11と同一</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最大物理空間</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1MB (0x100000)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20ビットアドレス</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論理ページ数</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16</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64KB ÷ 4KB</w:t>
            </w:r>
          </w:p>
        </w:tc>
      </w:tr>
    </w:tbl>
    <w:p>
      <w:r>
        <w:t xml:space="preserve"/>
      </w:r>
    </w:p>
    <w:p>
      <w:pPr>
        <w:pStyle w:val="Heading2"/>
      </w:pPr>
      <w:r>
        <w:rPr>
          <w:b/>
          <w:bCs/>
          <w:sz w:val="24"/>
          <w:szCs w:val="24"/>
        </w:rPr>
        <w:t xml:space="preserve">2-3. アドレス変換式</w:t>
      </w:r>
    </w:p>
    <w:p>
      <w:pPr>
        <w:ind w:left="480"/>
      </w:pPr>
      <w:r>
        <w:rPr>
          <w:rFonts w:ascii="Courier New" w:cs="Courier New" w:eastAsia="Courier New" w:hAnsi="Courier New"/>
          <w:sz w:val="18"/>
          <w:szCs w:val="18"/>
        </w:rPr>
        <w:t xml:space="preserve">logical_page  = logical_addr &gt;&gt; 12          // 上位4bit</w:t>
      </w:r>
    </w:p>
    <w:p>
      <w:pPr>
        <w:ind w:left="480"/>
      </w:pPr>
      <w:r>
        <w:rPr>
          <w:rFonts w:ascii="Courier New" w:cs="Courier New" w:eastAsia="Courier New" w:hAnsi="Courier New"/>
          <w:sz w:val="18"/>
          <w:szCs w:val="18"/>
        </w:rPr>
        <w:t xml:space="preserve">page_offset   = logical_addr &amp; 0x0FFF       // 下位12bit</w:t>
      </w:r>
    </w:p>
    <w:p>
      <w:pPr>
        <w:ind w:left="480"/>
      </w:pPr>
      <w:r>
        <w:rPr>
          <w:rFonts w:ascii="Courier New" w:cs="Courier New" w:eastAsia="Courier New" w:hAnsi="Courier New"/>
          <w:sz w:val="18"/>
          <w:szCs w:val="18"/>
        </w:rPr>
        <w:t xml:space="preserve">phys_page     = PTR[logical_page]            // 8bitページテーブルレジスタ</w:t>
      </w:r>
    </w:p>
    <w:p>
      <w:pPr>
        <w:ind w:left="480"/>
      </w:pPr>
      <w:r>
        <w:rPr>
          <w:rFonts w:ascii="Courier New" w:cs="Courier New" w:eastAsia="Courier New" w:hAnsi="Courier New"/>
          <w:sz w:val="18"/>
          <w:szCs w:val="18"/>
        </w:rPr>
        <w:t xml:space="preserve">phys_addr     = (phys_page &lt;&lt; 12) | offset  // 20bit物理アドレス</w:t>
      </w:r>
    </w:p>
    <w:p>
      <w:r>
        <w:t xml:space="preserve"/>
      </w:r>
    </w:p>
    <w:p>
      <w:pPr>
        <w:pStyle w:val="Heading1"/>
      </w:pPr>
      <w:r>
        <w:rPr>
          <w:b/>
          <w:bCs/>
          <w:sz w:val="28"/>
          <w:szCs w:val="28"/>
        </w:rPr>
        <w:t xml:space="preserve">3. MMUレジスタ仕様</w:t>
      </w:r>
    </w:p>
    <w:p>
      <w:pPr>
        <w:pStyle w:val="Heading2"/>
      </w:pPr>
      <w:r>
        <w:rPr>
          <w:b/>
          <w:bCs/>
          <w:sz w:val="24"/>
          <w:szCs w:val="24"/>
        </w:rPr>
        <w:t xml:space="preserve">3-1. レジスタマップ</w:t>
      </w:r>
    </w:p>
    <w:p>
      <w:r>
        <w:rPr>
          <w:sz w:val="20"/>
          <w:szCs w:val="20"/>
        </w:rPr>
        <w:t xml:space="preserve">MMU制御レジスタはI/Oアドレス空間（$FC80〜$FFFF）の上位に配置する。すべて8bitアクセス。</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5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アドレス</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名称</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読書</w:t>
            </w:r>
          </w:p>
        </w:tc>
        <w:tc>
          <w:tcPr>
            <w:tcW w:type="dxa" w:w="4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説明</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0xFF00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R/W</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論理ページ0 → 物理ページ番号</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0xFF01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R/W</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論理ページ1 → 物理ページ番号</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0xFF0F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R/W</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論理ページ15 → 物理ページ番号</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0xFF10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MCR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R/W</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MMU制御レジスタ</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0xFF11〜0xFF1F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(予約)</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将来の拡張用</w:t>
            </w:r>
          </w:p>
        </w:tc>
      </w:tr>
    </w:tbl>
    <w:p>
      <w:r>
        <w:t xml:space="preserve"/>
      </w:r>
    </w:p>
    <w:p>
      <w:pPr>
        <w:pStyle w:val="Heading2"/>
      </w:pPr>
      <w:r>
        <w:rPr>
          <w:b/>
          <w:bCs/>
          <w:sz w:val="24"/>
          <w:szCs w:val="24"/>
        </w:rPr>
        <w:t xml:space="preserve">3-2. PTR（Page Table Register）</w:t>
      </w:r>
    </w:p>
    <w:p>
      <w:r>
        <w:rPr>
          <w:sz w:val="20"/>
          <w:szCs w:val="20"/>
        </w:rPr>
        <w:t xml:space="preserve">各PTRは8bitのレジスタで、論理ページを物理ページ番号にマップする。リセット時は恒等写像（PTR[n] = n）となるよう初期化される。</w:t>
      </w:r>
    </w:p>
    <w:p>
      <w:r>
        <w:t xml:space="preserve"/>
      </w:r>
    </w:p>
    <w:p>
      <w:pPr>
        <w:ind w:left="480"/>
      </w:pPr>
      <w:r>
        <w:rPr>
          <w:rFonts w:ascii="Courier New" w:cs="Courier New" w:eastAsia="Courier New" w:hAnsi="Courier New"/>
          <w:sz w:val="18"/>
          <w:szCs w:val="18"/>
        </w:rPr>
        <w:t xml:space="preserve">STB A, [$FF00]  ; PTR[0] に A の下位8bitを書き込む</w:t>
      </w:r>
    </w:p>
    <w:p>
      <w:pPr>
        <w:ind w:left="480"/>
      </w:pPr>
      <w:r>
        <w:rPr>
          <w:rFonts w:ascii="Courier New" w:cs="Courier New" w:eastAsia="Courier New" w:hAnsi="Courier New"/>
          <w:sz w:val="18"/>
          <w:szCs w:val="18"/>
        </w:rPr>
        <w:t xml:space="preserve">LDB A, [$FF00]  ; PTR[0] を A に読み込む</w:t>
      </w:r>
    </w:p>
    <w:p>
      <w:r>
        <w:t xml:space="preserve"/>
      </w:r>
    </w:p>
    <w:p>
      <w:pPr>
        <w:pStyle w:val="Heading2"/>
      </w:pPr>
      <w:r>
        <w:rPr>
          <w:b/>
          <w:bCs/>
          <w:sz w:val="24"/>
          <w:szCs w:val="24"/>
        </w:rPr>
        <w:t xml:space="preserve">3-3. MCR（MMU Control Register）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500"/>
        <w:gridCol w:w="15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ビット</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名称</w:t>
            </w:r>
          </w:p>
        </w:tc>
        <w:tc>
          <w:tcPr>
            <w:tcW w:type="dxa" w:w="4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説明</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リセット値</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bit 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MMU_EN</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 MMU有効（アドレス変換実施）、0: MMU無効（恒等写像）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bit 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KRN_PROT</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 ユーザモードからのPTR/MCRアクセスを禁止（将来拡張）</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bit 7〜2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(予約)</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常に0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0</w:t>
            </w:r>
          </w:p>
        </w:tc>
      </w:tr>
    </w:tbl>
    <w:p>
      <w:r>
        <w:t xml:space="preserve"/>
      </w:r>
    </w:p>
    <w:p>
      <w:pPr>
        <w:ind w:left="480"/>
      </w:pPr>
      <w:r>
        <w:rPr>
          <w:rFonts w:ascii="Courier New" w:cs="Courier New" w:eastAsia="Courier New" w:hAnsi="Courier New"/>
          <w:sz w:val="18"/>
          <w:szCs w:val="18"/>
        </w:rPr>
        <w:t xml:space="preserve">LDW  A, #1</w:t>
      </w:r>
    </w:p>
    <w:p>
      <w:pPr>
        <w:ind w:left="480"/>
      </w:pPr>
      <w:r>
        <w:rPr>
          <w:rFonts w:ascii="Courier New" w:cs="Courier New" w:eastAsia="Courier New" w:hAnsi="Courier New"/>
          <w:sz w:val="18"/>
          <w:szCs w:val="18"/>
        </w:rPr>
        <w:t xml:space="preserve">STB  A, [$FF10]  ; MCR bit0=1 → MMU有効化</w:t>
      </w:r>
    </w:p>
    <w:p>
      <w:r>
        <w:t xml:space="preserve"/>
      </w:r>
    </w:p>
    <w:p>
      <w:pPr>
        <w:pStyle w:val="Heading1"/>
      </w:pPr>
      <w:r>
        <w:rPr>
          <w:b/>
          <w:bCs/>
          <w:sz w:val="28"/>
          <w:szCs w:val="28"/>
        </w:rPr>
        <w:t xml:space="preserve">4. リセット・初期化</w:t>
      </w:r>
    </w:p>
    <w:p>
      <w:r>
        <w:rPr>
          <w:sz w:val="20"/>
          <w:szCs w:val="20"/>
        </w:rPr>
        <w:t xml:space="preserve">リセット時、MMUは以下の状態に初期化される。</w:t>
      </w:r>
    </w:p>
    <w:p>
      <w:r>
        <w:t xml:space="preserve"/>
      </w:r>
    </w:p>
    <w:p>
      <w:pPr>
        <w:ind w:left="480"/>
      </w:pPr>
      <w:r>
        <w:rPr>
          <w:rFonts w:ascii="Courier New" w:cs="Courier New" w:eastAsia="Courier New" w:hAnsi="Courier New"/>
          <w:sz w:val="18"/>
          <w:szCs w:val="18"/>
        </w:rPr>
        <w:t xml:space="preserve">MCR    = 0x00     ; MMU無効</w:t>
      </w:r>
    </w:p>
    <w:p>
      <w:pPr>
        <w:ind w:left="480"/>
      </w:pPr>
      <w:r>
        <w:rPr>
          <w:rFonts w:ascii="Courier New" w:cs="Courier New" w:eastAsia="Courier New" w:hAnsi="Courier New"/>
          <w:sz w:val="18"/>
          <w:szCs w:val="18"/>
        </w:rPr>
        <w:t xml:space="preserve">PTR[0] = 0        ; 論理ページ0 → 物理ページ0</w:t>
      </w:r>
    </w:p>
    <w:p>
      <w:pPr>
        <w:ind w:left="480"/>
      </w:pPr>
      <w:r>
        <w:rPr>
          <w:rFonts w:ascii="Courier New" w:cs="Courier New" w:eastAsia="Courier New" w:hAnsi="Courier New"/>
          <w:sz w:val="18"/>
          <w:szCs w:val="18"/>
        </w:rPr>
        <w:t xml:space="preserve">PTR[1] = 1        ; 論理ページ1 → 物理ページ1</w:t>
      </w:r>
    </w:p>
    <w:p>
      <w:pPr>
        <w:ind w:left="480"/>
      </w:pPr>
      <w:r>
        <w:rPr>
          <w:rFonts w:ascii="Courier New" w:cs="Courier New" w:eastAsia="Courier New" w:hAnsi="Courier New"/>
          <w:sz w:val="18"/>
          <w:szCs w:val="18"/>
        </w:rPr>
        <w:t xml:space="preserve">...</w:t>
      </w:r>
    </w:p>
    <w:p>
      <w:pPr>
        <w:ind w:left="480"/>
      </w:pPr>
      <w:r>
        <w:rPr>
          <w:rFonts w:ascii="Courier New" w:cs="Courier New" w:eastAsia="Courier New" w:hAnsi="Courier New"/>
          <w:sz w:val="18"/>
          <w:szCs w:val="18"/>
        </w:rPr>
        <w:t xml:space="preserve">PTR[15]= 15       ; 論理ページ15 → 物理ページ15</w:t>
      </w:r>
    </w:p>
    <w:p>
      <w:r>
        <w:t xml:space="preserve"/>
      </w:r>
    </w:p>
    <w:p>
      <w:r>
        <w:rPr>
          <w:sz w:val="20"/>
          <w:szCs w:val="20"/>
        </w:rPr>
        <w:t xml:space="preserve">この恒等写像により、リセット直後のMMU無効状態と有効状態で同一の動作が保証される。BIOSはMMUを有効化し、カーネル用のページテーブルを設定したうえでユーザプロセスに移行する。</w:t>
      </w:r>
    </w:p>
    <w:p>
      <w:r>
        <w:t xml:space="preserve"/>
      </w:r>
    </w:p>
    <w:p>
      <w:pPr>
        <w:pStyle w:val="Heading2"/>
      </w:pPr>
      <w:r>
        <w:rPr>
          <w:b/>
          <w:bCs/>
          <w:sz w:val="24"/>
          <w:szCs w:val="24"/>
        </w:rPr>
        <w:t xml:space="preserve">4-1. エミュレータ（emu22_mmu）における物理メモリ初期化</w:t>
      </w:r>
    </w:p>
    <w:p>
      <w:r>
        <w:rPr>
          <w:sz w:val="20"/>
          <w:szCs w:val="20"/>
        </w:rPr>
        <w:t xml:space="preserve">emu22_mmuでは物理メモリ（phys_mem[1MB]）をリセット時に 0xFF で初期化する。これはFPGAのRAMパワーオン時の不定状態を模擬している。</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AAAAAA" w:sz="1"/>
              <w:left w:val="single" w:color="AAAAAA" w:sz="1"/>
              <w:bottom w:val="single" w:color="AAAAAA" w:sz="1"/>
              <w:right w:val="single" w:color="AAAAAA" w:sz="1"/>
            </w:tcBorders>
            <w:shd w:fill="FFF2CC" w:val="clear"/>
            <w:tcMar>
              <w:top w:type="dxa" w:w="80"/>
              <w:left w:type="dxa" w:w="150"/>
              <w:bottom w:type="dxa" w:w="80"/>
              <w:right w:type="dxa" w:w="150"/>
            </w:tcMar>
          </w:tcPr>
          <w:p>
            <w:r>
              <w:rPr>
                <w:b/>
                <w:bCs/>
                <w:sz w:val="20"/>
                <w:szCs w:val="20"/>
              </w:rPr>
              <w:t xml:space="preserve">⚠ phys_mem 初期化に関する注意</w:t>
            </w:r>
          </w:p>
          <w:p>
            <w:pPr>
              <w:ind w:left="300"/>
            </w:pPr>
            <w:r>
              <w:rPr>
                <w:sz w:val="19"/>
                <w:szCs w:val="19"/>
              </w:rPr>
              <w:t xml:space="preserve">• MMU OFFの論理空間外（例: $4000〜$FFFF にバイナリを配置しない場合）の物理アドレスは $FF で埋まっている</w:t>
            </w:r>
          </w:p>
          <w:p>
            <w:pPr>
              <w:ind w:left="300"/>
            </w:pPr>
            <w:r>
              <w:rPr>
                <w:sz w:val="19"/>
                <w:szCs w:val="19"/>
              </w:rPr>
              <w:t xml:space="preserve">• MMU ON でページ変換先の物理アドレスに書き込む前にテストするには、その領域を事前に $00 クリアすること</w:t>
            </w:r>
          </w:p>
          <w:p>
            <w:pPr>
              <w:ind w:left="300"/>
            </w:pPr>
            <w:r>
              <w:rPr>
                <w:sz w:val="19"/>
                <w:szCs w:val="19"/>
              </w:rPr>
              <w:t xml:space="preserve">• アセンブラが生成するバイナリは先頭（物理$0000）からロードされるため、$0000 以降のバイナリ範囲外は $FF のまま</w:t>
            </w:r>
          </w:p>
          <w:p>
            <w:pPr>
              <w:ind w:left="300"/>
            </w:pPr>
            <w:r>
              <w:rPr>
                <w:sz w:val="19"/>
                <w:szCs w:val="19"/>
              </w:rPr>
              <w:t xml:space="preserve">• FPGA実装でも同様に、未初期化RAMへのアクセスに注意すること</w:t>
            </w:r>
          </w:p>
        </w:tc>
      </w:tr>
    </w:tbl>
    <w:p>
      <w:r>
        <w:t xml:space="preserve"/>
      </w:r>
    </w:p>
    <w:p>
      <w:pPr>
        <w:pStyle w:val="Heading1"/>
      </w:pPr>
      <w:r>
        <w:rPr>
          <w:b/>
          <w:bCs/>
          <w:sz w:val="28"/>
          <w:szCs w:val="28"/>
        </w:rPr>
        <w:t xml:space="preserve">5. 物理メモリマップ（推奨）</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物理アドレス</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サイズ</w:t>
            </w:r>
          </w:p>
        </w:tc>
        <w:tc>
          <w:tcPr>
            <w:tcW w:type="dxa" w:w="4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用途</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0x00000〜0x07FFF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32KB</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ROM / BIOS（論理0x0000〜と同一）</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0x08000〜0xEFFFF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928KB</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RAM（プロセスページ割り当て領域）</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0xF0000〜0xFBFFF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48KB</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カーネル専用RAM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0xFC000〜0xFFFFF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16KB</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I/O・MMUレジスタ（論理0xFC80〜と同一）</w:t>
            </w:r>
          </w:p>
        </w:tc>
      </w:tr>
    </w:tbl>
    <w:p>
      <w:r>
        <w:t xml:space="preserve"/>
      </w:r>
    </w:p>
    <w:p>
      <w:pPr>
        <w:pStyle w:val="Heading1"/>
      </w:pPr>
      <w:r>
        <w:rPr>
          <w:b/>
          <w:bCs/>
          <w:sz w:val="28"/>
          <w:szCs w:val="28"/>
        </w:rPr>
        <w:t xml:space="preserve">6. マイクロカーネルとの連携</w:t>
      </w:r>
    </w:p>
    <w:p>
      <w:pPr>
        <w:pStyle w:val="Heading2"/>
      </w:pPr>
      <w:r>
        <w:rPr>
          <w:b/>
          <w:bCs/>
          <w:sz w:val="24"/>
          <w:szCs w:val="24"/>
        </w:rPr>
        <w:t xml:space="preserve">6-1. コンテキストスイッチ</w:t>
      </w:r>
    </w:p>
    <w:p>
      <w:r>
        <w:rPr>
          <w:sz w:val="20"/>
          <w:szCs w:val="20"/>
        </w:rPr>
        <w:t xml:space="preserve">プロセス切り替え時、カーネルはすべてのPTRレジスタを次プロセスのページテーブルで上書きする。16バイト（PTR[0〜15]）を書き換えるだけでよい。</w:t>
      </w:r>
    </w:p>
    <w:p>
      <w:r>
        <w:t xml:space="preserve"/>
      </w:r>
    </w:p>
    <w:p>
      <w:pPr>
        <w:ind w:left="480"/>
      </w:pPr>
      <w:r>
        <w:rPr>
          <w:rFonts w:ascii="Courier New" w:cs="Courier New" w:eastAsia="Courier New" w:hAnsi="Courier New"/>
          <w:sz w:val="18"/>
          <w:szCs w:val="18"/>
        </w:rPr>
        <w:t xml:space="preserve">; コンテキストスイッチ例（Forthカーネル想定）</w:t>
      </w:r>
    </w:p>
    <w:p>
      <w:pPr>
        <w:ind w:left="480"/>
      </w:pPr>
      <w:r>
        <w:rPr>
          <w:rFonts w:ascii="Courier New" w:cs="Courier New" w:eastAsia="Courier New" w:hAnsi="Courier New"/>
          <w:sz w:val="18"/>
          <w:szCs w:val="18"/>
        </w:rPr>
        <w:t xml:space="preserve">LDW  X, #next_proc_pagetable   ; 次プロセスのページテーブルアドレス</w:t>
      </w:r>
    </w:p>
    <w:p>
      <w:pPr>
        <w:ind w:left="480"/>
      </w:pPr>
      <w:r>
        <w:rPr>
          <w:rFonts w:ascii="Courier New" w:cs="Courier New" w:eastAsia="Courier New" w:hAnsi="Courier New"/>
          <w:sz w:val="18"/>
          <w:szCs w:val="18"/>
        </w:rPr>
        <w:t xml:space="preserve">LDW  B, #16                    ; 16エントリ</w:t>
      </w:r>
    </w:p>
    <w:p>
      <w:pPr>
        <w:ind w:left="480"/>
      </w:pPr>
      <w:r>
        <w:rPr>
          <w:rFonts w:ascii="Courier New" w:cs="Courier New" w:eastAsia="Courier New" w:hAnsi="Courier New"/>
          <w:sz w:val="18"/>
          <w:szCs w:val="18"/>
        </w:rPr>
        <w:t xml:space="preserve">ctx_loop:</w:t>
      </w:r>
    </w:p>
    <w:p>
      <w:pPr>
        <w:ind w:left="480"/>
      </w:pPr>
      <w:r>
        <w:rPr>
          <w:rFonts w:ascii="Courier New" w:cs="Courier New" w:eastAsia="Courier New" w:hAnsi="Courier New"/>
          <w:sz w:val="18"/>
          <w:szCs w:val="18"/>
        </w:rPr>
        <w:t xml:space="preserve">    LDB  A, [X]                ; next_proc_pagetable[i]</w:t>
      </w:r>
    </w:p>
    <w:p>
      <w:pPr>
        <w:ind w:left="480"/>
      </w:pPr>
      <w:r>
        <w:rPr>
          <w:rFonts w:ascii="Courier New" w:cs="Courier New" w:eastAsia="Courier New" w:hAnsi="Courier New"/>
          <w:sz w:val="18"/>
          <w:szCs w:val="18"/>
        </w:rPr>
        <w:t xml:space="preserve">    STB  A, [X_MMU]            ; PTR[i] 書き込み（XインデックスでMMU空間アクセス）</w:t>
      </w:r>
    </w:p>
    <w:p>
      <w:pPr>
        <w:ind w:left="480"/>
      </w:pPr>
      <w:r>
        <w:rPr>
          <w:rFonts w:ascii="Courier New" w:cs="Courier New" w:eastAsia="Courier New" w:hAnsi="Courier New"/>
          <w:sz w:val="18"/>
          <w:szCs w:val="18"/>
        </w:rPr>
        <w:t xml:space="preserve">    ADDI X, #1</w:t>
      </w:r>
    </w:p>
    <w:p>
      <w:pPr>
        <w:ind w:left="480"/>
      </w:pPr>
      <w:r>
        <w:rPr>
          <w:rFonts w:ascii="Courier New" w:cs="Courier New" w:eastAsia="Courier New" w:hAnsi="Courier New"/>
          <w:sz w:val="18"/>
          <w:szCs w:val="18"/>
        </w:rPr>
        <w:t xml:space="preserve">    SUBI B, #1</w:t>
      </w:r>
    </w:p>
    <w:p>
      <w:pPr>
        <w:ind w:left="480"/>
      </w:pPr>
      <w:r>
        <w:rPr>
          <w:rFonts w:ascii="Courier New" w:cs="Courier New" w:eastAsia="Courier New" w:hAnsi="Courier New"/>
          <w:sz w:val="18"/>
          <w:szCs w:val="18"/>
        </w:rPr>
        <w:t xml:space="preserve">    BNE  ctx_loop</w:t>
      </w:r>
    </w:p>
    <w:p>
      <w:r>
        <w:t xml:space="preserve"/>
      </w:r>
    </w:p>
    <w:p>
      <w:pPr>
        <w:pStyle w:val="Heading2"/>
      </w:pPr>
      <w:r>
        <w:rPr>
          <w:b/>
          <w:bCs/>
          <w:sz w:val="24"/>
          <w:szCs w:val="24"/>
        </w:rPr>
        <w:t xml:space="preserve">6-2. プロセスアドレス空間レイアウト例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50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論理アドレス</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論理ページ</w:t>
            </w:r>
          </w:p>
        </w:tc>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物理ページ（プロセスA）</w:t>
            </w:r>
          </w:p>
        </w:tc>
        <w:tc>
          <w:tcPr>
            <w:tcW w:type="dxa" w:w="2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物理ページ（プロセスB）</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0x0000〜0x0FFF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page 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 (ROM)</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 (ROM)</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0x1000〜0x1FFF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page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0x20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0x40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0x2000〜0x2FFF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page 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0x21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0x41</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0xF000〜0xFFFF</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page 15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0xF0 (I/O共有)</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 0xF0 (I/O共有)</w:t>
            </w:r>
          </w:p>
        </w:tc>
      </w:tr>
    </w:tbl>
    <w:p>
      <w:r>
        <w:t xml:space="preserve"/>
      </w:r>
    </w:p>
    <w:p>
      <w:pPr>
        <w:pStyle w:val="Heading1"/>
      </w:pPr>
      <w:r>
        <w:rPr>
          <w:b/>
          <w:bCs/>
          <w:sz w:val="28"/>
          <w:szCs w:val="28"/>
        </w:rPr>
        <w:t xml:space="preserve">7. FPGA実装（SystemVerilog）概要</w:t>
      </w:r>
    </w:p>
    <w:p>
      <w:r>
        <w:rPr>
          <w:sz w:val="20"/>
          <w:szCs w:val="20"/>
        </w:rPr>
        <w:t xml:space="preserve">MMUはCPUコアとメモリバスの間に挿入するパイプラインステージとして実装する。</w:t>
      </w:r>
    </w:p>
    <w:p>
      <w:r>
        <w:t xml:space="preserve"/>
      </w:r>
    </w:p>
    <w:p>
      <w:pPr>
        <w:ind w:left="480"/>
      </w:pPr>
      <w:r>
        <w:rPr>
          <w:rFonts w:ascii="Courier New" w:cs="Courier New" w:eastAsia="Courier New" w:hAnsi="Courier New"/>
          <w:sz w:val="18"/>
          <w:szCs w:val="18"/>
        </w:rPr>
        <w:t xml:space="preserve">// mmu.sv — アドレス変換モジュール概要</w:t>
      </w:r>
    </w:p>
    <w:p>
      <w:pPr>
        <w:ind w:left="480"/>
      </w:pPr>
      <w:r>
        <w:rPr>
          <w:rFonts w:ascii="Courier New" w:cs="Courier New" w:eastAsia="Courier New" w:hAnsi="Courier New"/>
          <w:sz w:val="18"/>
          <w:szCs w:val="18"/>
        </w:rPr>
        <w:t xml:space="preserve">module mmu (</w:t>
      </w:r>
    </w:p>
    <w:p>
      <w:pPr>
        <w:ind w:left="480"/>
      </w:pPr>
      <w:r>
        <w:rPr>
          <w:rFonts w:ascii="Courier New" w:cs="Courier New" w:eastAsia="Courier New" w:hAnsi="Courier New"/>
          <w:sz w:val="18"/>
          <w:szCs w:val="18"/>
        </w:rPr>
        <w:t xml:space="preserve">  input  logic        clk, rst,</w:t>
      </w:r>
    </w:p>
    <w:p>
      <w:pPr>
        <w:ind w:left="480"/>
      </w:pPr>
      <w:r>
        <w:rPr>
          <w:rFonts w:ascii="Courier New" w:cs="Courier New" w:eastAsia="Courier New" w:hAnsi="Courier New"/>
          <w:sz w:val="18"/>
          <w:szCs w:val="18"/>
        </w:rPr>
        <w:t xml:space="preserve">  input  logic [15:0] logical_addr,</w:t>
      </w:r>
    </w:p>
    <w:p>
      <w:pPr>
        <w:ind w:left="480"/>
      </w:pPr>
      <w:r>
        <w:rPr>
          <w:rFonts w:ascii="Courier New" w:cs="Courier New" w:eastAsia="Courier New" w:hAnsi="Courier New"/>
          <w:sz w:val="18"/>
          <w:szCs w:val="18"/>
        </w:rPr>
        <w:t xml:space="preserve">  input  logic        mmu_en,</w:t>
      </w:r>
    </w:p>
    <w:p>
      <w:pPr>
        <w:ind w:left="480"/>
      </w:pPr>
      <w:r>
        <w:rPr>
          <w:rFonts w:ascii="Courier New" w:cs="Courier New" w:eastAsia="Courier New" w:hAnsi="Courier New"/>
          <w:sz w:val="18"/>
          <w:szCs w:val="18"/>
        </w:rPr>
        <w:t xml:space="preserve">  input  logic [ 7:0] ptr[0:15],    // PTRレジスタ</w:t>
      </w:r>
    </w:p>
    <w:p>
      <w:pPr>
        <w:ind w:left="480"/>
      </w:pPr>
      <w:r>
        <w:rPr>
          <w:rFonts w:ascii="Courier New" w:cs="Courier New" w:eastAsia="Courier New" w:hAnsi="Courier New"/>
          <w:sz w:val="18"/>
          <w:szCs w:val="18"/>
        </w:rPr>
        <w:t xml:space="preserve">  output logic [19:0] physical_addr</w:t>
      </w:r>
    </w:p>
    <w:p>
      <w:pPr>
        <w:ind w:left="480"/>
      </w:pPr>
      <w:r>
        <w:rPr>
          <w:rFonts w:ascii="Courier New" w:cs="Courier New" w:eastAsia="Courier New" w:hAnsi="Courier New"/>
          <w:sz w:val="18"/>
          <w:szCs w:val="18"/>
        </w:rPr>
        <w:t xml:space="preserve">);</w:t>
      </w:r>
    </w:p>
    <w:p>
      <w:pPr>
        <w:ind w:left="480"/>
      </w:pPr>
      <w:r>
        <w:rPr>
          <w:rFonts w:ascii="Courier New" w:cs="Courier New" w:eastAsia="Courier New" w:hAnsi="Courier New"/>
          <w:sz w:val="18"/>
          <w:szCs w:val="18"/>
        </w:rPr>
        <w:t xml:space="preserve">  always_comb begin</w:t>
      </w:r>
    </w:p>
    <w:p>
      <w:pPr>
        <w:ind w:left="480"/>
      </w:pPr>
      <w:r>
        <w:rPr>
          <w:rFonts w:ascii="Courier New" w:cs="Courier New" w:eastAsia="Courier New" w:hAnsi="Courier New"/>
          <w:sz w:val="18"/>
          <w:szCs w:val="18"/>
        </w:rPr>
        <w:t xml:space="preserve">    if (mmu_en) begin</w:t>
      </w:r>
    </w:p>
    <w:p>
      <w:pPr>
        <w:ind w:left="480"/>
      </w:pPr>
      <w:r>
        <w:rPr>
          <w:rFonts w:ascii="Courier New" w:cs="Courier New" w:eastAsia="Courier New" w:hAnsi="Courier New"/>
          <w:sz w:val="18"/>
          <w:szCs w:val="18"/>
        </w:rPr>
        <w:t xml:space="preserve">      automatic logic [3:0] page = logical_addr[15:12];</w:t>
      </w:r>
    </w:p>
    <w:p>
      <w:pPr>
        <w:ind w:left="480"/>
      </w:pPr>
      <w:r>
        <w:rPr>
          <w:rFonts w:ascii="Courier New" w:cs="Courier New" w:eastAsia="Courier New" w:hAnsi="Courier New"/>
          <w:sz w:val="18"/>
          <w:szCs w:val="18"/>
        </w:rPr>
        <w:t xml:space="preserve">      physical_addr = {ptr[page], logical_addr[11:0]};</w:t>
      </w:r>
    </w:p>
    <w:p>
      <w:pPr>
        <w:ind w:left="480"/>
      </w:pPr>
      <w:r>
        <w:rPr>
          <w:rFonts w:ascii="Courier New" w:cs="Courier New" w:eastAsia="Courier New" w:hAnsi="Courier New"/>
          <w:sz w:val="18"/>
          <w:szCs w:val="18"/>
        </w:rPr>
        <w:t xml:space="preserve">    end else begin</w:t>
      </w:r>
    </w:p>
    <w:p>
      <w:pPr>
        <w:ind w:left="480"/>
      </w:pPr>
      <w:r>
        <w:rPr>
          <w:rFonts w:ascii="Courier New" w:cs="Courier New" w:eastAsia="Courier New" w:hAnsi="Courier New"/>
          <w:sz w:val="18"/>
          <w:szCs w:val="18"/>
        </w:rPr>
        <w:t xml:space="preserve">      physical_addr = {4'b0, logical_addr};</w:t>
      </w:r>
    </w:p>
    <w:p>
      <w:pPr>
        <w:ind w:left="480"/>
      </w:pPr>
      <w:r>
        <w:rPr>
          <w:rFonts w:ascii="Courier New" w:cs="Courier New" w:eastAsia="Courier New" w:hAnsi="Courier New"/>
          <w:sz w:val="18"/>
          <w:szCs w:val="18"/>
        </w:rPr>
        <w:t xml:space="preserve">    end</w:t>
      </w:r>
    </w:p>
    <w:p>
      <w:pPr>
        <w:ind w:left="480"/>
      </w:pPr>
      <w:r>
        <w:rPr>
          <w:rFonts w:ascii="Courier New" w:cs="Courier New" w:eastAsia="Courier New" w:hAnsi="Courier New"/>
          <w:sz w:val="18"/>
          <w:szCs w:val="18"/>
        </w:rPr>
        <w:t xml:space="preserve">  end</w:t>
      </w:r>
    </w:p>
    <w:p>
      <w:pPr>
        <w:ind w:left="480"/>
      </w:pPr>
      <w:r>
        <w:rPr>
          <w:rFonts w:ascii="Courier New" w:cs="Courier New" w:eastAsia="Courier New" w:hAnsi="Courier New"/>
          <w:sz w:val="18"/>
          <w:szCs w:val="18"/>
        </w:rPr>
        <w:t xml:space="preserve">endmodule</w:t>
      </w:r>
    </w:p>
    <w:p>
      <w:r>
        <w:t xml:space="preserve"/>
      </w:r>
    </w:p>
    <w:p>
      <w:pPr>
        <w:pStyle w:val="Heading1"/>
      </w:pPr>
      <w:r>
        <w:rPr>
          <w:b/>
          <w:bCs/>
          <w:sz w:val="28"/>
          <w:szCs w:val="28"/>
        </w:rPr>
        <w:t xml:space="preserve">8. エミュレータ（emu22_mmu）拡張点</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変更箇所</w:t>
            </w:r>
          </w:p>
        </w:tc>
        <w:tc>
          <w:tcPr>
            <w:tcW w:type="dxa" w:w="6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内容</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phys_mem[]</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uint8_t phys_mem[1048576]（1MB）に拡張。起動時 0xFF で初期化</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mmu_t構造体</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ptr[16]（uint8_t）、mcr（uint8_t）、enabled（bool）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rd8/wr8/rd16/wr16</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MMU有効時にアドレス変換を適用</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I/Oトラップ</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0xFF00〜0xFF1Fへの書き込みでPTR/MCRを更新</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debugger</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 オプション（論理アドレス経由ダンプ）</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-q フラグ（v1.1.0追加）</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HALTまで実行し UART 出力のみ表示（テスト自動化向け）</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reset</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PTR[n]=n、MCR=0で初期化</w:t>
            </w:r>
          </w:p>
        </w:tc>
      </w:tr>
    </w:tbl>
    <w:p>
      <w:r>
        <w:t xml:space="preserve"/>
      </w:r>
    </w:p>
    <w:p>
      <w:pPr>
        <w:pStyle w:val="Heading2"/>
      </w:pPr>
      <w:r>
        <w:rPr>
          <w:b/>
          <w:bCs/>
          <w:sz w:val="24"/>
          <w:szCs w:val="24"/>
        </w:rPr>
        <w:t xml:space="preserve">8-1. -m オプションの制限事項</w:t>
      </w:r>
    </w:p>
    <w:p>
      <w:r>
        <w:rPr>
          <w:sz w:val="20"/>
          <w:szCs w:val="20"/>
        </w:rPr>
        <w:t xml:space="preserve">-m オプションは論理アドレス経由（rd16()使用）でメモリをダンプするため、MMU OFFの状態では論理=物理になるが、MMU ON時の物理アドレス直接ダンプはできない。$FFFF を超える物理アドレス（例: $14000）の確認には、UART出力による間接検証を用いること。</w:t>
      </w:r>
    </w:p>
    <w:p>
      <w:r>
        <w:t xml:space="preserve"/>
      </w:r>
    </w:p>
    <w:p>
      <w:pPr>
        <w:pStyle w:val="Heading1"/>
      </w:pPr>
      <w:r>
        <w:rPr>
          <w:b/>
          <w:bCs/>
          <w:sz w:val="28"/>
          <w:szCs w:val="28"/>
        </w:rPr>
        <w:t xml:space="preserve">9. 使用上の注意（プログラミングガイド）</w:t>
      </w:r>
    </w:p>
    <w:p>
      <w:r>
        <w:rPr>
          <w:sz w:val="20"/>
          <w:szCs w:val="20"/>
        </w:rPr>
        <w:t xml:space="preserve">本章は emu22_mmu v1.1.0 を用いた動作検証（テスト1〜5）から得られた知見をまとめたプログラミング上の注意事項である。FPGA実装においても同様の制約が存在する。</w:t>
      </w:r>
    </w:p>
    <w:p>
      <w:r>
        <w:t xml:space="preserve"/>
      </w:r>
    </w:p>
    <w:p>
      <w:pPr>
        <w:pStyle w:val="Heading2"/>
      </w:pPr>
      <w:r>
        <w:rPr>
          <w:b/>
          <w:bCs/>
          <w:sz w:val="24"/>
          <w:szCs w:val="24"/>
        </w:rPr>
        <w:t xml:space="preserve">9-1. 【重要】コードが乗っているページのPTRを変更してはならない</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AAAAAA" w:sz="1"/>
              <w:left w:val="single" w:color="AAAAAA" w:sz="1"/>
              <w:bottom w:val="single" w:color="AAAAAA" w:sz="1"/>
              <w:right w:val="single" w:color="AAAAAA" w:sz="1"/>
            </w:tcBorders>
            <w:shd w:fill="FFE0E0" w:val="clear"/>
            <w:tcMar>
              <w:top w:type="dxa" w:w="80"/>
              <w:left w:type="dxa" w:w="150"/>
              <w:bottom w:type="dxa" w:w="80"/>
              <w:right w:type="dxa" w:w="150"/>
            </w:tcMar>
          </w:tcPr>
          <w:p>
            <w:r>
              <w:rPr>
                <w:b/>
                <w:bCs/>
                <w:color w:val="CC0000"/>
                <w:sz w:val="20"/>
                <w:szCs w:val="20"/>
              </w:rPr>
              <w:t xml:space="preserve">🚫 PTR[コードページ] 変更禁止</w:t>
            </w:r>
          </w:p>
          <w:p>
            <w:pPr>
              <w:ind w:left="300"/>
            </w:pPr>
            <w:r>
              <w:rPr>
                <w:sz w:val="19"/>
                <w:szCs w:val="19"/>
              </w:rPr>
              <w:t xml:space="preserve">• 実行中のコードが配置されているページ（通常 page0 = 論理 $0000〜$0FFF）の PTR を変更してから MCR=1（MMU ON）にすると、次の命令フェッチが変換後の物理アドレスを読もうとして未初期化領域（$FF）を実行し、Unknown opcode エラーが発生する</w:t>
            </w:r>
          </w:p>
          <w:p>
            <w:pPr>
              <w:ind w:left="300"/>
            </w:pPr>
            <w:r>
              <w:rPr>
                <w:sz w:val="19"/>
                <w:szCs w:val="19"/>
              </w:rPr>
              <w:t xml:space="preserve">• これはCPU自身が命令フェッチにも MMU 変換を使うため、変換後のページに有効なコードがなければ即座にクラッシュする</w:t>
            </w:r>
          </w:p>
          <w:p>
            <w:pPr>
              <w:ind w:left="300"/>
            </w:pPr>
            <w:r>
              <w:rPr>
                <w:sz w:val="19"/>
                <w:szCs w:val="19"/>
              </w:rPr>
              <w:t xml:space="preserve">• 回避策: コードが存在しないページ（例: page4 以降）のPTRのみ変更する</w:t>
            </w:r>
          </w:p>
        </w:tc>
      </w:tr>
    </w:tbl>
    <w:p>
      <w:r>
        <w:t xml:space="preserve"/>
      </w:r>
    </w:p>
    <w:p>
      <w:r>
        <w:rPr>
          <w:sz w:val="20"/>
          <w:szCs w:val="20"/>
        </w:rPr>
        <w:t xml:space="preserve">【NG例】コードが page0 にある状態で PTR[0] を変更して MMU ON:</w:t>
      </w:r>
    </w:p>
    <w:p>
      <w:pPr>
        <w:ind w:left="480"/>
      </w:pPr>
      <w:r>
        <w:rPr>
          <w:rFonts w:ascii="Courier New" w:cs="Courier New" w:eastAsia="Courier New" w:hAnsi="Courier New"/>
          <w:sz w:val="18"/>
          <w:szCs w:val="18"/>
        </w:rPr>
        <w:t xml:space="preserve">; ❌ NG: コードが $0200（page0）にある状態で PTR[0] を変更</w:t>
      </w:r>
    </w:p>
    <w:p>
      <w:pPr>
        <w:ind w:left="480"/>
      </w:pPr>
      <w:r>
        <w:rPr>
          <w:rFonts w:ascii="Courier New" w:cs="Courier New" w:eastAsia="Courier New" w:hAnsi="Courier New"/>
          <w:sz w:val="18"/>
          <w:szCs w:val="18"/>
        </w:rPr>
        <w:t xml:space="preserve">LDW  A, #$14</w:t>
      </w:r>
    </w:p>
    <w:p>
      <w:pPr>
        <w:ind w:left="480"/>
      </w:pPr>
      <w:r>
        <w:rPr>
          <w:rFonts w:ascii="Courier New" w:cs="Courier New" w:eastAsia="Courier New" w:hAnsi="Courier New"/>
          <w:sz w:val="18"/>
          <w:szCs w:val="18"/>
        </w:rPr>
        <w:t xml:space="preserve">STB  A, [$FF00]     ; PTR[0] = $14 ← page0のコードが物理$14000に飛ぶ！</w:t>
      </w:r>
    </w:p>
    <w:p>
      <w:pPr>
        <w:ind w:left="480"/>
      </w:pPr>
      <w:r>
        <w:rPr>
          <w:rFonts w:ascii="Courier New" w:cs="Courier New" w:eastAsia="Courier New" w:hAnsi="Courier New"/>
          <w:sz w:val="18"/>
          <w:szCs w:val="18"/>
        </w:rPr>
        <w:t xml:space="preserve">LDW  A, #$01</w:t>
      </w:r>
    </w:p>
    <w:p>
      <w:pPr>
        <w:ind w:left="480"/>
      </w:pPr>
      <w:r>
        <w:rPr>
          <w:rFonts w:ascii="Courier New" w:cs="Courier New" w:eastAsia="Courier New" w:hAnsi="Courier New"/>
          <w:sz w:val="18"/>
          <w:szCs w:val="18"/>
        </w:rPr>
        <w:t xml:space="preserve">STB  A, [$FF10]     ; MCR=1 → 次の命令フェッチが物理$14200 を読む → クラッシュ</w:t>
      </w:r>
    </w:p>
    <w:p>
      <w:r>
        <w:t xml:space="preserve"/>
      </w:r>
    </w:p>
    <w:p>
      <w:r>
        <w:rPr>
          <w:sz w:val="20"/>
          <w:szCs w:val="20"/>
        </w:rPr>
        <w:t xml:space="preserve">【OK例】コードが存在しないページ（page4/page5）のPTRのみ変更:</w:t>
      </w:r>
    </w:p>
    <w:p>
      <w:pPr>
        <w:ind w:left="480"/>
      </w:pPr>
      <w:r>
        <w:rPr>
          <w:rFonts w:ascii="Courier New" w:cs="Courier New" w:eastAsia="Courier New" w:hAnsi="Courier New"/>
          <w:sz w:val="18"/>
          <w:szCs w:val="18"/>
        </w:rPr>
        <w:t xml:space="preserve">; ✅ OK: page0 には触れず、page4/page5 のみリマップ</w:t>
      </w:r>
    </w:p>
    <w:p>
      <w:pPr>
        <w:ind w:left="480"/>
      </w:pPr>
      <w:r>
        <w:rPr>
          <w:rFonts w:ascii="Courier New" w:cs="Courier New" w:eastAsia="Courier New" w:hAnsi="Courier New"/>
          <w:sz w:val="18"/>
          <w:szCs w:val="18"/>
        </w:rPr>
        <w:t xml:space="preserve">LDW  A, #$14</w:t>
      </w:r>
    </w:p>
    <w:p>
      <w:pPr>
        <w:ind w:left="480"/>
      </w:pPr>
      <w:r>
        <w:rPr>
          <w:rFonts w:ascii="Courier New" w:cs="Courier New" w:eastAsia="Courier New" w:hAnsi="Courier New"/>
          <w:sz w:val="18"/>
          <w:szCs w:val="18"/>
        </w:rPr>
        <w:t xml:space="preserve">STB  A, [$FF04]     ; PTR[4] = $14（論理$4000 → 物理$14000）</w:t>
      </w:r>
    </w:p>
    <w:p>
      <w:pPr>
        <w:ind w:left="480"/>
      </w:pPr>
      <w:r>
        <w:rPr>
          <w:rFonts w:ascii="Courier New" w:cs="Courier New" w:eastAsia="Courier New" w:hAnsi="Courier New"/>
          <w:sz w:val="18"/>
          <w:szCs w:val="18"/>
        </w:rPr>
        <w:t xml:space="preserve">LDW  A, #$15</w:t>
      </w:r>
    </w:p>
    <w:p>
      <w:pPr>
        <w:ind w:left="480"/>
      </w:pPr>
      <w:r>
        <w:rPr>
          <w:rFonts w:ascii="Courier New" w:cs="Courier New" w:eastAsia="Courier New" w:hAnsi="Courier New"/>
          <w:sz w:val="18"/>
          <w:szCs w:val="18"/>
        </w:rPr>
        <w:t xml:space="preserve">STB  A, [$FF05]     ; PTR[5] = $15（論理$5000 → 物理$15000）</w:t>
      </w:r>
    </w:p>
    <w:p>
      <w:pPr>
        <w:ind w:left="480"/>
      </w:pPr>
      <w:r>
        <w:rPr>
          <w:rFonts w:ascii="Courier New" w:cs="Courier New" w:eastAsia="Courier New" w:hAnsi="Courier New"/>
          <w:sz w:val="18"/>
          <w:szCs w:val="18"/>
        </w:rPr>
        <w:t xml:space="preserve">LDW  A, #$01</w:t>
      </w:r>
    </w:p>
    <w:p>
      <w:pPr>
        <w:ind w:left="480"/>
      </w:pPr>
      <w:r>
        <w:rPr>
          <w:rFonts w:ascii="Courier New" w:cs="Courier New" w:eastAsia="Courier New" w:hAnsi="Courier New"/>
          <w:sz w:val="18"/>
          <w:szCs w:val="18"/>
        </w:rPr>
        <w:t xml:space="preserve">STB  A, [$FF10]     ; MCR=1 → page0のコードフェッチは PTR[0]=$00 のまま正常</w:t>
      </w:r>
    </w:p>
    <w:p>
      <w:r>
        <w:t xml:space="preserve"/>
      </w:r>
    </w:p>
    <w:p>
      <w:pPr>
        <w:pStyle w:val="Heading2"/>
      </w:pPr>
      <w:r>
        <w:rPr>
          <w:b/>
          <w:bCs/>
          <w:sz w:val="24"/>
          <w:szCs w:val="24"/>
        </w:rPr>
        <w:t xml:space="preserve">9-2. MMU ON 前に対象ページを事前クリアすること</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AAAAAA" w:sz="1"/>
              <w:left w:val="single" w:color="AAAAAA" w:sz="1"/>
              <w:bottom w:val="single" w:color="AAAAAA" w:sz="1"/>
              <w:right w:val="single" w:color="AAAAAA" w:sz="1"/>
            </w:tcBorders>
            <w:shd w:fill="FFF2CC" w:val="clear"/>
            <w:tcMar>
              <w:top w:type="dxa" w:w="80"/>
              <w:left w:type="dxa" w:w="150"/>
              <w:bottom w:type="dxa" w:w="80"/>
              <w:right w:type="dxa" w:w="150"/>
            </w:tcMar>
          </w:tcPr>
          <w:p>
            <w:r>
              <w:rPr>
                <w:b/>
                <w:bCs/>
                <w:sz w:val="20"/>
                <w:szCs w:val="20"/>
              </w:rPr>
              <w:t xml:space="preserve">⚠ phys_mem は $FF 初期化 — 未クリア領域への書き込み検証は不正確</w:t>
            </w:r>
          </w:p>
          <w:p>
            <w:pPr>
              <w:ind w:left="300"/>
            </w:pPr>
            <w:r>
              <w:rPr>
                <w:sz w:val="19"/>
                <w:szCs w:val="19"/>
              </w:rPr>
              <w:t xml:space="preserve">• emu22_mmu の物理メモリは起動時に 0xFF で初期化される（FPGA の未初期化 RAM を模擬）</w:t>
            </w:r>
          </w:p>
          <w:p>
            <w:pPr>
              <w:ind w:left="300"/>
            </w:pPr>
            <w:r>
              <w:rPr>
                <w:sz w:val="19"/>
                <w:szCs w:val="19"/>
              </w:rPr>
              <w:t xml:space="preserve">• MMU OFF 状態で書き込まれていない物理ページは $FF のまま</w:t>
            </w:r>
          </w:p>
          <w:p>
            <w:pPr>
              <w:ind w:left="300"/>
            </w:pPr>
            <w:r>
              <w:rPr>
                <w:sz w:val="19"/>
                <w:szCs w:val="19"/>
              </w:rPr>
              <w:t xml:space="preserve">• 書き込み後に MMU OFF で読み返して「$00 になっているか」を確認するテストでは、事前に対象物理アドレスを $00 にクリアしておく必要がある</w:t>
            </w:r>
          </w:p>
          <w:p>
            <w:pPr>
              <w:ind w:left="300"/>
            </w:pPr>
            <w:r>
              <w:rPr>
                <w:sz w:val="19"/>
                <w:szCs w:val="19"/>
              </w:rPr>
              <w:t xml:space="preserve">• クリアを省略すると常に $FF が返り、テストが誤ったFAILを報告する</w:t>
            </w:r>
          </w:p>
        </w:tc>
      </w:tr>
    </w:tbl>
    <w:p>
      <w:r>
        <w:t xml:space="preserve"/>
      </w:r>
    </w:p>
    <w:p>
      <w:r>
        <w:rPr>
          <w:sz w:val="20"/>
          <w:szCs w:val="20"/>
        </w:rPr>
        <w:t xml:space="preserve">【事前クリアの例】論理 $4000（物理 $4000、MMU OFF）を $00 クリアしてからテスト:</w:t>
      </w:r>
    </w:p>
    <w:p>
      <w:pPr>
        <w:ind w:left="480"/>
      </w:pPr>
      <w:r>
        <w:rPr>
          <w:rFonts w:ascii="Courier New" w:cs="Courier New" w:eastAsia="Courier New" w:hAnsi="Courier New"/>
          <w:sz w:val="18"/>
          <w:szCs w:val="18"/>
        </w:rPr>
        <w:t xml:space="preserve">; MMU OFF の状態で物理 $4000 を明示的に $00 クリア</w:t>
      </w:r>
    </w:p>
    <w:p>
      <w:pPr>
        <w:ind w:left="480"/>
      </w:pPr>
      <w:r>
        <w:rPr>
          <w:rFonts w:ascii="Courier New" w:cs="Courier New" w:eastAsia="Courier New" w:hAnsi="Courier New"/>
          <w:sz w:val="18"/>
          <w:szCs w:val="18"/>
        </w:rPr>
        <w:t xml:space="preserve">LDW  A, #$00</w:t>
      </w:r>
    </w:p>
    <w:p>
      <w:pPr>
        <w:ind w:left="480"/>
      </w:pPr>
      <w:r>
        <w:rPr>
          <w:rFonts w:ascii="Courier New" w:cs="Courier New" w:eastAsia="Courier New" w:hAnsi="Courier New"/>
          <w:sz w:val="18"/>
          <w:szCs w:val="18"/>
        </w:rPr>
        <w:t xml:space="preserve">STB  A, [$4000]     ; 物理 $4000 = $00（MMU OFF のため論理=物理）</w:t>
      </w:r>
    </w:p>
    <w:p>
      <w:pPr>
        <w:ind w:left="480"/>
      </w:pPr>
      <w:r>
        <w:rPr>
          <w:rFonts w:ascii="Courier New" w:cs="Courier New" w:eastAsia="Courier New" w:hAnsi="Courier New"/>
          <w:sz w:val="18"/>
          <w:szCs w:val="18"/>
        </w:rPr>
        <w:t xml:space="preserve"/>
      </w:r>
    </w:p>
    <w:p>
      <w:pPr>
        <w:ind w:left="480"/>
      </w:pPr>
      <w:r>
        <w:rPr>
          <w:rFonts w:ascii="Courier New" w:cs="Courier New" w:eastAsia="Courier New" w:hAnsi="Courier New"/>
          <w:sz w:val="18"/>
          <w:szCs w:val="18"/>
        </w:rPr>
        <w:t xml:space="preserve">; PTR[4] = $14 に変更して MMU ON</w:t>
      </w:r>
    </w:p>
    <w:p>
      <w:pPr>
        <w:ind w:left="480"/>
      </w:pPr>
      <w:r>
        <w:rPr>
          <w:rFonts w:ascii="Courier New" w:cs="Courier New" w:eastAsia="Courier New" w:hAnsi="Courier New"/>
          <w:sz w:val="18"/>
          <w:szCs w:val="18"/>
        </w:rPr>
        <w:t xml:space="preserve">LDW  A, #$14</w:t>
      </w:r>
    </w:p>
    <w:p>
      <w:pPr>
        <w:ind w:left="480"/>
      </w:pPr>
      <w:r>
        <w:rPr>
          <w:rFonts w:ascii="Courier New" w:cs="Courier New" w:eastAsia="Courier New" w:hAnsi="Courier New"/>
          <w:sz w:val="18"/>
          <w:szCs w:val="18"/>
        </w:rPr>
        <w:t xml:space="preserve">STB  A, [$FF04]</w:t>
      </w:r>
    </w:p>
    <w:p>
      <w:pPr>
        <w:ind w:left="480"/>
      </w:pPr>
      <w:r>
        <w:rPr>
          <w:rFonts w:ascii="Courier New" w:cs="Courier New" w:eastAsia="Courier New" w:hAnsi="Courier New"/>
          <w:sz w:val="18"/>
          <w:szCs w:val="18"/>
        </w:rPr>
        <w:t xml:space="preserve">LDW  A, #$01</w:t>
      </w:r>
    </w:p>
    <w:p>
      <w:pPr>
        <w:ind w:left="480"/>
      </w:pPr>
      <w:r>
        <w:rPr>
          <w:rFonts w:ascii="Courier New" w:cs="Courier New" w:eastAsia="Courier New" w:hAnsi="Courier New"/>
          <w:sz w:val="18"/>
          <w:szCs w:val="18"/>
        </w:rPr>
        <w:t xml:space="preserve">STB  A, [$FF10]     ; MMU ON</w:t>
      </w:r>
    </w:p>
    <w:p>
      <w:pPr>
        <w:ind w:left="480"/>
      </w:pPr>
      <w:r>
        <w:rPr>
          <w:rFonts w:ascii="Courier New" w:cs="Courier New" w:eastAsia="Courier New" w:hAnsi="Courier New"/>
          <w:sz w:val="18"/>
          <w:szCs w:val="18"/>
        </w:rPr>
        <w:t xml:space="preserve"/>
      </w:r>
    </w:p>
    <w:p>
      <w:pPr>
        <w:ind w:left="480"/>
      </w:pPr>
      <w:r>
        <w:rPr>
          <w:rFonts w:ascii="Courier New" w:cs="Courier New" w:eastAsia="Courier New" w:hAnsi="Courier New"/>
          <w:sz w:val="18"/>
          <w:szCs w:val="18"/>
        </w:rPr>
        <w:t xml:space="preserve">; 論理 $4000 に $A5 書き込み → 物理 $14000 へ</w:t>
      </w:r>
    </w:p>
    <w:p>
      <w:pPr>
        <w:ind w:left="480"/>
      </w:pPr>
      <w:r>
        <w:rPr>
          <w:rFonts w:ascii="Courier New" w:cs="Courier New" w:eastAsia="Courier New" w:hAnsi="Courier New"/>
          <w:sz w:val="18"/>
          <w:szCs w:val="18"/>
        </w:rPr>
        <w:t xml:space="preserve">LDW  A, #$A5</w:t>
      </w:r>
    </w:p>
    <w:p>
      <w:pPr>
        <w:ind w:left="480"/>
      </w:pPr>
      <w:r>
        <w:rPr>
          <w:rFonts w:ascii="Courier New" w:cs="Courier New" w:eastAsia="Courier New" w:hAnsi="Courier New"/>
          <w:sz w:val="18"/>
          <w:szCs w:val="18"/>
        </w:rPr>
        <w:t xml:space="preserve">STB  A, [$4000]</w:t>
      </w:r>
    </w:p>
    <w:p>
      <w:pPr>
        <w:ind w:left="480"/>
      </w:pPr>
      <w:r>
        <w:rPr>
          <w:rFonts w:ascii="Courier New" w:cs="Courier New" w:eastAsia="Courier New" w:hAnsi="Courier New"/>
          <w:sz w:val="18"/>
          <w:szCs w:val="18"/>
        </w:rPr>
        <w:t xml:space="preserve"/>
      </w:r>
    </w:p>
    <w:p>
      <w:pPr>
        <w:ind w:left="480"/>
      </w:pPr>
      <w:r>
        <w:rPr>
          <w:rFonts w:ascii="Courier New" w:cs="Courier New" w:eastAsia="Courier New" w:hAnsi="Courier New"/>
          <w:sz w:val="18"/>
          <w:szCs w:val="18"/>
        </w:rPr>
        <w:t xml:space="preserve">; MMU OFF にして論理 $4000 を読む → $00 のまま（物理 $14000 は変わっていない）</w:t>
      </w:r>
    </w:p>
    <w:p>
      <w:pPr>
        <w:ind w:left="480"/>
      </w:pPr>
      <w:r>
        <w:rPr>
          <w:rFonts w:ascii="Courier New" w:cs="Courier New" w:eastAsia="Courier New" w:hAnsi="Courier New"/>
          <w:sz w:val="18"/>
          <w:szCs w:val="18"/>
        </w:rPr>
        <w:t xml:space="preserve">LDW  A, #$00</w:t>
      </w:r>
    </w:p>
    <w:p>
      <w:pPr>
        <w:ind w:left="480"/>
      </w:pPr>
      <w:r>
        <w:rPr>
          <w:rFonts w:ascii="Courier New" w:cs="Courier New" w:eastAsia="Courier New" w:hAnsi="Courier New"/>
          <w:sz w:val="18"/>
          <w:szCs w:val="18"/>
        </w:rPr>
        <w:t xml:space="preserve">STB  A, [$FF10]     ; MMU OFF</w:t>
      </w:r>
    </w:p>
    <w:p>
      <w:pPr>
        <w:ind w:left="480"/>
      </w:pPr>
      <w:r>
        <w:rPr>
          <w:rFonts w:ascii="Courier New" w:cs="Courier New" w:eastAsia="Courier New" w:hAnsi="Courier New"/>
          <w:sz w:val="18"/>
          <w:szCs w:val="18"/>
        </w:rPr>
        <w:t xml:space="preserve">LDB  A, [$4000]     ; 物理 $4000 を読む = $00（事前クリア済み）</w:t>
      </w:r>
    </w:p>
    <w:p>
      <w:pPr>
        <w:ind w:left="480"/>
      </w:pPr>
      <w:r>
        <w:rPr>
          <w:rFonts w:ascii="Courier New" w:cs="Courier New" w:eastAsia="Courier New" w:hAnsi="Courier New"/>
          <w:sz w:val="18"/>
          <w:szCs w:val="18"/>
        </w:rPr>
        <w:t xml:space="preserve">CMPI A, #$00</w:t>
      </w:r>
    </w:p>
    <w:p>
      <w:pPr>
        <w:ind w:left="480"/>
      </w:pPr>
      <w:r>
        <w:rPr>
          <w:rFonts w:ascii="Courier New" w:cs="Courier New" w:eastAsia="Courier New" w:hAnsi="Courier New"/>
          <w:sz w:val="18"/>
          <w:szCs w:val="18"/>
        </w:rPr>
        <w:t xml:space="preserve">BEQ  .write_pass    ; ✅ Pass: 物理 $4000 は変わっていない</w:t>
      </w:r>
    </w:p>
    <w:p>
      <w:r>
        <w:t xml:space="preserve"/>
      </w:r>
    </w:p>
    <w:p>
      <w:pPr>
        <w:pStyle w:val="Heading2"/>
      </w:pPr>
      <w:r>
        <w:rPr>
          <w:b/>
          <w:bCs/>
          <w:sz w:val="24"/>
          <w:szCs w:val="24"/>
        </w:rPr>
        <w:t xml:space="preserve">9-3. MMU ON/OFF 切り替え時の注意</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AAAAAA" w:sz="1"/>
              <w:left w:val="single" w:color="AAAAAA" w:sz="1"/>
              <w:bottom w:val="single" w:color="AAAAAA" w:sz="1"/>
              <w:right w:val="single" w:color="AAAAAA" w:sz="1"/>
            </w:tcBorders>
            <w:shd w:fill="FFF2CC" w:val="clear"/>
            <w:tcMar>
              <w:top w:type="dxa" w:w="80"/>
              <w:left w:type="dxa" w:w="150"/>
              <w:bottom w:type="dxa" w:w="80"/>
              <w:right w:type="dxa" w:w="150"/>
            </w:tcMar>
          </w:tcPr>
          <w:p>
            <w:r>
              <w:rPr>
                <w:b/>
                <w:bCs/>
                <w:sz w:val="20"/>
                <w:szCs w:val="20"/>
              </w:rPr>
              <w:t xml:space="preserve">⚠ MCR 操作は慎重に</w:t>
            </w:r>
          </w:p>
          <w:p>
            <w:pPr>
              <w:ind w:left="300"/>
            </w:pPr>
            <w:r>
              <w:rPr>
                <w:sz w:val="19"/>
                <w:szCs w:val="19"/>
              </w:rPr>
              <w:t xml:space="preserve">• MCR=1 にした瞬間から全メモリアクセス（命令フェッチ含む）が MMU 変換される</w:t>
            </w:r>
          </w:p>
          <w:p>
            <w:pPr>
              <w:ind w:left="300"/>
            </w:pPr>
            <w:r>
              <w:rPr>
                <w:sz w:val="19"/>
                <w:szCs w:val="19"/>
              </w:rPr>
              <w:t xml:space="preserve">• MCR=0 に戻した瞬間から全アクセスが恒等写像に戻る</w:t>
            </w:r>
          </w:p>
          <w:p>
            <w:pPr>
              <w:ind w:left="300"/>
            </w:pPr>
            <w:r>
              <w:rPr>
                <w:sz w:val="19"/>
                <w:szCs w:val="19"/>
              </w:rPr>
              <w:t xml:space="preserve">• MCR への書き込み命令（STB A, [$FF10]）自体の次のフェッチから変換が適用されるため、変換後のページにコードが存在することを事前に確認すること</w:t>
            </w:r>
          </w:p>
          <w:p>
            <w:pPr>
              <w:ind w:left="300"/>
            </w:pPr>
            <w:r>
              <w:rPr>
                <w:sz w:val="19"/>
                <w:szCs w:val="19"/>
              </w:rPr>
              <w:t xml:space="preserve">• クリティカルセクション内では FLAGS.IE を明示的にクリアして割り込みをマスクすること（割り込み発生時にカーネルコードが正しいページにマップされていない可能性がある）</w:t>
            </w:r>
          </w:p>
        </w:tc>
      </w:tr>
    </w:tbl>
    <w:p>
      <w:r>
        <w:t xml:space="preserve"/>
      </w:r>
    </w:p>
    <w:p>
      <w:pPr>
        <w:pStyle w:val="Heading2"/>
      </w:pPr>
      <w:r>
        <w:rPr>
          <w:b/>
          <w:bCs/>
          <w:sz w:val="24"/>
          <w:szCs w:val="24"/>
        </w:rPr>
        <w:t xml:space="preserve">9-4. ページ境界またぎアクセスの動作</w:t>
      </w:r>
    </w:p>
    <w:p>
      <w:r>
        <w:rPr>
          <w:sz w:val="20"/>
          <w:szCs w:val="20"/>
        </w:rPr>
        <w:t xml:space="preserve">ページ境界（例: 論理 $0FFF/$1000）をまたぐバイトアクセス（LDB/STB）は、それぞれ属するページの変換が適用される。ページ境界をまたぐ 16bit アクセス（LDW/STW）の場合、低位バイト（低アドレス）と高位バイト（高アドレス）に対してそれぞれのページの PTR 変換が行われる。これは FM-11 の動作と同一である。</w:t>
      </w:r>
    </w:p>
    <w:p>
      <w:r>
        <w:t xml:space="preserve"/>
      </w:r>
    </w:p>
    <w:p>
      <w:pPr>
        <w:ind w:left="480"/>
      </w:pPr>
      <w:r>
        <w:rPr>
          <w:rFonts w:ascii="Courier New" w:cs="Courier New" w:eastAsia="Courier New" w:hAnsi="Courier New"/>
          <w:sz w:val="18"/>
          <w:szCs w:val="18"/>
        </w:rPr>
        <w:t xml:space="preserve">; 例: PTR[4]=$14, PTR[5]=$15 のとき</w:t>
      </w:r>
    </w:p>
    <w:p>
      <w:pPr>
        <w:ind w:left="480"/>
      </w:pPr>
      <w:r>
        <w:rPr>
          <w:rFonts w:ascii="Courier New" w:cs="Courier New" w:eastAsia="Courier New" w:hAnsi="Courier New"/>
          <w:sz w:val="18"/>
          <w:szCs w:val="18"/>
        </w:rPr>
        <w:t xml:space="preserve">; 論理 $4FFF → 物理 $14FFF（page4 変換）</w:t>
      </w:r>
    </w:p>
    <w:p>
      <w:pPr>
        <w:ind w:left="480"/>
      </w:pPr>
      <w:r>
        <w:rPr>
          <w:rFonts w:ascii="Courier New" w:cs="Courier New" w:eastAsia="Courier New" w:hAnsi="Courier New"/>
          <w:sz w:val="18"/>
          <w:szCs w:val="18"/>
        </w:rPr>
        <w:t xml:space="preserve">; 論理 $5000 → 物理 $15000（page5 変換）</w:t>
      </w:r>
    </w:p>
    <w:p>
      <w:pPr>
        <w:ind w:left="480"/>
      </w:pPr>
      <w:r>
        <w:rPr>
          <w:rFonts w:ascii="Courier New" w:cs="Courier New" w:eastAsia="Courier New" w:hAnsi="Courier New"/>
          <w:sz w:val="18"/>
          <w:szCs w:val="18"/>
        </w:rPr>
        <w:t xml:space="preserve">; この2アドレスへの個別アクセスは正常に動作する</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AAAAAA" w:sz="1"/>
              <w:left w:val="single" w:color="AAAAAA" w:sz="1"/>
              <w:bottom w:val="single" w:color="AAAAAA" w:sz="1"/>
              <w:right w:val="single" w:color="AAAAAA" w:sz="1"/>
            </w:tcBorders>
            <w:shd w:fill="FFF2CC" w:val="clear"/>
            <w:tcMar>
              <w:top w:type="dxa" w:w="80"/>
              <w:left w:type="dxa" w:w="150"/>
              <w:bottom w:type="dxa" w:w="80"/>
              <w:right w:type="dxa" w:w="150"/>
            </w:tcMar>
          </w:tcPr>
          <w:p>
            <w:r>
              <w:rPr>
                <w:b/>
                <w:bCs/>
                <w:sz w:val="20"/>
                <w:szCs w:val="20"/>
              </w:rPr>
              <w:t xml:space="preserve">⚠ 16bit アクセスのページ境界またぎ</w:t>
            </w:r>
          </w:p>
          <w:p>
            <w:pPr>
              <w:ind w:left="300"/>
            </w:pPr>
            <w:r>
              <w:rPr>
                <w:sz w:val="19"/>
                <w:szCs w:val="19"/>
              </w:rPr>
              <w:t xml:space="preserve">• LDW/STW でページ境界をまたぐ場合（例: LDW A, [$4FFF]）、低位バイトは page4 変換、高位バイトは page5 変換が適用される</w:t>
            </w:r>
          </w:p>
          <w:p>
            <w:pPr>
              <w:ind w:left="300"/>
            </w:pPr>
            <w:r>
              <w:rPr>
                <w:sz w:val="19"/>
                <w:szCs w:val="19"/>
              </w:rPr>
              <w:t xml:space="preserve">• emu22_mmu では rd16() が個別に rd8() を2回呼ぶため正しく動作するが、FPGA 実装時はアドレス変換ユニットで境界またぎを考慮した実装が必要</w:t>
            </w:r>
          </w:p>
        </w:tc>
      </w:tr>
    </w:tbl>
    <w:p>
      <w:r>
        <w:t xml:space="preserve"/>
      </w:r>
    </w:p>
    <w:p>
      <w:pPr>
        <w:pStyle w:val="Heading2"/>
      </w:pPr>
      <w:r>
        <w:rPr>
          <w:b/>
          <w:bCs/>
          <w:sz w:val="24"/>
          <w:szCs w:val="24"/>
        </w:rPr>
        <w:t xml:space="preserve">9-5. .org ディレクティブとゼロパディング</w:t>
      </w:r>
    </w:p>
    <w:p>
      <w:r>
        <w:rPr>
          <w:sz w:val="20"/>
          <w:szCs w:val="20"/>
        </w:rPr>
        <w:t xml:space="preserve">hasm22 でアセンブルする際に .org $0200 を指定すると、バイナリの先頭 $0000〜$01FF はゼロパディングされる（NOP として実行可能）。emu22/emu22_mmu はバイナリを物理 $0000 からロードするため、この NOP 列が page0 の先頭に配置される。</w:t>
      </w:r>
    </w:p>
    <w:p>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gridSpan w:val="1"/>
            <w:tcBorders>
              <w:top w:val="single" w:color="AAAAAA" w:sz="1"/>
              <w:left w:val="single" w:color="AAAAAA" w:sz="1"/>
              <w:bottom w:val="single" w:color="AAAAAA" w:sz="1"/>
              <w:right w:val="single" w:color="AAAAAA" w:sz="1"/>
            </w:tcBorders>
            <w:shd w:fill="FFF2CC" w:val="clear"/>
            <w:tcMar>
              <w:top w:type="dxa" w:w="80"/>
              <w:left w:type="dxa" w:w="150"/>
              <w:bottom w:type="dxa" w:w="80"/>
              <w:right w:type="dxa" w:w="150"/>
            </w:tcMar>
          </w:tcPr>
          <w:p>
            <w:r>
              <w:rPr>
                <w:b/>
                <w:bCs/>
                <w:sz w:val="20"/>
                <w:szCs w:val="20"/>
              </w:rPr>
              <w:t xml:space="preserve">⚠ コード配置と .org の関係</w:t>
            </w:r>
          </w:p>
          <w:p>
            <w:pPr>
              <w:ind w:left="300"/>
            </w:pPr>
            <w:r>
              <w:rPr>
                <w:sz w:val="19"/>
                <w:szCs w:val="19"/>
              </w:rPr>
              <w:t xml:space="preserve">• .org $0200 のプログラムでも PTR[0] は変更してはならない（page0 = 物理 $0000〜$0FFF にコードが配置されるため）</w:t>
            </w:r>
          </w:p>
          <w:p>
            <w:pPr>
              <w:ind w:left="300"/>
            </w:pPr>
            <w:r>
              <w:rPr>
                <w:sz w:val="19"/>
                <w:szCs w:val="19"/>
              </w:rPr>
              <w:t xml:space="preserve">• 複数ページにまたがる大きなプログラムを書く場合、各ページの PTR が適切に設定されていることを確認すること</w:t>
            </w:r>
          </w:p>
        </w:tc>
      </w:tr>
    </w:tbl>
    <w:p>
      <w:r>
        <w:t xml:space="preserve"/>
      </w:r>
    </w:p>
    <w:p>
      <w:pPr>
        <w:pStyle w:val="Heading2"/>
      </w:pPr>
      <w:r>
        <w:rPr>
          <w:b/>
          <w:bCs/>
          <w:sz w:val="24"/>
          <w:szCs w:val="24"/>
        </w:rPr>
        <w:t xml:space="preserve">9-6. SHL/SHR/SAR 命令のシフト量指定（ISA2.2）</w:t>
      </w:r>
    </w:p>
    <w:p>
      <w:r>
        <w:rPr>
          <w:sz w:val="20"/>
          <w:szCs w:val="20"/>
        </w:rPr>
        <w:t xml:space="preserve">ISA2.2 のシフト命令は 2オペランド形式 rD, rS であり、rS がシフト量を保持するレジスタを指定する。</w:t>
      </w:r>
    </w:p>
    <w:p>
      <w:r>
        <w:t xml:space="preserve"/>
      </w:r>
    </w:p>
    <w:p>
      <w:pPr>
        <w:ind w:left="480"/>
      </w:pPr>
      <w:r>
        <w:rPr>
          <w:rFonts w:ascii="Courier New" w:cs="Courier New" w:eastAsia="Courier New" w:hAnsi="Courier New"/>
          <w:sz w:val="18"/>
          <w:szCs w:val="18"/>
        </w:rPr>
        <w:t xml:space="preserve">; ✅ 正しい使い方: B レジスタにシフト量を入れてシフト</w:t>
      </w:r>
    </w:p>
    <w:p>
      <w:pPr>
        <w:ind w:left="480"/>
      </w:pPr>
      <w:r>
        <w:rPr>
          <w:rFonts w:ascii="Courier New" w:cs="Courier New" w:eastAsia="Courier New" w:hAnsi="Courier New"/>
          <w:sz w:val="18"/>
          <w:szCs w:val="18"/>
        </w:rPr>
        <w:t xml:space="preserve">LDW  B, #1</w:t>
      </w:r>
    </w:p>
    <w:p>
      <w:pPr>
        <w:ind w:left="480"/>
      </w:pPr>
      <w:r>
        <w:rPr>
          <w:rFonts w:ascii="Courier New" w:cs="Courier New" w:eastAsia="Courier New" w:hAnsi="Courier New"/>
          <w:sz w:val="18"/>
          <w:szCs w:val="18"/>
        </w:rPr>
        <w:t xml:space="preserve">SHL  A, B        ; A を 1bit 左シフト（B=1）</w:t>
      </w:r>
    </w:p>
    <w:p>
      <w:pPr>
        <w:ind w:left="480"/>
      </w:pPr>
      <w:r>
        <w:rPr>
          <w:rFonts w:ascii="Courier New" w:cs="Courier New" w:eastAsia="Courier New" w:hAnsi="Courier New"/>
          <w:sz w:val="18"/>
          <w:szCs w:val="18"/>
        </w:rPr>
        <w:t xml:space="preserve"/>
      </w:r>
    </w:p>
    <w:p>
      <w:pPr>
        <w:ind w:left="480"/>
      </w:pPr>
      <w:r>
        <w:rPr>
          <w:rFonts w:ascii="Courier New" w:cs="Courier New" w:eastAsia="Courier New" w:hAnsi="Courier New"/>
          <w:sz w:val="18"/>
          <w:szCs w:val="18"/>
        </w:rPr>
        <w:t xml:space="preserve">; ⚠ 注意: SHL A のように1オペランドで書くと</w:t>
      </w:r>
    </w:p>
    <w:p>
      <w:pPr>
        <w:ind w:left="480"/>
      </w:pPr>
      <w:r>
        <w:rPr>
          <w:rFonts w:ascii="Courier New" w:cs="Courier New" w:eastAsia="Courier New" w:hAnsi="Courier New"/>
          <w:sz w:val="18"/>
          <w:szCs w:val="18"/>
        </w:rPr>
        <w:t xml:space="preserve">; SHL A, A と同義になり、シフト量 = A の値になる</w:t>
      </w:r>
    </w:p>
    <w:p>
      <w:pPr>
        <w:ind w:left="480"/>
      </w:pPr>
      <w:r>
        <w:rPr>
          <w:rFonts w:ascii="Courier New" w:cs="Courier New" w:eastAsia="Courier New" w:hAnsi="Courier New"/>
          <w:sz w:val="18"/>
          <w:szCs w:val="18"/>
        </w:rPr>
        <w:t xml:space="preserve">; A の値が意図しないシフト量になる可能性がある</w:t>
      </w:r>
    </w:p>
    <w:p>
      <w:r>
        <w:t xml:space="preserve"/>
      </w:r>
    </w:p>
    <w:p>
      <w:pPr>
        <w:pStyle w:val="Heading2"/>
      </w:pPr>
      <w:r>
        <w:rPr>
          <w:b/>
          <w:bCs/>
          <w:sz w:val="24"/>
          <w:szCs w:val="24"/>
        </w:rPr>
        <w:t xml:space="preserve">9-7. EQU ラベルとイミディエイトアドレッシング</w:t>
      </w:r>
    </w:p>
    <w:p>
      <w:r>
        <w:rPr>
          <w:sz w:val="20"/>
          <w:szCs w:val="20"/>
        </w:rPr>
        <w:t xml:space="preserve">hasm22 では EQU で定義したラベルをイミディエイトアドレッシング（STB A, [$LABEL]）に直接使用することはできない。</w:t>
      </w:r>
    </w:p>
    <w:p>
      <w:pPr>
        <w:ind w:left="480"/>
      </w:pPr>
      <w:r>
        <w:rPr>
          <w:rFonts w:ascii="Courier New" w:cs="Courier New" w:eastAsia="Courier New" w:hAnsi="Courier New"/>
          <w:sz w:val="18"/>
          <w:szCs w:val="18"/>
        </w:rPr>
        <w:t xml:space="preserve">; ❌ NG: EQU ラベルを [] 内で使用</w:t>
      </w:r>
    </w:p>
    <w:p>
      <w:pPr>
        <w:ind w:left="480"/>
      </w:pPr>
      <w:r>
        <w:rPr>
          <w:rFonts w:ascii="Courier New" w:cs="Courier New" w:eastAsia="Courier New" w:hAnsi="Courier New"/>
          <w:sz w:val="18"/>
          <w:szCs w:val="18"/>
        </w:rPr>
        <w:t xml:space="preserve">MCR_ADDR EQU $FF10</w:t>
      </w:r>
    </w:p>
    <w:p>
      <w:pPr>
        <w:ind w:left="480"/>
      </w:pPr>
      <w:r>
        <w:rPr>
          <w:rFonts w:ascii="Courier New" w:cs="Courier New" w:eastAsia="Courier New" w:hAnsi="Courier New"/>
          <w:sz w:val="18"/>
          <w:szCs w:val="18"/>
        </w:rPr>
        <w:t xml:space="preserve">STB A, [MCR_ADDR]   ; エラー: Undefined label</w:t>
      </w:r>
    </w:p>
    <w:p>
      <w:pPr>
        <w:ind w:left="480"/>
      </w:pPr>
      <w:r>
        <w:rPr>
          <w:rFonts w:ascii="Courier New" w:cs="Courier New" w:eastAsia="Courier New" w:hAnsi="Courier New"/>
          <w:sz w:val="18"/>
          <w:szCs w:val="18"/>
        </w:rPr>
        <w:t xml:space="preserve"/>
      </w:r>
    </w:p>
    <w:p>
      <w:pPr>
        <w:ind w:left="480"/>
      </w:pPr>
      <w:r>
        <w:rPr>
          <w:rFonts w:ascii="Courier New" w:cs="Courier New" w:eastAsia="Courier New" w:hAnsi="Courier New"/>
          <w:sz w:val="18"/>
          <w:szCs w:val="18"/>
        </w:rPr>
        <w:t xml:space="preserve">; ✅ OK: リテラルアドレスを直接使用</w:t>
      </w:r>
    </w:p>
    <w:p>
      <w:pPr>
        <w:ind w:left="480"/>
      </w:pPr>
      <w:r>
        <w:rPr>
          <w:rFonts w:ascii="Courier New" w:cs="Courier New" w:eastAsia="Courier New" w:hAnsi="Courier New"/>
          <w:sz w:val="18"/>
          <w:szCs w:val="18"/>
        </w:rPr>
        <w:t xml:space="preserve">STB A, [$FF10]       ; 正常</w:t>
      </w:r>
    </w:p>
    <w:p>
      <w:r>
        <w:t xml:space="preserve"/>
      </w:r>
    </w:p>
    <w:p>
      <w:pPr>
        <w:pStyle w:val="Heading1"/>
      </w:pPr>
      <w:r>
        <w:rPr>
          <w:b/>
          <w:bCs/>
          <w:sz w:val="28"/>
          <w:szCs w:val="28"/>
        </w:rPr>
        <w:t xml:space="preserve">10. 将来拡張</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拡張項目</w:t>
            </w:r>
          </w:p>
        </w:tc>
        <w:tc>
          <w:tcPr>
            <w:tcW w:type="dxa" w:w="6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説明</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デュアルページテーブル</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カーネル/ユーザ用に独立したPTRセット（KRN_PROT）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TLBキャッシュ</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FPGAの高速化のためアドレス変換結果をキャッシュ</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ページ属性</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R/W/X保護ビットをPTRに追加（8bit→12bit拡張）</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物理空間拡張</w:t>
            </w:r>
          </w:p>
        </w:tc>
        <w:tc>
          <w:tcPr>
            <w:tcW w:type="dxa" w:w="6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PTRを10bit化して4MB/ページ → 16GB物理空間（超長期）</w:t>
            </w:r>
          </w:p>
        </w:tc>
      </w:tr>
    </w:tbl>
    <w:p>
      <w:r>
        <w:t xml:space="preserve"/>
      </w:r>
    </w:p>
    <w:p>
      <w:pPr>
        <w:pStyle w:val="Heading1"/>
      </w:pPr>
      <w:r>
        <w:rPr>
          <w:b/>
          <w:bCs/>
          <w:sz w:val="28"/>
          <w:szCs w:val="28"/>
        </w:rPr>
        <w:t xml:space="preserve">付録A. PTR初期化コード（アセンブラ）</w:t>
      </w:r>
    </w:p>
    <w:p>
      <w:r>
        <w:rPr>
          <w:sz w:val="20"/>
          <w:szCs w:val="20"/>
        </w:rPr>
        <w:t xml:space="preserve">MMUを恒等写像で有効化するルーティン:</w:t>
      </w:r>
    </w:p>
    <w:p>
      <w:pPr>
        <w:ind w:left="480"/>
      </w:pPr>
      <w:r>
        <w:rPr>
          <w:rFonts w:ascii="Courier New" w:cs="Courier New" w:eastAsia="Courier New" w:hAnsi="Courier New"/>
          <w:sz w:val="18"/>
          <w:szCs w:val="18"/>
        </w:rPr>
        <w:t xml:space="preserve">; MMU初期化ルーチン（恒等写像でMMU有効化）</w:t>
      </w:r>
    </w:p>
    <w:p>
      <w:pPr>
        <w:ind w:left="480"/>
      </w:pPr>
      <w:r>
        <w:rPr>
          <w:rFonts w:ascii="Courier New" w:cs="Courier New" w:eastAsia="Courier New" w:hAnsi="Courier New"/>
          <w:sz w:val="18"/>
          <w:szCs w:val="18"/>
        </w:rPr>
        <w:t xml:space="preserve">mmu_init:</w:t>
      </w:r>
    </w:p>
    <w:p>
      <w:pPr>
        <w:ind w:left="480"/>
      </w:pPr>
      <w:r>
        <w:rPr>
          <w:rFonts w:ascii="Courier New" w:cs="Courier New" w:eastAsia="Courier New" w:hAnsi="Courier New"/>
          <w:sz w:val="18"/>
          <w:szCs w:val="18"/>
        </w:rPr>
        <w:t xml:space="preserve">    LDW  X, #$FF00    ; PTR base</w:t>
      </w:r>
    </w:p>
    <w:p>
      <w:pPr>
        <w:ind w:left="480"/>
      </w:pPr>
      <w:r>
        <w:rPr>
          <w:rFonts w:ascii="Courier New" w:cs="Courier New" w:eastAsia="Courier New" w:hAnsi="Courier New"/>
          <w:sz w:val="18"/>
          <w:szCs w:val="18"/>
        </w:rPr>
        <w:t xml:space="preserve">    LDW  B, #0         ; ページ番号</w:t>
      </w:r>
    </w:p>
    <w:p>
      <w:pPr>
        <w:ind w:left="480"/>
      </w:pPr>
      <w:r>
        <w:rPr>
          <w:rFonts w:ascii="Courier New" w:cs="Courier New" w:eastAsia="Courier New" w:hAnsi="Courier New"/>
          <w:sz w:val="18"/>
          <w:szCs w:val="18"/>
        </w:rPr>
        <w:t xml:space="preserve">.mmu_init_loop:</w:t>
      </w:r>
    </w:p>
    <w:p>
      <w:pPr>
        <w:ind w:left="480"/>
      </w:pPr>
      <w:r>
        <w:rPr>
          <w:rFonts w:ascii="Courier New" w:cs="Courier New" w:eastAsia="Courier New" w:hAnsi="Courier New"/>
          <w:sz w:val="18"/>
          <w:szCs w:val="18"/>
        </w:rPr>
        <w:t xml:space="preserve">    STB  B, [X]        ; PTR[n] = n</w:t>
      </w:r>
    </w:p>
    <w:p>
      <w:pPr>
        <w:ind w:left="480"/>
      </w:pPr>
      <w:r>
        <w:rPr>
          <w:rFonts w:ascii="Courier New" w:cs="Courier New" w:eastAsia="Courier New" w:hAnsi="Courier New"/>
          <w:sz w:val="18"/>
          <w:szCs w:val="18"/>
        </w:rPr>
        <w:t xml:space="preserve">    ADDI X, #1</w:t>
      </w:r>
    </w:p>
    <w:p>
      <w:pPr>
        <w:ind w:left="480"/>
      </w:pPr>
      <w:r>
        <w:rPr>
          <w:rFonts w:ascii="Courier New" w:cs="Courier New" w:eastAsia="Courier New" w:hAnsi="Courier New"/>
          <w:sz w:val="18"/>
          <w:szCs w:val="18"/>
        </w:rPr>
        <w:t xml:space="preserve">    ADDI B, #1</w:t>
      </w:r>
    </w:p>
    <w:p>
      <w:pPr>
        <w:ind w:left="480"/>
      </w:pPr>
      <w:r>
        <w:rPr>
          <w:rFonts w:ascii="Courier New" w:cs="Courier New" w:eastAsia="Courier New" w:hAnsi="Courier New"/>
          <w:sz w:val="18"/>
          <w:szCs w:val="18"/>
        </w:rPr>
        <w:t xml:space="preserve">    CMPI B, #16</w:t>
      </w:r>
    </w:p>
    <w:p>
      <w:pPr>
        <w:ind w:left="480"/>
      </w:pPr>
      <w:r>
        <w:rPr>
          <w:rFonts w:ascii="Courier New" w:cs="Courier New" w:eastAsia="Courier New" w:hAnsi="Courier New"/>
          <w:sz w:val="18"/>
          <w:szCs w:val="18"/>
        </w:rPr>
        <w:t xml:space="preserve">    BNE  .mmu_init_loop</w:t>
      </w:r>
    </w:p>
    <w:p>
      <w:pPr>
        <w:ind w:left="480"/>
      </w:pPr>
      <w:r>
        <w:rPr>
          <w:rFonts w:ascii="Courier New" w:cs="Courier New" w:eastAsia="Courier New" w:hAnsi="Courier New"/>
          <w:sz w:val="18"/>
          <w:szCs w:val="18"/>
        </w:rPr>
        <w:t xml:space="preserve">    LDW  A, #1</w:t>
      </w:r>
    </w:p>
    <w:p>
      <w:pPr>
        <w:ind w:left="480"/>
      </w:pPr>
      <w:r>
        <w:rPr>
          <w:rFonts w:ascii="Courier New" w:cs="Courier New" w:eastAsia="Courier New" w:hAnsi="Courier New"/>
          <w:sz w:val="18"/>
          <w:szCs w:val="18"/>
        </w:rPr>
        <w:t xml:space="preserve">    STB  A, [$FF10]    ; MCR = 1（MMU有効）</w:t>
      </w:r>
    </w:p>
    <w:p>
      <w:pPr>
        <w:ind w:left="480"/>
      </w:pPr>
      <w:r>
        <w:rPr>
          <w:rFonts w:ascii="Courier New" w:cs="Courier New" w:eastAsia="Courier New" w:hAnsi="Courier New"/>
          <w:sz w:val="18"/>
          <w:szCs w:val="18"/>
        </w:rPr>
        <w:t xml:space="preserve">    RET</w:t>
      </w:r>
    </w:p>
    <w:p>
      <w:r>
        <w:t xml:space="preserve"/>
      </w:r>
    </w:p>
    <w:p>
      <w:pPr>
        <w:pStyle w:val="Heading1"/>
      </w:pPr>
      <w:r>
        <w:rPr>
          <w:b/>
          <w:bCs/>
          <w:sz w:val="28"/>
          <w:szCs w:val="28"/>
        </w:rPr>
        <w:t xml:space="preserve">付録B. emu22_mmu 検証テスト一覧（v1.1.0）</w:t>
      </w:r>
    </w:p>
    <w:p>
      <w:r>
        <w:rPr>
          <w:sz w:val="20"/>
          <w:szCs w:val="20"/>
        </w:rPr>
        <w:t xml:space="preserve">emu22_mmu v1.1.0 の動作検証に使用したテストプログラムの概要:</w:t>
      </w:r>
    </w:p>
    <w:p>
      <w:r>
        <w:t xml:space="preserv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1800"/>
        <w:gridCol w:w="170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テストファイル</w:t>
            </w:r>
          </w:p>
        </w:tc>
        <w:tc>
          <w:tcPr>
            <w:tcW w:type="dxa" w:w="3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検証内容</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期待出力</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結果</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test_mmu1_basic.asm</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 OFF 基本動作（UART出力・算術演算）</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HELLO / ARITH</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bCs/>
                <w:color w:val="006600"/>
                <w:sz w:val="18"/>
                <w:szCs w:val="18"/>
              </w:rPr>
              <w:t xml:space="preserve">PASS ✅</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test_mmu2_bitops.asm</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ISA2.2 ビット演算 10命令（AND/OR/XOR/NOT/SHL/SHR/SAR）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AND:P / OR:P ... SAR:P</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bCs/>
                <w:color w:val="006600"/>
                <w:sz w:val="18"/>
                <w:szCs w:val="18"/>
              </w:rPr>
              <w:t xml:space="preserve">PASS ✅</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test_mmu3_mmu_on.asm</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 ON ページ変換（page4/page5 使用）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 ON / WR:P / ISO:P / DONE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bCs/>
                <w:color w:val="006600"/>
                <w:sz w:val="18"/>
                <w:szCs w:val="18"/>
              </w:rPr>
              <w:t xml:space="preserve">PASS ✅</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test_mmu4_boundary.asm</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ページ境界またぎアクセス（$4FFF/$5000）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BOUND / V1:P / V2:P / DONE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bCs/>
                <w:color w:val="006600"/>
                <w:sz w:val="18"/>
                <w:szCs w:val="18"/>
              </w:rPr>
              <w:t xml:space="preserve">PASS ✅</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Courier New" w:cs="Courier New" w:eastAsia="Courier New" w:hAnsi="Courier New"/>
                <w:b w:val="false"/>
                <w:bCs w:val="false"/>
                <w:sz w:val="18"/>
                <w:szCs w:val="18"/>
              </w:rPr>
              <w:t xml:space="preserve">kernel.asm（v0.6）</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kernel v0.6 MMU OFF 動作（emu22 との比較）</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T0/T1 交互出力</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bCs/>
                <w:color w:val="006600"/>
                <w:sz w:val="18"/>
                <w:szCs w:val="18"/>
              </w:rPr>
              <w:t xml:space="preserve">PASS ✅</w:t>
            </w:r>
          </w:p>
        </w:tc>
      </w:tr>
    </w:tbl>
    <w:p>
      <w:r>
        <w:t xml:space="preserve"/>
      </w:r>
    </w:p>
    <w:p>
      <w:pPr>
        <w:pStyle w:val="Heading1"/>
      </w:pPr>
      <w:r>
        <w:rPr>
          <w:b/>
          <w:bCs/>
          <w:sz w:val="28"/>
          <w:szCs w:val="28"/>
        </w:rPr>
        <w:t xml:space="preserve">付録C. MMU プログラミングチェックリスト</w:t>
      </w:r>
    </w:p>
    <w:p>
      <w:r>
        <w:rPr>
          <w:sz w:val="20"/>
          <w:szCs w:val="20"/>
        </w:rPr>
        <w:t xml:space="preserve">MMUを使用するプログラムを作成・検証する前に以下を確認すること:</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確認項目</w:t>
            </w:r>
          </w:p>
        </w:tc>
        <w:tc>
          <w:tcPr>
            <w:tcW w:type="dxa" w:w="6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sz w:val="20"/>
                <w:szCs w:val="20"/>
              </w:rPr>
              <w:t xml:space="preserve">詳細</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コードページのPTR変更禁止</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実行中のコードが配置されているページ（通常 page0）の PTR を変更しないこと（§9-1）</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対象ページ事前クリア</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MMU ON で書き込む物理ページを事前に $00 クリア（emu22_mmu は $FF 初期化のため）（§9-2）</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MCR 操作前のページ確認</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MCR=1 にする前に、変換後ページにコードが存在することを確認（§9-3）</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シフト量レジスタの設定</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SHL/SHR/SAR は rD, rS 形式。rS にシフト量を事前にセット（§9-6）</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EQU ラベルの使用方法</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アドレス指定にはリテラル（例: [$FF10]）を使用。EQU ラベルは [] 内不可（§9-7）</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ページ境界をまたぐアクセス</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16bit アクセスが境界をまたぐ場合、両ページの PTR が正しく設定されていること（§9-4）</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 ] MMU OFF 後のクリティカルセクション</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sz w:val="18"/>
                <w:szCs w:val="18"/>
              </w:rPr>
              <w:t xml:space="preserve">FLAGS.IE を適切に管理し、ページテーブル書き換え中の割り込みを防止</w:t>
            </w:r>
          </w:p>
        </w:tc>
      </w:tr>
    </w:tbl>
    <w:p>
      <w:r>
        <w:t xml:space="preserve"/>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60" w:after="180"/>
      <w:outlineLvl w:val="0"/>
    </w:pPr>
    <w:rPr>
      <w:b/>
      <w:bCs/>
      <w:color w:val="1F3864"/>
      <w:sz w:val="32"/>
      <w:szCs w:val="32"/>
    </w:rPr>
  </w:style>
  <w:style w:type="paragraph" w:styleId="Heading2">
    <w:name w:val="Heading 2"/>
    <w:basedOn w:val="Normal"/>
    <w:next w:val="Normal"/>
    <w:qFormat/>
    <w:pPr>
      <w:spacing w:before="280" w:after="120"/>
      <w:outlineLvl w:val="1"/>
    </w:pPr>
    <w:rPr>
      <w:b/>
      <w:bCs/>
      <w:color w:val="2E5F8A"/>
      <w:sz w:val="26"/>
      <w:szCs w:val="26"/>
    </w:rPr>
  </w:style>
  <w:style w:type="paragraph" w:styleId="Heading3">
    <w:name w:val="Heading 3"/>
    <w:basedOn w:val="Normal"/>
    <w:next w:val="Normal"/>
    <w:qFormat/>
    <w:pPr>
      <w:spacing w:before="200" w:after="8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2026-03-27T09:30:10.726Z</dcterms:created>
  <dcterms:modified xsi:type="dcterms:W3CDTF">2026-03-27T09:30:10.727Z</dcterms:modified>
</cp:coreProperties>
</file>

<file path=docProps/custom.xml><?xml version="1.0" encoding="utf-8"?>
<Properties xmlns="http://schemas.openxmlformats.org/officeDocument/2006/custom-properties" xmlns:vt="http://schemas.openxmlformats.org/officeDocument/2006/docPropsVTypes"/>
</file>