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40"/>
          <w:szCs w:val="40"/>
        </w:rPr>
        <w:t xml:space="preserve">YUI OS Phase 5 ProcMgr 実装設計書</w:t>
      </w:r>
    </w:p>
    <w:p>
      <w:pPr>
        <w:spacing w:after="60"/>
        <w:jc w:val="center"/>
      </w:pPr>
      <w:r>
        <w:rPr>
          <w:rFonts w:ascii="Consolas" w:cs="Consolas" w:eastAsia="Consolas" w:hAnsi="Consolas"/>
          <w:sz w:val="22"/>
          <w:szCs w:val="22"/>
        </w:rPr>
        <w:t xml:space="preserve">yuios_ph5_procmgr_impl_design_v0_1</w:t>
      </w:r>
    </w:p>
    <w:p>
      <w:pPr>
        <w:spacing w:after="60"/>
        <w:jc w:val="center"/>
      </w:pPr>
      <w:r>
        <w:rPr>
          <w:rFonts w:ascii="Arial" w:cs="Arial" w:eastAsia="Arial" w:hAnsi="Arial"/>
          <w:sz w:val="20"/>
          <w:szCs w:val="20"/>
        </w:rPr>
        <w:t xml:space="preserve">版数: v0.1（レビュー前ドラフト）　作成日: 2026-06-08　作成者: Claude</w:t>
      </w:r>
    </w:p>
    <w:p>
      <w:pPr>
        <w:spacing w:after="240"/>
        <w:jc w:val="center"/>
      </w:pPr>
      <w:r>
        <w:rPr>
          <w:rFonts w:ascii="Arial" w:cs="Arial" w:eastAsia="Arial" w:hAnsi="Arial"/>
          <w:sz w:val="18"/>
          <w:szCs w:val="18"/>
        </w:rPr>
        <w:t xml:space="preserve">基線: yuios_design v2.6 §8 / yuios_memmap_design v1.7 / kernel_forth v0.10.12 / kernel_v12_7.asm</w:t>
      </w:r>
    </w:p>
    <w:p>
      <w:pPr>
        <w:pStyle w:val="Heading1"/>
      </w:pPr>
      <w:r>
        <w:t xml:space="preserve">0. 本書の位置づけ</w:t>
      </w:r>
    </w:p>
    <w:p>
      <w:pPr>
        <w:spacing w:after="120"/>
      </w:pPr>
      <w:r>
        <w:t xml:space="preserve">本書は yuios_design v2.6 §8（ProcMgr 概要設計）を基線とした、Phase 5 ProcMgr の実装詳細設計書である。CHAT47 で完了した Step 1（MemMgr プール移設・kernel_forth v0.10.12）・Step 2（startup_proc_v1_0.asm）に続く Step 3（ProcMgr 本体実装）の設計判断を、カーネル実体（kernel_v12_7.asm）の精読結果に基づいて確定するものである。</w:t>
      </w:r>
    </w:p>
    <w:p>
      <w:pPr>
        <w:spacing w:after="120"/>
      </w:pPr>
      <w:r>
        <w:t xml:space="preserve">本書はレビュー用ドラフト（v0.1）であり、設計レビュー完了後に確定版へ改版する。実装コードは本書のレビュー承認後に着手する（プロジェクト原則: 設計→レビュー→承認→実装）。</w:t>
      </w:r>
    </w:p>
    <w:p>
      <w:pPr>
        <w:spacing w:after="120"/>
      </w:pPr>
      <w:r>
        <w:t xml:space="preserve">【重要・KY34/KY39】</w:t>
      </w:r>
      <w:r>
        <w:t xml:space="preserve"> 本書の全ての機構記述は設計書ではなくカーネル実体ソース（kernel_v12_7.asm / kernel_forth_v0_10_12.fs）を一次情報源として裏取りした。設計判断の根拠として行番号を明示する。</w:t>
      </w:r>
    </w:p>
    <w:p>
      <w:pPr>
        <w:pStyle w:val="Heading1"/>
      </w:pPr>
      <w:r>
        <w:t xml:space="preserve">1. スコープと前提</w:t>
      </w:r>
    </w:p>
    <w:p>
      <w:pPr>
        <w:pStyle w:val="Heading2"/>
      </w:pPr>
      <w:r>
        <w:t xml:space="preserve">1.1 本 Step（Step 3）のスコープ</w:t>
      </w:r>
    </w:p>
    <w:p>
      <w:pPr>
        <w:spacing w:after="120"/>
      </w:pPr>
      <w:r>
        <w:t xml:space="preserve">Step 3 は ProcMgr 本体（PROCMGR-TASK サーバループ、PROC_EXEC/KILL/WAIT/LIST の各 IMPL、ワーク VARIABLE、PROCMGR-START、OS-START 改修）の実装までを対象とする。実 C バイナリ（フィボナッチ）のロード実測は Step 4 に切り分ける。</w:t>
      </w:r>
    </w:p>
    <w:p>
      <w:pPr>
        <w:pStyle w:val="Heading2"/>
      </w:pPr>
      <w:r>
        <w:t xml:space="preserve">1.2 実 C プロセスの変更（Dhrystone → フィボナッチ）</w:t>
      </w:r>
    </w:p>
    <w:p>
      <w:pPr>
        <w:spacing w:after="120"/>
      </w:pPr>
      <w:r>
        <w:t xml:space="preserve">当初 Phase 1 検証アプリとして想定した Dhrystone は実測 21KB あり、ProcMgr ロード領域 2KB（$C000-$C7FF）に約10倍超過して収容不可であることが CHAT47 で判明した（HANDOVER_CHAT47 §4-1）。本プロジェクトの判断により、Phase 1 検証アプリは 2KB に収まる試算が得られているフィボナッチ数列プログラムへ変更する。これにより design v2.6 §8.4 のロード領域サイズ（2KB）は維持され、memmap 改版（v2.0 への拡張）は Phase 1 では不要となる。</w:t>
      </w:r>
    </w:p>
    <w:p>
      <w:pPr>
        <w:pStyle w:val="Heading2"/>
      </w:pPr>
      <w:r>
        <w:t xml:space="preserve">1.3 確定済み前提（CHAT47 引継ぎ）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項目</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確定値</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出典</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ProcMgr ロード領域</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$C000-$C7FF（2KB・固定エントリ $C000）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 v2.6 §8.4 / memmap v1.7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MemMgr プール</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$C800-$DFFF（6KB・24ページ×256B）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v0.10.12（移設済）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ProcMgr 専用 crt0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startup_proc_v1_0.asm（HALT 非流用・TASK-EXIT 終端・$C000 配置）</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CHAT47 Step 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TASK-EXIT 固定エントリ</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$0460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kernel_v12_7.asm L713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FileMgr tid 格納先</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FILEMGR-TID-ADDR = $4800（=4）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v0.10.12 L498</w:t>
            </w:r>
          </w:p>
        </w:tc>
      </w:tr>
    </w:tbl>
    <w:p>
      <w:pPr>
        <w:pStyle w:val="Heading1"/>
      </w:pPr>
      <w:r>
        <w:t xml:space="preserve">2. tid 確定方針（OS-START 改修・案 A-2）</w:t>
      </w:r>
    </w:p>
    <w:p>
      <w:pPr>
        <w:pStyle w:val="Heading2"/>
      </w:pPr>
      <w:r>
        <w:t xml:space="preserve">2.1 背景：設計書と実体の乖離</w:t>
      </w:r>
    </w:p>
    <w:p>
      <w:pPr>
        <w:spacing w:after="120"/>
      </w:pPr>
      <w:r>
        <w:t xml:space="preserve">design v2.6 §4.4.1 は OS-START の本番起動順序を MEMMGR(1)→UART(2)→STOR(3)→FILEMGR(4)→PROCMGR(5)→SHELL(6) と確定し、「起動順序の変更は TID 割り当ての変更を意味するため、設計書改版なしに変更してはならない」と明記している。一方、実体 kernel_forth v0.10.12 の OS-START は、検証用テストタスク（UART-TEST/STOR-TEST/FILEMGR-TEST）を tid=5,6,7 に挿入しており、ProcMgr が本来取るべき tid=5 を UART-TEST が占有していた。</w:t>
      </w:r>
    </w:p>
    <w:p>
      <w:pPr>
        <w:spacing w:after="120"/>
      </w:pPr>
      <w:r>
        <w:t xml:space="preserve">TASK_CREATE（$0520）は state==0（DEAD）の TCB を tid=0 から線形走査し最初の空きスロットを採番する自動採番方式である（kernel_v12_7.asm L755-776）。よって tid は OS-START 内の TASK-CREATE 呼び出し順で決まる。テストタスクは本番非搭載であり、試験時の便宜的な後方採番として既存 tid の後ろに置かれていたものである（プロジェクト確認済み）。</w:t>
      </w:r>
    </w:p>
    <w:p>
      <w:pPr>
        <w:pStyle w:val="Heading2"/>
      </w:pPr>
      <w:r>
        <w:t xml:space="preserve">2.2 確定方針：案 A-2</w:t>
      </w:r>
    </w:p>
    <w:p>
      <w:pPr>
        <w:spacing w:after="120"/>
      </w:pPr>
      <w:r>
        <w:t xml:space="preserve">OS-START からテストタスク群（UART-TEST-START / STOR-TEST-START / FILEMGR-TEST-START）を除外し、design v2.6 §4.4.1 の本番起動列へ実体を是正する。これにより PROCMGR-START が 5 番目に位置し、tid=5 を自然確保する。</w:t>
      </w:r>
    </w:p>
    <w:p>
      <w:pPr>
        <w:spacing w:after="120"/>
      </w:pPr>
      <w:r>
        <w:rPr>
          <w:b/>
          <w:bCs/>
        </w:rPr>
        <w:t xml:space="preserve">改修後 OS-START（設計）</w:t>
      </w:r>
    </w:p>
    <w:p>
      <w:pPr>
        <w:shd w:fill="F2F2F2" w:val="clear"/>
        <w:spacing w:after="0"/>
      </w:pPr>
      <w:r>
        <w:rPr>
          <w:rFonts w:ascii="Consolas" w:cs="Consolas" w:eastAsia="Consolas" w:hAnsi="Consolas"/>
          <w:sz w:val="18"/>
          <w:szCs w:val="18"/>
        </w:rPr>
        <w:t xml:space="preserve">: OS-START  ( -- )</w:t>
      </w:r>
    </w:p>
    <w:p>
      <w:pPr>
        <w:shd w:fill="F2F2F2" w:val="clear"/>
        <w:spacing w:after="0"/>
      </w:pPr>
      <w:r>
        <w:rPr>
          <w:rFonts w:ascii="Consolas" w:cs="Consolas" w:eastAsia="Consolas" w:hAnsi="Consolas"/>
          <w:sz w:val="18"/>
          <w:szCs w:val="18"/>
        </w:rPr>
        <w:t xml:space="preserve">    MEMMGR-START        \ tid=1: MemMgr</w:t>
      </w:r>
    </w:p>
    <w:p>
      <w:pPr>
        <w:shd w:fill="F2F2F2" w:val="clear"/>
        <w:spacing w:after="0"/>
      </w:pPr>
      <w:r>
        <w:rPr>
          <w:rFonts w:ascii="Consolas" w:cs="Consolas" w:eastAsia="Consolas" w:hAnsi="Consolas"/>
          <w:sz w:val="18"/>
          <w:szCs w:val="18"/>
        </w:rPr>
        <w:t xml:space="preserve">    UART-START          \ tid=2: UARTドライバ</w:t>
      </w:r>
    </w:p>
    <w:p>
      <w:pPr>
        <w:shd w:fill="F2F2F2" w:val="clear"/>
        <w:spacing w:after="0"/>
      </w:pPr>
      <w:r>
        <w:rPr>
          <w:rFonts w:ascii="Consolas" w:cs="Consolas" w:eastAsia="Consolas" w:hAnsi="Consolas"/>
          <w:sz w:val="18"/>
          <w:szCs w:val="18"/>
        </w:rPr>
        <w:t xml:space="preserve">    STOR-START          \ tid=3: ストレージドライバ</w:t>
      </w:r>
    </w:p>
    <w:p>
      <w:pPr>
        <w:shd w:fill="F2F2F2" w:val="clear"/>
        <w:spacing w:after="0"/>
      </w:pPr>
      <w:r>
        <w:rPr>
          <w:rFonts w:ascii="Consolas" w:cs="Consolas" w:eastAsia="Consolas" w:hAnsi="Consolas"/>
          <w:sz w:val="18"/>
          <w:szCs w:val="18"/>
        </w:rPr>
        <w:t xml:space="preserve">    FILEMGR-START       \ tid=4: FileMgr</w:t>
      </w:r>
    </w:p>
    <w:p>
      <w:pPr>
        <w:shd w:fill="F2F2F2" w:val="clear"/>
        <w:spacing w:after="0"/>
      </w:pPr>
      <w:r>
        <w:rPr>
          <w:rFonts w:ascii="Consolas" w:cs="Consolas" w:eastAsia="Consolas" w:hAnsi="Consolas"/>
          <w:sz w:val="18"/>
          <w:szCs w:val="18"/>
        </w:rPr>
        <w:t xml:space="preserve">    PROCMGR-START       \ tid=5: ProcMgr（★Ph.5 新規）</w:t>
      </w:r>
    </w:p>
    <w:p>
      <w:pPr>
        <w:shd w:fill="F2F2F2" w:val="clear"/>
        <w:spacing w:after="120"/>
      </w:pPr>
      <w:r>
        <w:rPr>
          <w:rFonts w:ascii="Consolas" w:cs="Consolas" w:eastAsia="Consolas" w:hAnsi="Consolas"/>
          <w:sz w:val="18"/>
          <w:szCs w:val="18"/>
        </w:rPr>
        <w:t xml:space="preserve">    BEGIN TASK-SLEEP AGAIN ; \ ルートタスク（tid=0）待機ループ</w:t>
      </w:r>
    </w:p>
    <w:p>
      <w:pPr>
        <w:spacing w:after="120"/>
      </w:pPr>
      <w:r>
        <w:rPr>
          <w:b/>
          <w:bCs/>
        </w:rPr>
        <w:t xml:space="preserve">設計書影響: </w:t>
      </w:r>
      <w:r>
        <w:t xml:space="preserve">本改修は design v2.6 §4.4.1 の本番起動列に一致させる是正であり、設計書本体の改版は不要。ただしテストタスクを「いつ・どう戻すか」は別途記録する（§7 参照）。</w:t>
      </w:r>
    </w:p>
    <w:p>
      <w:pPr>
        <w:spacing w:after="120"/>
      </w:pPr>
      <w:r>
        <w:rPr>
          <w:b/>
          <w:bCs/>
        </w:rPr>
        <w:t xml:space="preserve">副次効果: </w:t>
      </w:r>
      <w:r>
        <w:t xml:space="preserve">HANDOVER_CHAT47 §4-3 の MEM-TEST-TASK @39fd 既存バグ（テストコード起因）の混入経路も同時に遮断される（見えているバグを先に潰す）。</w:t>
      </w:r>
    </w:p>
    <w:p>
      <w:pPr>
        <w:pStyle w:val="Heading1"/>
      </w:pPr>
      <w:r>
        <w:t xml:space="preserve">3. ワーク変数（層分離・design v2.6 §8.7）</w:t>
      </w:r>
    </w:p>
    <w:p>
      <w:pPr>
        <w:spacing w:after="120"/>
      </w:pPr>
      <w:r>
        <w:t xml:space="preserve">ProcMgr はユーザ空間サーバであり、ワーク変数をカーネル予約域・Force ランタイム占有域（$47B0-$47B6）に置かず Forth ワークスペースの VARIABLE として定義する（D-4/R3 確定）。これにより _FMUL_A/B/R × TCB[7] と同質の層混在衝突を構造的に回避する。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VARIABLE</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用途</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出典</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LOAD-SLOT-BUSY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ロード領域占有フラグ（0=空き / 非0=稼働 tid）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§8.7</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PROC-CUR-TID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現稼働プロセス tid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§8.7</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PROC-EXIT-CODE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直近終了プロセスの終了コード（Phase 1 は常時 0・§8.5.3）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§8.7</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PROC-WK-A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PROC-REPLY 用 tid 退避（★本書新設）</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本書 §4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PROC-WK-B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PROC-REPLY 用 r0 退避（★本書新設）</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本書 §4</w:t>
            </w:r>
          </w:p>
        </w:tc>
      </w:tr>
    </w:tbl>
    <w:p>
      <w:pPr>
        <w:pStyle w:val="Heading1"/>
      </w:pPr>
      <w:r>
        <w:t xml:space="preserve">4. PROC-REPLY（自前 REPLY ヘルパ）</w:t>
      </w:r>
    </w:p>
    <w:p>
      <w:pPr>
        <w:spacing w:after="120"/>
      </w:pPr>
      <w:r>
        <w:rPr>
          <w:b/>
          <w:bCs/>
        </w:rPr>
        <w:t xml:space="preserve">設計判断（★レビュー対象・設計書に未記載の新規判断）: </w:t>
      </w:r>
      <w:r>
        <w:t xml:space="preserve">FileMgr の REPLY-OK は FM-WK-A/B（FileMgr 専用ワーク変数）を破壊する（kernel_forth v0.10.12 L2194-2198）。ProcMgr がこれを流用すると FileMgr のワーク域を共有することになり、§8.7 の層分離原則に反する。よって ProcMgr は自前の REPLY ヘルパ PROC-REPLY を PROC-WK-A/B で実装する。</w:t>
      </w:r>
    </w:p>
    <w:p>
      <w:pPr>
        <w:spacing w:after="120"/>
      </w:pPr>
      <w:r>
        <w:t xml:space="preserve">IPC4-REPLY の規約は ( r3 r2 r1 r0 tid -- )（r0 が TOS・§4.5 C4 訂正）。FileMgr の REPLY-OK と同形だが専用変数を使う点のみ異なる。</w:t>
      </w:r>
    </w:p>
    <w:p>
      <w:pPr>
        <w:shd w:fill="F2F2F2" w:val="clear"/>
        <w:spacing w:after="0"/>
      </w:pPr>
      <w:r>
        <w:rPr>
          <w:rFonts w:ascii="Consolas" w:cs="Consolas" w:eastAsia="Consolas" w:hAnsi="Consolas"/>
          <w:sz w:val="18"/>
          <w:szCs w:val="18"/>
        </w:rPr>
        <w:t xml:space="preserve">: PROC-REPLY  ( r0 tid -- )      \ r0=戻り値, r1=r2=r3=0</w:t>
      </w:r>
    </w:p>
    <w:p>
      <w:pPr>
        <w:shd w:fill="F2F2F2" w:val="clear"/>
        <w:spacing w:after="0"/>
      </w:pPr>
      <w:r>
        <w:rPr>
          <w:rFonts w:ascii="Consolas" w:cs="Consolas" w:eastAsia="Consolas" w:hAnsi="Consolas"/>
          <w:sz w:val="18"/>
          <w:szCs w:val="18"/>
        </w:rPr>
        <w:t xml:space="preserve">    PROC-WK-A !                  \ tid 退避</w:t>
      </w:r>
    </w:p>
    <w:p>
      <w:pPr>
        <w:shd w:fill="F2F2F2" w:val="clear"/>
        <w:spacing w:after="0"/>
      </w:pPr>
      <w:r>
        <w:rPr>
          <w:rFonts w:ascii="Consolas" w:cs="Consolas" w:eastAsia="Consolas" w:hAnsi="Consolas"/>
          <w:sz w:val="18"/>
          <w:szCs w:val="18"/>
        </w:rPr>
        <w:t xml:space="preserve">    PROC-WK-B !                  \ r0 退避</w:t>
      </w:r>
    </w:p>
    <w:p>
      <w:pPr>
        <w:shd w:fill="F2F2F2" w:val="clear"/>
        <w:spacing w:after="0"/>
      </w:pPr>
      <w:r>
        <w:rPr>
          <w:rFonts w:ascii="Consolas" w:cs="Consolas" w:eastAsia="Consolas" w:hAnsi="Consolas"/>
          <w:sz w:val="18"/>
          <w:szCs w:val="18"/>
        </w:rPr>
        <w:t xml:space="preserve">    0 0 0 PROC-WK-B @            \ ( r3 r2 r1 r0 ) = ( 0 0 0 r0 )</w:t>
      </w:r>
    </w:p>
    <w:p>
      <w:pPr>
        <w:shd w:fill="F2F2F2" w:val="clear"/>
        <w:spacing w:after="120"/>
      </w:pPr>
      <w:r>
        <w:rPr>
          <w:rFonts w:ascii="Consolas" w:cs="Consolas" w:eastAsia="Consolas" w:hAnsi="Consolas"/>
          <w:sz w:val="18"/>
          <w:szCs w:val="18"/>
        </w:rPr>
        <w:t xml:space="preserve">    PROC-WK-A @ IPC4-REPLY ;     \ tid を積んで REPLY</w:t>
      </w:r>
    </w:p>
    <w:p>
      <w:pPr>
        <w:pStyle w:val="Heading1"/>
      </w:pPr>
      <w:r>
        <w:t xml:space="preserve">5. PROC_EXEC（0x0301）</w:t>
      </w:r>
    </w:p>
    <w:p>
      <w:pPr>
        <w:pStyle w:val="Heading2"/>
      </w:pPr>
      <w:r>
        <w:t xml:space="preserve">5.1 フロー（design v2.6 §8.2）</w:t>
      </w:r>
    </w:p>
    <w:p>
      <w:pPr>
        <w:spacing w:after="120"/>
      </w:pPr>
      <w:r>
        <w:t xml:space="preserve">クライアントから PROC_EXEC(fname) を IPC4-CALL で受信し、FileMgr 経由でバイナリをロード、$C000 へ配置し TASK-CREATE で起動、tid を REPLY する。Phase 1 は MEM_ALLOC を使わず $C000 固定領域を直接使用する（scc23 v1.01 は非PIC のため・§8.2 案C）。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手順</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内容</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失敗時</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LOAD-SLOT-BUSY 検査（非0なら使用中）</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REPLY（§8.2.1）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FILE_OPEN(fname) → fd 取得</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FILE_STAT(fd) → size 取得</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size ≤ 2KB（$0800）検証</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FILE_READ(fd, dst=$C000, size) 本体読込</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FILE_CLOSE(fd)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（続行）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TASK-CREATE($C000) → tid 取得</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REPLY（TCB枯渇）</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LOAD-SLOT-BUSY=tid / PROC-CUR-TID=tid 登録</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tid を PROC-REPLY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bl>
    <w:p>
      <w:pPr>
        <w:pStyle w:val="Heading2"/>
      </w:pPr>
      <w:r>
        <w:t xml:space="preserve">5.2 FileMgr クライアント呼び出し規約（実体確認済み）</w:t>
      </w:r>
    </w:p>
    <w:p>
      <w:pPr>
        <w:spacing w:after="120"/>
      </w:pPr>
      <w:r>
        <w:t xml:space="preserve">FILEMGR-TEST-TASK（kernel_forth v0.10.12 L3047-3190）の呼び出し実例から確定した規約。IPC4-CALL ( msg3 msg2 msg1 msg0 tid -- r3 r2 r1 r0 )、msg3 が底・msg0 が TOS。戻り値は &gt;R DROP DROP DROP R&gt; で r0 のみ残す。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400"/>
        <w:gridCol w:w="2060"/>
        <w:gridCol w:w="1600"/>
        <w:gridCol w:w="20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API</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msg3</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msg2</w:t>
            </w:r>
          </w:p>
        </w:tc>
        <w:tc>
          <w:tcPr>
            <w:tcW w:type="dxa" w:w="2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msg1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msg0(op)</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FILE_OPEN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name_addr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fid / err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FILE_STAT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statbuf</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name_addr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err（size は statbuf 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FILE_READ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dst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actual / err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FILE_CLOSE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E-OK / err</w:t>
            </w:r>
          </w:p>
        </w:tc>
      </w:tr>
    </w:tbl>
    <w:p>
      <w:pPr>
        <w:pStyle w:val="Heading2"/>
      </w:pPr>
      <w:r>
        <w:t xml:space="preserve">5.3 FILE_STAT の size 取り出し（要実装時確認）</w:t>
      </w:r>
    </w:p>
    <w:p>
      <w:pPr>
        <w:spacing w:after="120"/>
      </w:pPr>
      <w:r>
        <w:rPr>
          <w:b/>
          <w:bCs/>
        </w:rPr>
        <w:t xml:space="preserve">【D 検証項目・実装時】</w:t>
      </w:r>
      <w:r>
        <w:t xml:space="preserve"> FILE_STAT は statbuf にサイズ等を書き込む。size フィールドのオフセットは FileMgr 設計書 v1.9.5 §4.3.5（FILE_STAT 0x0206）の statbuf レイアウトに従う。実装時に statbuf 先頭からの size オフセットを FileMgr 実装で裏取りすること（KY39）。本書ではレイアウト詳細を FileMgr 設計書に委ねる。</w:t>
      </w:r>
    </w:p>
    <w:p>
      <w:pPr>
        <w:pStyle w:val="Heading1"/>
      </w:pPr>
      <w:r>
        <w:t xml:space="preserve">6. PROC_WAIT（0x0303）— ポーリング方式（核心論点）</w:t>
      </w:r>
    </w:p>
    <w:p>
      <w:pPr>
        <w:pStyle w:val="Heading2"/>
      </w:pPr>
      <w:r>
        <w:t xml:space="preserve">6.1 スケジューラ機構の実体（裏取り結果）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機構</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実体挙動</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出典(kernel_v12_7.asm)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_sched / _sched_common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state==READY(1) の TCB のみラウンドロビン選択。RUNNING/SLEEPING/DEAD/WAIT-* は選ばない</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L460-483 / L573-604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IRQ0 プリエンプション</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state==RUNNING(2) のタスクのみ context 保存し _irq_sched へ。タイマ IRQ で強制切替</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L422-428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TASK-SLEEP ($01C0)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自タスクを SLEEPING(3) に落とす。WAKEUP まで再選択されない</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L556-557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TASK-EXIT ($0460)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自タスクを DEAD(0) にして _sched_common へ。親への通知（WAKEUP）なし</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L732-737</w:t>
            </w:r>
          </w:p>
        </w:tc>
      </w:tr>
    </w:tbl>
    <w:p>
      <w:pPr>
        <w:pStyle w:val="Heading2"/>
      </w:pPr>
      <w:r>
        <w:t xml:space="preserve">6.2 設計判断：ビジーループ採用（TASK-SLEEP 不使用）</w:t>
      </w:r>
    </w:p>
    <w:p>
      <w:pPr>
        <w:spacing w:after="120"/>
      </w:pPr>
      <w:r>
        <w:rPr>
          <w:b/>
          <w:bCs/>
        </w:rPr>
        <w:t xml:space="preserve">❌ TASK-SLEEP 併用案は不採用。</w:t>
      </w:r>
      <w:r>
        <w:t xml:space="preserve"> TASK-SLEEP は自タスクを SLEEPING(3) に落とすが、C プロセスの TASK-EXIT は親（ProcMgr）を WAKEUP しない。したがって ProcMgr が PROC_WAIT 内で TASK-SLEEP すると、誰も起こさず永久スリープ＝デッドロックに陥る。WAKEUP 機構の追加はカーネル改修となり、Phase 1 スコープ（カーネルは機構のみ・方針はサーバ）を超える。</w:t>
      </w:r>
    </w:p>
    <w:p>
      <w:pPr>
        <w:spacing w:after="120"/>
      </w:pPr>
      <w:r>
        <w:rPr>
          <w:b/>
          <w:bCs/>
        </w:rPr>
        <w:t xml:space="preserve">✅ ビジーループ案を採用。</w:t>
      </w:r>
      <w:r>
        <w:t xml:space="preserve"> ProcMgr は RUNNING のまま対象 tid の TCB-STATE@ が TASK-DEAD になるまでスピンする。スピン中も IRQ0 タイマプリエンプション（L422-428）が RUNNING タスクを強制的に切り替えるため、対象 C プロセスは READY→RUNNING に切り替わって実行され、TASK-EXIT で DEAD 化する。次にラウンドロビンで ProcMgr へ戻ったときループを抜ける。デッドロックしない。</w:t>
      </w:r>
    </w:p>
    <w:p>
      <w:pPr>
        <w:shd w:fill="F2F2F2" w:val="clear"/>
        <w:spacing w:after="0"/>
      </w:pPr>
      <w:r>
        <w:rPr>
          <w:rFonts w:ascii="Consolas" w:cs="Consolas" w:eastAsia="Consolas" w:hAnsi="Consolas"/>
          <w:sz w:val="18"/>
          <w:szCs w:val="18"/>
        </w:rPr>
        <w:t xml:space="preserve">: PROC-WAIT-IMPL  ( arg2 arg1 arg0 tid -- )</w:t>
      </w:r>
    </w:p>
    <w:p>
      <w:pPr>
        <w:shd w:fill="F2F2F2" w:val="clear"/>
        <w:spacing w:after="0"/>
      </w:pPr>
      <w:r>
        <w:rPr>
          <w:rFonts w:ascii="Consolas" w:cs="Consolas" w:eastAsia="Consolas" w:hAnsi="Consolas"/>
          <w:sz w:val="18"/>
          <w:szCs w:val="18"/>
        </w:rPr>
        <w:t xml:space="preserve">    \ arg0 = 対象プロセス tid / tid = client_tid</w:t>
      </w:r>
    </w:p>
    <w:p>
      <w:pPr>
        <w:shd w:fill="F2F2F2" w:val="clear"/>
        <w:spacing w:after="0"/>
      </w:pPr>
      <w:r>
        <w:rPr>
          <w:rFonts w:ascii="Consolas" w:cs="Consolas" w:eastAsia="Consolas" w:hAnsi="Consolas"/>
          <w:sz w:val="18"/>
          <w:szCs w:val="18"/>
        </w:rPr>
        <w:t xml:space="preserve">    &gt;R                          \ R: client_tid</w:t>
      </w:r>
    </w:p>
    <w:p>
      <w:pPr>
        <w:shd w:fill="F2F2F2" w:val="clear"/>
        <w:spacing w:after="0"/>
      </w:pPr>
      <w:r>
        <w:rPr>
          <w:rFonts w:ascii="Consolas" w:cs="Consolas" w:eastAsia="Consolas" w:hAnsi="Consolas"/>
          <w:sz w:val="18"/>
          <w:szCs w:val="18"/>
        </w:rPr>
        <w:t xml:space="preserve">    \ TOS = 対象tid（arg1/arg2 は未使用・要DSP整合確認）</w:t>
      </w:r>
    </w:p>
    <w:p>
      <w:pPr>
        <w:shd w:fill="F2F2F2" w:val="clear"/>
        <w:spacing w:after="0"/>
      </w:pPr>
      <w:r>
        <w:rPr>
          <w:rFonts w:ascii="Consolas" w:cs="Consolas" w:eastAsia="Consolas" w:hAnsi="Consolas"/>
          <w:sz w:val="18"/>
          <w:szCs w:val="18"/>
        </w:rPr>
        <w:t xml:space="preserve">    BEGIN</w:t>
      </w:r>
    </w:p>
    <w:p>
      <w:pPr>
        <w:shd w:fill="F2F2F2" w:val="clear"/>
        <w:spacing w:after="0"/>
      </w:pPr>
      <w:r>
        <w:rPr>
          <w:rFonts w:ascii="Consolas" w:cs="Consolas" w:eastAsia="Consolas" w:hAnsi="Consolas"/>
          <w:sz w:val="18"/>
          <w:szCs w:val="18"/>
        </w:rPr>
        <w:t xml:space="preserve">        DUP TCB-STATE@ TASK-DEAD =</w:t>
      </w:r>
    </w:p>
    <w:p>
      <w:pPr>
        <w:shd w:fill="F2F2F2" w:val="clear"/>
        <w:spacing w:after="0"/>
      </w:pPr>
      <w:r>
        <w:rPr>
          <w:rFonts w:ascii="Consolas" w:cs="Consolas" w:eastAsia="Consolas" w:hAnsi="Consolas"/>
          <w:sz w:val="18"/>
          <w:szCs w:val="18"/>
        </w:rPr>
        <w:t xml:space="preserve">    UNTIL                       \ DEAD になるまでスピン</w:t>
      </w:r>
    </w:p>
    <w:p>
      <w:pPr>
        <w:shd w:fill="F2F2F2" w:val="clear"/>
        <w:spacing w:after="0"/>
      </w:pPr>
      <w:r>
        <w:rPr>
          <w:rFonts w:ascii="Consolas" w:cs="Consolas" w:eastAsia="Consolas" w:hAnsi="Consolas"/>
          <w:sz w:val="18"/>
          <w:szCs w:val="18"/>
        </w:rPr>
        <w:t xml:space="preserve">    DROP                        \ 対象tid 捨て</w:t>
      </w:r>
    </w:p>
    <w:p>
      <w:pPr>
        <w:shd w:fill="F2F2F2" w:val="clear"/>
        <w:spacing w:after="0"/>
      </w:pPr>
      <w:r>
        <w:rPr>
          <w:rFonts w:ascii="Consolas" w:cs="Consolas" w:eastAsia="Consolas" w:hAnsi="Consolas"/>
          <w:sz w:val="18"/>
          <w:szCs w:val="18"/>
        </w:rPr>
        <w:t xml:space="preserve">    0 LOAD-SLOT-BUSY !          \ ロード領域占有解除</w:t>
      </w:r>
    </w:p>
    <w:p>
      <w:pPr>
        <w:shd w:fill="F2F2F2" w:val="clear"/>
        <w:spacing w:after="0"/>
      </w:pPr>
      <w:r>
        <w:rPr>
          <w:rFonts w:ascii="Consolas" w:cs="Consolas" w:eastAsia="Consolas" w:hAnsi="Consolas"/>
          <w:sz w:val="18"/>
          <w:szCs w:val="18"/>
        </w:rPr>
        <w:t xml:space="preserve">    PROC-EXIT-CODE @            \ 終了コード（Phase 1 は 0 固定）</w:t>
      </w:r>
    </w:p>
    <w:p>
      <w:pPr>
        <w:shd w:fill="F2F2F2" w:val="clear"/>
        <w:spacing w:after="120"/>
      </w:pPr>
      <w:r>
        <w:rPr>
          <w:rFonts w:ascii="Consolas" w:cs="Consolas" w:eastAsia="Consolas" w:hAnsi="Consolas"/>
          <w:sz w:val="18"/>
          <w:szCs w:val="18"/>
        </w:rPr>
        <w:t xml:space="preserve">    R&gt; PROC-REPLY ;</w:t>
      </w:r>
    </w:p>
    <w:p>
      <w:pPr>
        <w:pStyle w:val="Heading2"/>
      </w:pPr>
      <w:r>
        <w:t xml:space="preserve">6.3 採用根拠と前提</w:t>
      </w:r>
    </w:p>
    <w:p>
      <w:pPr>
        <w:pStyle w:val="ListParagraph"/>
        <w:numPr>
          <w:ilvl w:val="0"/>
          <w:numId w:val="2"/>
        </w:numPr>
        <w:spacing w:after="60"/>
      </w:pPr>
      <w:r>
        <w:t xml:space="preserve">デッドロック回避の根拠＝IRQ0 プリエンプションの存在。これが本設計の生命線であり、タイマ割込みが有効に回っていることが前提（Ph.3 で UART/タイマ稼働実績あり）。</w:t>
      </w:r>
    </w:p>
    <w:p>
      <w:pPr>
        <w:pStyle w:val="ListParagraph"/>
        <w:numPr>
          <w:ilvl w:val="0"/>
          <w:numId w:val="2"/>
        </w:numPr>
        <w:spacing w:after="60"/>
      </w:pPr>
      <w:r>
        <w:t xml:space="preserve">ビジーウェイトの CPU 浪費は Phase 1 では許容。OS-9 の F$Wait のような効率的待機は Phase 2 以降の課題。Phase 1 は単一 C プロセスの起動と正常終了の動作実証が目的で、性能は二次。</w:t>
      </w:r>
    </w:p>
    <w:p>
      <w:pPr>
        <w:pStyle w:val="ListParagraph"/>
        <w:numPr>
          <w:ilvl w:val="0"/>
          <w:numId w:val="2"/>
        </w:numPr>
        <w:spacing w:after="60"/>
      </w:pPr>
      <w:r>
        <w:t xml:space="preserve">design v2.6 §8.5.3 と整合。</w:t>
      </w:r>
      <w:r>
        <w:t xml:space="preserve"> 「TCB-STATE@ をポーリングし TASK-DEAD 到達で REPLY」「終了コードは Phase 1 では 0 固定」と明記済み。ポーリング＝ビジーループであり設計書方針と一致。設計書改版不要。</w:t>
      </w:r>
    </w:p>
    <w:p>
      <w:pPr>
        <w:pStyle w:val="Heading2"/>
      </w:pPr>
      <w:r>
        <w:t xml:space="preserve">6.4 残リスク（★レビュー判定を仰ぐ）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30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5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リスク</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 1 の扱い</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R-WAIT-1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IRQ0 が停止する障害時、PROC_WAIT は永久スピン（タイマ依存の単一障害点）</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許容・明記。Phase 2 で F$Wait 相当を検討</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R-WAIT-2</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スピン中 ProcMgr が RUNNING を保持し続け、CPU を浪費（プリエンプション周期×READYタスク数）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単一プロセス前提なら影響軽微</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R-WAIT-3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UNTIL ループ前後の DSP 整合（DUP で対象 tid を保持し続ける形）</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実装時に1変更1検証で DSP 深さを確認</w:t>
            </w:r>
          </w:p>
        </w:tc>
      </w:tr>
    </w:tbl>
    <w:p>
      <w:pPr>
        <w:pStyle w:val="Heading1"/>
      </w:pPr>
      <w:r>
        <w:t xml:space="preserve">7. PROC_KILL（0x0302）/ PROC_LIST（0x0304）</w:t>
      </w:r>
    </w:p>
    <w:p>
      <w:pPr>
        <w:pStyle w:val="Heading2"/>
      </w:pPr>
      <w:r>
        <w:t xml:space="preserve">7.1 PROC_KILL（design v2.6 §8.5.4・D-7）</w:t>
      </w:r>
    </w:p>
    <w:p>
      <w:pPr>
        <w:spacing w:after="120"/>
      </w:pPr>
      <w:r>
        <w:t xml:space="preserve">TASK-KILL 相当ワードはカーネルに不在のため、ProcMgr 層で TCB-STATE! による DEAD 化で実現する（機構はカーネル・方針はサーバ）。</w:t>
      </w:r>
    </w:p>
    <w:p>
      <w:pPr>
        <w:shd w:fill="F2F2F2" w:val="clear"/>
        <w:spacing w:after="0"/>
      </w:pPr>
      <w:r>
        <w:rPr>
          <w:rFonts w:ascii="Consolas" w:cs="Consolas" w:eastAsia="Consolas" w:hAnsi="Consolas"/>
          <w:sz w:val="18"/>
          <w:szCs w:val="18"/>
        </w:rPr>
        <w:t xml:space="preserve">: PROC-KILL-IMPL  ( arg2 arg1 arg0 tid -- )  \ arg0=対象tid</w:t>
      </w:r>
    </w:p>
    <w:p>
      <w:pPr>
        <w:shd w:fill="F2F2F2" w:val="clear"/>
        <w:spacing w:after="0"/>
      </w:pPr>
      <w:r>
        <w:rPr>
          <w:rFonts w:ascii="Consolas" w:cs="Consolas" w:eastAsia="Consolas" w:hAnsi="Consolas"/>
          <w:sz w:val="18"/>
          <w:szCs w:val="18"/>
        </w:rPr>
        <w:t xml:space="preserve">    &gt;R                          \ R: client_tid</w:t>
      </w:r>
    </w:p>
    <w:p>
      <w:pPr>
        <w:shd w:fill="F2F2F2" w:val="clear"/>
        <w:spacing w:after="0"/>
      </w:pPr>
      <w:r>
        <w:rPr>
          <w:rFonts w:ascii="Consolas" w:cs="Consolas" w:eastAsia="Consolas" w:hAnsi="Consolas"/>
          <w:sz w:val="18"/>
          <w:szCs w:val="18"/>
        </w:rPr>
        <w:t xml:space="preserve">    DUP TASK-DEAD SWAP TCB-STATE!   \ 対象tid を DEAD 化</w:t>
      </w:r>
    </w:p>
    <w:p>
      <w:pPr>
        <w:shd w:fill="F2F2F2" w:val="clear"/>
        <w:spacing w:after="0"/>
      </w:pPr>
      <w:r>
        <w:rPr>
          <w:rFonts w:ascii="Consolas" w:cs="Consolas" w:eastAsia="Consolas" w:hAnsi="Consolas"/>
          <w:sz w:val="18"/>
          <w:szCs w:val="18"/>
        </w:rPr>
        <w:t xml:space="preserve">    DROP</w:t>
      </w:r>
    </w:p>
    <w:p>
      <w:pPr>
        <w:shd w:fill="F2F2F2" w:val="clear"/>
        <w:spacing w:after="0"/>
      </w:pPr>
      <w:r>
        <w:rPr>
          <w:rFonts w:ascii="Consolas" w:cs="Consolas" w:eastAsia="Consolas" w:hAnsi="Consolas"/>
          <w:sz w:val="18"/>
          <w:szCs w:val="18"/>
        </w:rPr>
        <w:t xml:space="preserve">    0 LOAD-SLOT-BUSY !          \ ロード領域占有解除</w:t>
      </w:r>
    </w:p>
    <w:p>
      <w:pPr>
        <w:shd w:fill="F2F2F2" w:val="clear"/>
        <w:spacing w:after="120"/>
      </w:pPr>
      <w:r>
        <w:rPr>
          <w:rFonts w:ascii="Consolas" w:cs="Consolas" w:eastAsia="Consolas" w:hAnsi="Consolas"/>
          <w:sz w:val="18"/>
          <w:szCs w:val="18"/>
        </w:rPr>
        <w:t xml:space="preserve">    0 R&gt; PROC-REPLY ;           \ 0 を REPLY</w:t>
      </w:r>
    </w:p>
    <w:p>
      <w:pPr>
        <w:spacing w:after="120"/>
      </w:pPr>
      <w:r>
        <w:rPr>
          <w:b/>
          <w:bCs/>
        </w:rPr>
        <w:t xml:space="preserve">【D 検証項目】</w:t>
      </w:r>
      <w:r>
        <w:t xml:space="preserve"> 上記 DSP 操作（DUP/SWAP/DROP の並び）は TCB-STATE! ( state tid -- ) の引数順に厳密一致させる必要がある。実装時に1変更1検証で確認（kaizen: 複数経路ラベルの SP 条件明記の精神）。</w:t>
      </w:r>
    </w:p>
    <w:p>
      <w:pPr>
        <w:pStyle w:val="Heading2"/>
      </w:pPr>
      <w:r>
        <w:t xml:space="preserve">7.2 PROC_LIST（design v2.6 §8.3・D-5）</w:t>
      </w:r>
    </w:p>
    <w:p>
      <w:pPr>
        <w:spacing w:after="120"/>
      </w:pPr>
      <w:r>
        <w:t xml:space="preserve">arg0=buf_addr, arg1=buf_size を受領し、TCB を走査して使用中（state≠DEAD）タスクの tid を buf へ書き込み、件数を REPLY する。buf_size でオーバーラン防止（FILE_LIST と引数形式統一）。</w:t>
      </w:r>
    </w:p>
    <w:p>
      <w:pPr>
        <w:spacing w:after="120"/>
      </w:pPr>
      <w:r>
        <w:rPr>
          <w:b/>
          <w:bCs/>
        </w:rPr>
        <w:t xml:space="preserve">【C 確認推奨】</w:t>
      </w:r>
      <w:r>
        <w:t xml:space="preserve"> PROC_LIST の走査範囲（tid 0〜15）、各エントリの書込み形式（tid のみ 2B か、state 併記か）は design v2.6 §8.3 では詳細未定。本書では「tid を 2B ずつ buf へ、buf_size/2 件を上限」とする最小実装を提案する。レビューで形式を確定したい。</w:t>
      </w:r>
    </w:p>
    <w:p>
      <w:pPr>
        <w:pStyle w:val="Heading1"/>
      </w:pPr>
      <w:r>
        <w:t xml:space="preserve">8. PROCMGR-TASK / DISPATCH / START</w:t>
      </w:r>
    </w:p>
    <w:p>
      <w:pPr>
        <w:spacing w:after="120"/>
      </w:pPr>
      <w:r>
        <w:t xml:space="preserve">FILEMGR-TASK（kernel_forth v0.10.12 L3012 付近）と同形のサーバループ構造を踏襲する。</w:t>
      </w:r>
    </w:p>
    <w:p>
      <w:pPr>
        <w:shd w:fill="F2F2F2" w:val="clear"/>
        <w:spacing w:after="0"/>
      </w:pPr>
      <w:r>
        <w:rPr>
          <w:rFonts w:ascii="Consolas" w:cs="Consolas" w:eastAsia="Consolas" w:hAnsi="Consolas"/>
          <w:sz w:val="18"/>
          <w:szCs w:val="18"/>
        </w:rPr>
        <w:t xml:space="preserve">: PROC-REORDER-MSG  ( msg3 msg2 msg1 msg0 -- arg2 arg1 arg0 op )</w:t>
      </w:r>
    </w:p>
    <w:p>
      <w:pPr>
        <w:shd w:fill="F2F2F2" w:val="clear"/>
        <w:spacing w:after="0"/>
      </w:pPr>
      <w:r>
        <w:rPr>
          <w:rFonts w:ascii="Consolas" w:cs="Consolas" w:eastAsia="Consolas" w:hAnsi="Consolas"/>
          <w:sz w:val="18"/>
          <w:szCs w:val="18"/>
        </w:rPr>
        <w:t xml:space="preserve">    ;                       \ 恒等（FileMgr 同様・msg=arg 一致）</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PROC-DISPATCH  ( arg2 arg1 arg0 op tid -- )</w:t>
      </w:r>
    </w:p>
    <w:p>
      <w:pPr>
        <w:shd w:fill="F2F2F2" w:val="clear"/>
        <w:spacing w:after="0"/>
      </w:pPr>
      <w:r>
        <w:rPr>
          <w:rFonts w:ascii="Consolas" w:cs="Consolas" w:eastAsia="Consolas" w:hAnsi="Consolas"/>
          <w:sz w:val="18"/>
          <w:szCs w:val="18"/>
        </w:rPr>
        <w:t xml:space="preserve">    OVER PROC-EXEC-OP = IF DROP PROC-EXEC-IMPL EXIT THEN</w:t>
      </w:r>
    </w:p>
    <w:p>
      <w:pPr>
        <w:shd w:fill="F2F2F2" w:val="clear"/>
        <w:spacing w:after="0"/>
      </w:pPr>
      <w:r>
        <w:rPr>
          <w:rFonts w:ascii="Consolas" w:cs="Consolas" w:eastAsia="Consolas" w:hAnsi="Consolas"/>
          <w:sz w:val="18"/>
          <w:szCs w:val="18"/>
        </w:rPr>
        <w:t xml:space="preserve">    OVER PROC-KILL-OP = IF DROP PROC-KILL-IMPL EXIT THEN</w:t>
      </w:r>
    </w:p>
    <w:p>
      <w:pPr>
        <w:shd w:fill="F2F2F2" w:val="clear"/>
        <w:spacing w:after="0"/>
      </w:pPr>
      <w:r>
        <w:rPr>
          <w:rFonts w:ascii="Consolas" w:cs="Consolas" w:eastAsia="Consolas" w:hAnsi="Consolas"/>
          <w:sz w:val="18"/>
          <w:szCs w:val="18"/>
        </w:rPr>
        <w:t xml:space="preserve">    OVER PROC-WAIT-OP = IF DROP PROC-WAIT-IMPL EXIT THEN</w:t>
      </w:r>
    </w:p>
    <w:p>
      <w:pPr>
        <w:shd w:fill="F2F2F2" w:val="clear"/>
        <w:spacing w:after="0"/>
      </w:pPr>
      <w:r>
        <w:rPr>
          <w:rFonts w:ascii="Consolas" w:cs="Consolas" w:eastAsia="Consolas" w:hAnsi="Consolas"/>
          <w:sz w:val="18"/>
          <w:szCs w:val="18"/>
        </w:rPr>
        <w:t xml:space="preserve">    OVER PROC-LIST-OP = IF DROP PROC-LIST-IMPL EXIT THEN</w:t>
      </w:r>
    </w:p>
    <w:p>
      <w:pPr>
        <w:shd w:fill="F2F2F2" w:val="clear"/>
        <w:spacing w:after="0"/>
      </w:pPr>
      <w:r>
        <w:rPr>
          <w:rFonts w:ascii="Consolas" w:cs="Consolas" w:eastAsia="Consolas" w:hAnsi="Consolas"/>
          <w:sz w:val="18"/>
          <w:szCs w:val="18"/>
        </w:rPr>
        <w:t xml:space="preserve">    DROP DROP DROP DROP     \ arg0/arg1/arg2/op 捨て</w:t>
      </w:r>
    </w:p>
    <w:p>
      <w:pPr>
        <w:shd w:fill="F2F2F2" w:val="clear"/>
        <w:spacing w:after="0"/>
      </w:pPr>
      <w:r>
        <w:rPr>
          <w:rFonts w:ascii="Consolas" w:cs="Consolas" w:eastAsia="Consolas" w:hAnsi="Consolas"/>
          <w:sz w:val="18"/>
          <w:szCs w:val="18"/>
        </w:rPr>
        <w:t xml:space="preserve">    -1 SWAP PROC-REPLY ;    \ 未知 op は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PROCMGR-TASK  ( -- )</w:t>
      </w:r>
    </w:p>
    <w:p>
      <w:pPr>
        <w:shd w:fill="F2F2F2" w:val="clear"/>
        <w:spacing w:after="0"/>
      </w:pPr>
      <w:r>
        <w:rPr>
          <w:rFonts w:ascii="Consolas" w:cs="Consolas" w:eastAsia="Consolas" w:hAnsi="Consolas"/>
          <w:sz w:val="18"/>
          <w:szCs w:val="18"/>
        </w:rPr>
        <w:t xml:space="preserve">    BEGIN</w:t>
      </w:r>
    </w:p>
    <w:p>
      <w:pPr>
        <w:shd w:fill="F2F2F2" w:val="clear"/>
        <w:spacing w:after="0"/>
      </w:pPr>
      <w:r>
        <w:rPr>
          <w:rFonts w:ascii="Consolas" w:cs="Consolas" w:eastAsia="Consolas" w:hAnsi="Consolas"/>
          <w:sz w:val="18"/>
          <w:szCs w:val="18"/>
        </w:rPr>
        <w:t xml:space="preserve">        IPC4-RECV               \ ( -- msg3 msg2 msg1 msg0 )</w:t>
      </w:r>
    </w:p>
    <w:p>
      <w:pPr>
        <w:shd w:fill="F2F2F2" w:val="clear"/>
        <w:spacing w:after="0"/>
      </w:pPr>
      <w:r>
        <w:rPr>
          <w:rFonts w:ascii="Consolas" w:cs="Consolas" w:eastAsia="Consolas" w:hAnsi="Consolas"/>
          <w:sz w:val="18"/>
          <w:szCs w:val="18"/>
        </w:rPr>
        <w:t xml:space="preserve">        DI-OP</w:t>
      </w:r>
    </w:p>
    <w:p>
      <w:pPr>
        <w:shd w:fill="F2F2F2" w:val="clear"/>
        <w:spacing w:after="0"/>
      </w:pPr>
      <w:r>
        <w:rPr>
          <w:rFonts w:ascii="Consolas" w:cs="Consolas" w:eastAsia="Consolas" w:hAnsi="Consolas"/>
          <w:sz w:val="18"/>
          <w:szCs w:val="18"/>
        </w:rPr>
        <w:t xml:space="preserve">        IPC4-SENDER-DIRECT &gt;R   \ R: client_tid</w:t>
      </w:r>
    </w:p>
    <w:p>
      <w:pPr>
        <w:shd w:fill="F2F2F2" w:val="clear"/>
        <w:spacing w:after="0"/>
      </w:pPr>
      <w:r>
        <w:rPr>
          <w:rFonts w:ascii="Consolas" w:cs="Consolas" w:eastAsia="Consolas" w:hAnsi="Consolas"/>
          <w:sz w:val="18"/>
          <w:szCs w:val="18"/>
        </w:rPr>
        <w:t xml:space="preserve">        EI-OP</w:t>
      </w:r>
    </w:p>
    <w:p>
      <w:pPr>
        <w:shd w:fill="F2F2F2" w:val="clear"/>
        <w:spacing w:after="0"/>
      </w:pPr>
      <w:r>
        <w:rPr>
          <w:rFonts w:ascii="Consolas" w:cs="Consolas" w:eastAsia="Consolas" w:hAnsi="Consolas"/>
          <w:sz w:val="18"/>
          <w:szCs w:val="18"/>
        </w:rPr>
        <w:t xml:space="preserve">        PROC-REORDER-MSG        \ ( -- arg2 arg1 arg0 op )</w:t>
      </w:r>
    </w:p>
    <w:p>
      <w:pPr>
        <w:shd w:fill="F2F2F2" w:val="clear"/>
        <w:spacing w:after="0"/>
      </w:pPr>
      <w:r>
        <w:rPr>
          <w:rFonts w:ascii="Consolas" w:cs="Consolas" w:eastAsia="Consolas" w:hAnsi="Consolas"/>
          <w:sz w:val="18"/>
          <w:szCs w:val="18"/>
        </w:rPr>
        <w:t xml:space="preserve">        R&gt;                      \ ( -- arg2 arg1 arg0 op tid )</w:t>
      </w:r>
    </w:p>
    <w:p>
      <w:pPr>
        <w:shd w:fill="F2F2F2" w:val="clear"/>
        <w:spacing w:after="0"/>
      </w:pPr>
      <w:r>
        <w:rPr>
          <w:rFonts w:ascii="Consolas" w:cs="Consolas" w:eastAsia="Consolas" w:hAnsi="Consolas"/>
          <w:sz w:val="18"/>
          <w:szCs w:val="18"/>
        </w:rPr>
        <w:t xml:space="preserve">        PROC-DISPATCH</w:t>
      </w:r>
    </w:p>
    <w:p>
      <w:pPr>
        <w:shd w:fill="F2F2F2" w:val="clear"/>
        <w:spacing w:after="0"/>
      </w:pPr>
      <w:r>
        <w:rPr>
          <w:rFonts w:ascii="Consolas" w:cs="Consolas" w:eastAsia="Consolas" w:hAnsi="Consolas"/>
          <w:sz w:val="18"/>
          <w:szCs w:val="18"/>
        </w:rPr>
        <w:t xml:space="preserve">    AGAIN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CODE PROCMGR-TASK-ADDR  ( -- addr )</w:t>
      </w:r>
    </w:p>
    <w:p>
      <w:pPr>
        <w:shd w:fill="F2F2F2" w:val="clear"/>
        <w:spacing w:after="0"/>
      </w:pPr>
      <w:r>
        <w:rPr>
          <w:rFonts w:ascii="Consolas" w:cs="Consolas" w:eastAsia="Consolas" w:hAnsi="Consolas"/>
          <w:sz w:val="18"/>
          <w:szCs w:val="18"/>
        </w:rPr>
        <w:t xml:space="preserve">    SUBI X, #2</w:t>
      </w:r>
    </w:p>
    <w:p>
      <w:pPr>
        <w:shd w:fill="F2F2F2" w:val="clear"/>
        <w:spacing w:after="0"/>
      </w:pPr>
      <w:r>
        <w:rPr>
          <w:rFonts w:ascii="Consolas" w:cs="Consolas" w:eastAsia="Consolas" w:hAnsi="Consolas"/>
          <w:sz w:val="18"/>
          <w:szCs w:val="18"/>
        </w:rPr>
        <w:t xml:space="preserve">    LDW  A, #WORD_PROCMGR_TASK</w:t>
      </w:r>
    </w:p>
    <w:p>
      <w:pPr>
        <w:shd w:fill="F2F2F2" w:val="clear"/>
        <w:spacing w:after="0"/>
      </w:pPr>
      <w:r>
        <w:rPr>
          <w:rFonts w:ascii="Consolas" w:cs="Consolas" w:eastAsia="Consolas" w:hAnsi="Consolas"/>
          <w:sz w:val="18"/>
          <w:szCs w:val="18"/>
        </w:rPr>
        <w:t xml:space="preserve">    STW  A, [X]</w:t>
      </w:r>
    </w:p>
    <w:p>
      <w:pPr>
        <w:shd w:fill="F2F2F2" w:val="clear"/>
        <w:spacing w:after="0"/>
      </w:pPr>
      <w:r>
        <w:rPr>
          <w:rFonts w:ascii="Consolas" w:cs="Consolas" w:eastAsia="Consolas" w:hAnsi="Consolas"/>
          <w:sz w:val="18"/>
          <w:szCs w:val="18"/>
        </w:rPr>
        <w:t xml:space="preserve">END-CODE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PROCMGR-START  ( -- )</w:t>
      </w:r>
    </w:p>
    <w:p>
      <w:pPr>
        <w:shd w:fill="F2F2F2" w:val="clear"/>
        <w:spacing w:after="0"/>
      </w:pPr>
      <w:r>
        <w:rPr>
          <w:rFonts w:ascii="Consolas" w:cs="Consolas" w:eastAsia="Consolas" w:hAnsi="Consolas"/>
          <w:sz w:val="18"/>
          <w:szCs w:val="18"/>
        </w:rPr>
        <w:t xml:space="preserve">    0 LOAD-SLOT-BUSY !</w:t>
      </w:r>
    </w:p>
    <w:p>
      <w:pPr>
        <w:shd w:fill="F2F2F2" w:val="clear"/>
        <w:spacing w:after="0"/>
      </w:pPr>
      <w:r>
        <w:rPr>
          <w:rFonts w:ascii="Consolas" w:cs="Consolas" w:eastAsia="Consolas" w:hAnsi="Consolas"/>
          <w:sz w:val="18"/>
          <w:szCs w:val="18"/>
        </w:rPr>
        <w:t xml:space="preserve">    0 PROC-CUR-TID !</w:t>
      </w:r>
    </w:p>
    <w:p>
      <w:pPr>
        <w:shd w:fill="F2F2F2" w:val="clear"/>
        <w:spacing w:after="0"/>
      </w:pPr>
      <w:r>
        <w:rPr>
          <w:rFonts w:ascii="Consolas" w:cs="Consolas" w:eastAsia="Consolas" w:hAnsi="Consolas"/>
          <w:sz w:val="18"/>
          <w:szCs w:val="18"/>
        </w:rPr>
        <w:t xml:space="preserve">    0 PROC-EXIT-CODE !</w:t>
      </w:r>
    </w:p>
    <w:p>
      <w:pPr>
        <w:shd w:fill="F2F2F2" w:val="clear"/>
        <w:spacing w:after="0"/>
      </w:pPr>
      <w:r>
        <w:rPr>
          <w:rFonts w:ascii="Consolas" w:cs="Consolas" w:eastAsia="Consolas" w:hAnsi="Consolas"/>
          <w:sz w:val="18"/>
          <w:szCs w:val="18"/>
        </w:rPr>
        <w:t xml:space="preserve">    PROCMGR-TASK-ADDR TASK-CREATE</w:t>
      </w:r>
    </w:p>
    <w:p>
      <w:pPr>
        <w:shd w:fill="F2F2F2" w:val="clear"/>
        <w:spacing w:after="120"/>
      </w:pPr>
      <w:r>
        <w:rPr>
          <w:rFonts w:ascii="Consolas" w:cs="Consolas" w:eastAsia="Consolas" w:hAnsi="Consolas"/>
          <w:sz w:val="18"/>
          <w:szCs w:val="18"/>
        </w:rPr>
        <w:t xml:space="preserve">    PROC-TID-ADDR ! ;       \ 自 tid を格納（=5）</w:t>
      </w:r>
    </w:p>
    <w:p>
      <w:pPr>
        <w:spacing w:after="120"/>
      </w:pPr>
      <w:r>
        <w:rPr>
          <w:b/>
          <w:bCs/>
        </w:rPr>
        <w:t xml:space="preserve">opcode 定数（CONSTANT 新設）: </w:t>
      </w:r>
      <w:r>
        <w:t xml:space="preserve">PROC-EXEC-OP=$0301 / PROC-KILL-OP=$0302 / PROC-WAIT-OP=$0303 / PROC-LIST-OP=$0304。ロード固定エントリ PROC-LOAD-ADDR=$C000、サイズ上限 PROC-MAX-SIZE=$0800（2KB）。</w:t>
      </w:r>
    </w:p>
    <w:p>
      <w:pPr>
        <w:spacing w:after="120"/>
      </w:pPr>
      <w:r>
        <w:rPr>
          <w:b/>
          <w:bCs/>
        </w:rPr>
        <w:t xml:space="preserve">【C 確認推奨】</w:t>
      </w:r>
      <w:r>
        <w:t xml:space="preserve"> PROC-TID-ADDR（ProcMgr 自 tid 格納先）の配置。FileMgr は $4800（FILEMGR-TID-ADDR）を使用。ProcMgr 用に未使用のカーネル変数域 or VARIABLE のどちらにするか。層分離（§8.7）の精神では VARIABLE が望ましいが、他ドライバ（UART-DRV-TID 等）は固定アドレス CONSTANT である。整合方針をレビューで確定したい。</w:t>
      </w:r>
    </w:p>
    <w:p>
      <w:pPr>
        <w:pStyle w:val="Heading1"/>
      </w:pPr>
      <w:r>
        <w:t xml:space="preserve">9. 使用ワード・命令の実在確認（KY39）</w:t>
      </w:r>
    </w:p>
    <w:p>
      <w:pPr>
        <w:spacing w:after="120"/>
      </w:pPr>
      <w:r>
        <w:t xml:space="preserve">本設計が使用する全ワード・命令の実在を kernel_forth v0.10.12 / kernel_v12_7.asm で裏取り済み。ISA2.3 に無い命令は使用しない。</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3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ワード/命令</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実在</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出典</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TASK-CREATE ( entry -- tid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L762 / $0520</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TASK-EXIT ( --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L768 / $0460</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TCB-STATE@ / TCB-STATE!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L711-712</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TASK-DEAD(0)/READY(1) 定数</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L605-606</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IPC4-CALL / RECV / REPLY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L786/783/L692付近</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IPC4-SENDER-DIRECT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L795</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DI-OP / EI-OP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L658/661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FILE-OPEN/STAT/READ/CLOSE-OP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L527-533</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FILEMGR-TID-ADDR ($4800)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kernel_forth L498</w:t>
            </w:r>
          </w:p>
        </w:tc>
      </w:tr>
    </w:tbl>
    <w:p>
      <w:pPr>
        <w:pStyle w:val="Heading1"/>
      </w:pPr>
      <w:r>
        <w:t xml:space="preserve">10. レビュー観点一覧（本書 v0.1）</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60"/>
        <w:gridCol w:w="8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観点</w:t>
            </w:r>
          </w:p>
        </w:tc>
        <w:tc>
          <w:tcPr>
            <w:tcW w:type="dxa" w:w="3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本書での扱い</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区分</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OS-START 案 A-2（テストタスク除外・tid=5 自然確保）の妥当性</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 で確定提案。設計書 §4.4.1 への是正</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PROC_WAIT ビジーループ採用（TASK-SLEEP デッドロック回避）</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§6.2 で確定提案。IRQ0 依存を明記</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PROC-REPLY 自前化（FileMgr REPLY-OK 流用回避・層分離）</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で新規判断。§8.7 への追記候補</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PROC_LIST の buf 書込み形式（tid のみ／state 併記）</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§7.2 で最小案提示。形式未確定</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PROC-TID-ADDR の配置（VARIABLE か固定 CONSTANT か）</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で論点提示</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FILE_STAT statbuf の size オフセット</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§5.3 で FileMgr 設計書に委譲・実装時裏取り</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R-WAIT-1（IRQ0 単一障害点）の Phase 1 許容可否</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 で許容提案</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RV-8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PROC_KILL / PROC_WAIT の DSP 整合（DUP/SWAP/DROP）</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§6.2/§7.1 で実装時1変更1検証</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w:t>
            </w:r>
          </w:p>
        </w:tc>
      </w:tr>
    </w:tbl>
    <w:p>
      <w:pPr>
        <w:spacing w:after="120"/>
      </w:pPr>
      <w:r>
        <w:rPr>
          <w:b/>
          <w:bCs/>
        </w:rPr>
        <w:t xml:space="preserve">区分: </w:t>
      </w:r>
      <w:r>
        <w:t xml:space="preserve">M=必須修正 / C=確認推奨 / N=軽微 / D=検証項目</w:t>
      </w:r>
    </w:p>
    <w:p>
      <w:pPr>
        <w:pStyle w:val="Heading1"/>
      </w:pPr>
      <w:r>
        <w:t xml:space="preserve">11. 既存設計書への影響まとめ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文書</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影響</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要改版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yuios_design v2.6 §4.4.1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実体を本番起動列へ是正（案 A-2）。本文は変更不要</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不要（是正）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yuios_design v2.6 §8.7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PROC-WK-A/B（PROC-REPLY 用 2 変数）追加が望ましい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レビュー後に判断</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yuios_design v2.6 §8.5.3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ポーリング＝ビジーループと整合済</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不要</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yuios_memmap_design v1.7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Step 3 完了後に CALLSTK_TOP/DATASTK_TOP 式の確認（user_instructions 保留タスク）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Step 3 後に別途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build_procedure v1.5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startup_proc / ProcMgr ロード方式確定後に改版要否確認</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Step 4 後</w:t>
            </w:r>
          </w:p>
        </w:tc>
      </w:tr>
    </w:tbl>
    <w:p>
      <w:pPr>
        <w:pStyle w:val="Heading1"/>
      </w:pPr>
      <w: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6260"/>
        <w:gridCol w:w="10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版</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日付</w:t>
            </w:r>
          </w:p>
        </w:tc>
        <w:tc>
          <w:tcPr>
            <w:tcW w:type="dxa" w:w="6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内容</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作成者</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2026-06-08</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初版（レビュー前ドラフト）。CHAT48 Step 3 設計判断を記載。OS-START 案 A-2、PROC_WAIT ビジーループ（TASK-SLEEP デッドロック回避・IRQ0 依存）、PROC-REPLY 自前化、各 IMPL 設計、使用ワード実在確認、レビュー観点 RV-1〜RV-8 を収録。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yuios_ph5_procmgr_impl_design_v0_1  —  </w:t>
    </w:r>
    <w:r>
      <w:rPr>
        <w:rFonts w:ascii="Arial" w:cs="Arial" w:eastAsia="Arial" w:hAnsi="Arial"/>
        <w:sz w:val="16"/>
        <w:szCs w:val="16"/>
      </w:rPr>
      <w:t xml:space="preserve">p.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2026-06-08T09:46:48.981Z</dcterms:created>
  <dcterms:modified xsi:type="dcterms:W3CDTF">2026-06-08T09:46:48.981Z</dcterms:modified>
</cp:coreProperties>
</file>

<file path=docProps/custom.xml><?xml version="1.0" encoding="utf-8"?>
<Properties xmlns="http://schemas.openxmlformats.org/officeDocument/2006/custom-properties" xmlns:vt="http://schemas.openxmlformats.org/officeDocument/2006/docPropsVTypes"/>
</file>