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b/>
          <w:bCs/>
          <w:color w:val="2E75B6"/>
          <w:sz w:val="48"/>
          <w:szCs w:val="48"/>
        </w:rPr>
        <w:t xml:space="preserve">scc22 v3.x アーキテクチャ設計書</w:t>
      </w:r>
    </w:p>
    <w:p>
      <w:pPr>
        <w:spacing w:after="120"/>
        <w:jc w:val="center"/>
      </w:pPr>
      <w:r>
        <w:rPr>
          <w:color w:val="555555"/>
          <w:sz w:val="28"/>
          <w:szCs w:val="28"/>
        </w:rPr>
        <w:t xml:space="preserve">YSD8800プロジェクト / scc22コンパイラ IR導入版</w:t>
      </w:r>
    </w:p>
    <w:p>
      <w:pPr>
        <w:spacing w:after="120"/>
        <w:jc w:val="center"/>
      </w:pPr>
      <w:r>
        <w:rPr>
          <w:i/>
          <w:iCs/>
          <w:sz w:val="24"/>
          <w:szCs w:val="24"/>
        </w:rPr>
        <w:t xml:space="preserve">版数: v1.3 (2026-04-11)</w:t>
      </w:r>
    </w:p>
    <w:p>
      <w:pPr>
        <w:spacing w:after="480"/>
        <w:jc w:val="center"/>
      </w:pPr>
      <w:r>
        <w:rPr>
          <w:i/>
          <w:iCs/>
          <w:sz w:val="24"/>
          <w:szCs w:val="24"/>
        </w:rPr>
        <w:t xml:space="preserve">ステータス: レビュー反映済み・実装待ち</w:t>
      </w:r>
    </w:p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改版履歴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3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版数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変更内容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2026-04-05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初版作成（IR導入アーキテクチャ設計）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2026-04-05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設計レビュー反映：SIR_INDEX2D展開・emit_expr()レジスタ契約・P3.5追加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2026-04-11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D1〜D11設計問題解消：should_load()・メモリ配置修正（ISA2.2 v2.2.1準拠）・DW統一・フレーム確保方式確定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2026-04-11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レビュー反映（R1〜R5）：value_kind導入・ブロックスコープSP巻き戻し・sizeof論理/物理サイズ仕様化・ABI設計書参照追加</w:t>
            </w:r>
          </w:p>
        </w:tc>
      </w:tr>
    </w:tbl>
    <w:p/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1. 概要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1.1 目的</w:t>
      </w:r>
    </w:p>
    <w:p>
      <w:r>
        <w:rPr>
          <w:sz w:val="22"/>
          <w:szCs w:val="22"/>
        </w:rPr>
        <w:t xml:space="preserve">scc22 v3.xはIR（中間表現）を導入し、フロントエンドとバックエンドを完全分離したコンパイラである。本設計書v1.3はv1.2に対するレビュー指摘（R1〜R5）を反映した確定版である。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1.2 バージョン体系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状態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v2.11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コード直列生成方式。修正A〜K適用済み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凍結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v3.00〜v3.01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IR導入版（M1〜M26適用）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凍結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v3.02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本設計書v1.3に基づく実装。D1〜D11・R1〜R5解消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実装待ち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O1最適化（定数畳み込み・冗長LOAD/STORE除去）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v3.20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O2最適化（レジスタ割り当て・ループ最適化）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将来</w:t>
            </w:r>
          </w:p>
        </w:tc>
      </w:tr>
    </w:tbl>
    <w:p/>
    <w:p>
      <w:pPr>
        <w:pStyle w:val="Heading2"/>
      </w:pPr>
      <w:r>
        <w:rPr>
          <w:b/>
          <w:bCs/>
          <w:sz w:val="24"/>
          <w:szCs w:val="24"/>
        </w:rPr>
        <w:t xml:space="preserve">1.3 関連文書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文書名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版数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ISA2_2.txt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v2.2.1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YSD8800 ISA仕様・メモリマップ（2026-04-11改版）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YSD8800_ABI_spec.docx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YSD8800 C ABI仕様（呼び出し規約・データモデル）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asm_spec_v22.docx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hasm22アセンブラ仕様</w:t>
            </w:r>
          </w:p>
        </w:tc>
      </w:tr>
    </w:tbl>
    <w:p/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2. 設計問題一覧（v1.3改版の背景）</w:t>
      </w:r>
    </w:p>
    <w:p>
      <w:r>
        <w:rPr>
          <w:sz w:val="22"/>
          <w:szCs w:val="22"/>
        </w:rPr>
        <w:t xml:space="preserve">v3.01実装中に発覚した設計問題（D1〜D11）にレビュー指摘（R1〜R5）を加えた全問題一覧。v3.02はこれら全てを解消する。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600"/>
        <w:gridCol w:w="800"/>
        <w:gridCol w:w="36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方針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rvalueセマンティクス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ロード判定が各caseに分散・不統一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value_kindに統一（R1反映）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rvalueセマンティクス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SIR_CALL引数：配列型を無条件emit_exprで誤ロード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ABI設計書準拠・型別切替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rvalueセマンティクス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SIR_MEMBERのis_array判定漏れ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value_kind条件に追加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rvalueセマンティクス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SIR_INDEXのchar配列判定不足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value_kindに統一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設計文書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emit_expr/emit_lvalの返り値契約が未一覧化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本文書4章に明記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メモリ配置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char配列のDB出力バイト数とdata_offset補正の不一致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全変数DW単位出力（案X2）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メモリ配置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charスカラー(DW)とchar配列(DB)の出力方式不一致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全変数DW単位出力（案X2）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メモリ配置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ローカル変数フレーム確保の二重発行疑惑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宣言時SUBI SP方式に統一（R4反映で拡張）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メモリ配置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ワーク変数が$3FD0（ROM領域）に存在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$FBD0（RAM領域）へ移動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設計文書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ROM/RAM前提が設計書に未明記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6章に明記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設計文書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RUNTIME_ORG/CODE_ORGがハードコード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-orgオプション化（将来v3.10）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rvalueセマンティクス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should_load()にT_PTRの判定が抜けている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value_kind列挙型を導入（3章参照）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struct引数の渡し方がABI未定義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「structは常にポインタ渡し」をABI設計書に明記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メモリ配置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char配列のsizeof()と実配置サイズの乖離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論理サイズ／物理サイズを仕様化（3.4節）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フレーム設計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ブロックスコープをまたぐとSPが解放されない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ブロック退出時にSP巻き戻しを追加（5章参照）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設計文書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ABI設計書が設計書から参照されていない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1.3節に関連文書として追加</w:t>
            </w:r>
          </w:p>
        </w:tc>
      </w:tr>
    </w:tbl>
    <w:p/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3. rvalueセマンティクス設計（D1〜D5・R1解消）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3.1 C言語の基本ルール</w:t>
      </w:r>
    </w:p>
    <w:p>
      <w:r>
        <w:rPr>
          <w:sz w:val="22"/>
          <w:szCs w:val="22"/>
        </w:rPr>
        <w:t xml:space="preserve">C言語では以下の型はアドレスを返す（値ロードしない）。この規則をscc22の全コード生成関数で統一的に適用する。</w:t>
      </w:r>
    </w:p>
    <w:p>
      <w:r>
        <w:rPr>
          <w:sz w:val="22"/>
          <w:szCs w:val="22"/>
        </w:rPr>
        <w:t xml:space="preserve">・配列型（is_array == 1）：常にアドレスに崩れる（array decay）</w:t>
      </w:r>
    </w:p>
    <w:p>
      <w:r>
        <w:rPr>
          <w:sz w:val="22"/>
          <w:szCs w:val="22"/>
        </w:rPr>
        <w:t xml:space="preserve">・構造体・共用体型（T_STRUCT / T_UNION）：コピー不可・アドレス扱い</w:t>
      </w:r>
    </w:p>
    <w:p>
      <w:r>
        <w:rPr>
          <w:sz w:val="22"/>
          <w:szCs w:val="22"/>
        </w:rPr>
        <w:t xml:space="preserve">・構造体メンバチェーン途中（struct_idx &gt;= 0）：最終メンバ前はアドレス</w:t>
      </w:r>
    </w:p>
    <w:p>
      <w:r>
        <w:rPr>
          <w:sz w:val="22"/>
          <w:szCs w:val="22"/>
        </w:rPr>
        <w:t xml:space="preserve">・ポインタ型（T_PTR）：値はアドレスだが「ロード」は必要（R1指摘）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3.2 value_kind 列挙型の導入（R1解消）</w:t>
      </w:r>
    </w:p>
    <w:p>
      <w:r>
        <w:rPr>
          <w:sz w:val="22"/>
          <w:szCs w:val="22"/>
        </w:rPr>
        <w:t xml:space="preserve">v1.2のshould_load()はT_PTRの扱いが不明確だった。v1.3ではvalue_kind列挙型を導入し、各ノードの「値カテゴリ」を明示的に管理する。</w:t>
      </w:r>
    </w:p>
    <w:p/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value_kind: SIRノードの評価結果カテゴリ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typedef enum {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VK_RVALUE,  /* 値（スカラー）: emit_exprでロードする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VK_LVALUE,  /* アドレス: emit_exprでロードしない   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 value_kind_t;</w:t>
      </w:r>
    </w:p>
    <w:p/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ノードの値カテゴリを返す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static value_kind_t node_vkind(sir_node_t *n) {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(!n) return VK_RVALUE;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(n-&gt;is_array)                           return VK_LVALUE;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(n-&gt;type==T_STRUCT || n-&gt;type==T_UNION) return VK_LVALUE;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(n-&gt;struct_idx &gt;= 0)                    return VK_LVALUE;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/* T_PTR: 値はアドレスだが「ロード」は必要 → VK_RVALUE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VK_RVALUE;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後方互換ラッパー（旧should_load相当）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static int should_load(sir_node_t *n) {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node_vkind(n) == VK_RVALUE;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r>
        <w:rPr>
          <w:i/>
          <w:iCs/>
          <w:color w:val="CC0000"/>
          <w:sz w:val="20"/>
          <w:szCs w:val="20"/>
        </w:rPr>
        <w:t xml:space="preserve">【注】T_PTRはVK_RVALUEとする。ポインタの「値」はアドレスだが、emit_exprでのロードは必要であり、emit_lval(SIR_DEREF)で*ptrを評価する際は「ptrをロードしてそのアドレスを参照する」という2段階になる。これはSIR_DEREFのemit_lval実装で自動的に処理される。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3.3 SIR_CALL引数評価ポリシー（D2・R2解消）</w:t>
      </w:r>
    </w:p>
    <w:p>
      <w:r>
        <w:rPr>
          <w:sz w:val="22"/>
          <w:szCs w:val="22"/>
        </w:rPr>
        <w:t xml:space="preserve">関数呼び出しの引数評価において、value_kindに応じてemit_expr/emit_lvalを切り替える。structの扱いはABI設計書（YSD8800_ABI_spec.docx）に準拠し、常にポインタ渡しとする。</w:t>
      </w:r>
    </w:p>
    <w:p/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SIR_CALL引数評価（v3.02実装方針）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for (int i = n-&gt;nargs-1; i &gt;= 0; i--) {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sir_node_t *arg = n-&gt;args[i];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(node_vkind(arg) == VK_RVALUE) {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emit_expr(arg);   /* スカラー・ポインタ: 値を評価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emit_lval(arg);   /* 配列・struct: アドレスを渡す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emit_push_a();        /* 常に2byte単位でpush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3.4 sizeof論理サイズ仕様（R3解消）</w:t>
      </w:r>
    </w:p>
    <w:p>
      <w:r>
        <w:rPr>
          <w:sz w:val="22"/>
          <w:szCs w:val="22"/>
        </w:rPr>
        <w:t xml:space="preserve">charのsizeof()と実配置サイズの乖離についての仕様を以下のとおり確定する。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対象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sizeofの返り値（論理サイズ）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実メモリ配置（物理サイズ）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2（DW）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M26準拠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 a[3]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4（DW×2）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パディング1バイト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 a[4]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4（DW×2）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パディングなし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2（DW）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変更なし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a[N]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2×N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2×N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変更なし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total_size（実際のオフセット和）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偶数に切り上げ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奇数total_sizeも安全処理</w:t>
            </w:r>
          </w:p>
        </w:tc>
      </w:tr>
    </w:tbl>
    <w:p/>
    <w:p>
      <w:r>
        <w:rPr>
          <w:sz w:val="22"/>
          <w:szCs w:val="22"/>
        </w:rPr>
        <w:t xml:space="preserve">sizeofはIR段階で論理サイズを確定値として保持する。memcpyやポインタ演算のバイト数計算には論理サイズを使用する。実配置のDW出力はemit_data_sectionのみが知る。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3.5 emit_expr() / emit_lval() 返り値契約一覧（D5解消）</w:t>
      </w:r>
    </w:p>
    <w:p>
      <w:r>
        <w:rPr>
          <w:sz w:val="22"/>
          <w:szCs w:val="22"/>
        </w:rPr>
        <w:t xml:space="preserve">全SIRノードについてemit_expr()とemit_lval()の返り値を以下に定義する。実装における厳守事項。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700"/>
        <w:gridCol w:w="27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SIRノード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value_kind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emit_expr()の返り値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emit_lval()の返り値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SIR_CONST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VK_RVALUE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即値（A）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定義なし（エラー）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SIR_STRLIT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VK_LVALUE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文字列ラベルアドレス（A）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文字列ラベルアドレス（A）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SIR_SYM（スカラー）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VK_RVALUE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変数値（A）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変数アドレス（A）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SIR_SYM（配列・struct）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VK_LVALUE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先頭アドレス（A）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先頭アドレス（A）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SIR_SYM（param 配列）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VK_LVALUE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フレーム上ポインタ値（A）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フレーム上ポインタ値（A）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SIR_SYM（T_PTR）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VK_RVALUE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ポインタ値（A）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ポインタ変数アドレス（A）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SIR_INDEX（スカラー要素）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VK_RVALUE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要素値（A）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要素アドレス（A）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SIR_INDEX（配列要素）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VK_LVALUE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要素アドレス（A）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要素アドレス（A）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SIR_INDEX2D（スカラー要素）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VK_RVALUE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要素値（A）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要素アドレス（A）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SIR_MEMBER（スカラー）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VK_RVALUE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メンバ値（A）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メンバアドレス（A）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SIR_MEMBER（配列・struct）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VK_LVALUE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メンバアドレス（A）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メンバアドレス（A）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SIR_ADDR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VK_RVALUE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変数アドレス（A）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定義なし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SIR_DEREF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VK_RVALUE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デリファレンス値（A）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ポインタ値（A）※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SIR_ASSIGN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VK_RVALUE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代入値（A）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定義なし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SIR_CALL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VK_RVALUE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戻り値（A）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定義なし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SIR_ADD/SUB等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VK_RVALUE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演算結果（A）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定義なし</w:t>
            </w:r>
          </w:p>
        </w:tc>
      </w:tr>
    </w:tbl>
    <w:p/>
    <w:p>
      <w:r>
        <w:rPr>
          <w:i/>
          <w:iCs/>
          <w:color w:val="CC0000"/>
          <w:sz w:val="20"/>
          <w:szCs w:val="20"/>
        </w:rPr>
        <w:t xml:space="preserve">【注】SIR_DEREFのemit_lval: ptrをロードしてそのアドレスをAに返す（*ptr = Xの左辺として使用）。emit_expr(ptr)→A=アドレス→A=mem[A]の2段階。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3.6 レジスタ契約（変更なし・再掲）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レジスタ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emit_expr内での扱い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式評価主レジスタ / 戻り値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常にAに結果を返す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補助演算レジスタ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破壊される可能性あり（caller-save）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フレームポインタ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不変（emit_expr内で変更禁止）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Cスタック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PUSH/POPは必ず対応（バランス維持）</w:t>
            </w:r>
          </w:p>
        </w:tc>
      </w:tr>
    </w:tbl>
    <w:p/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4. グローバル変数メモリ配置設計（D6・D7解消）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4.1 出力方式の統一（案X2採用）</w:t>
      </w:r>
    </w:p>
    <w:p>
      <w:r>
        <w:rPr>
          <w:sz w:val="22"/>
          <w:szCs w:val="22"/>
        </w:rPr>
        <w:t xml:space="preserve">全グローバル変数を2バイト（DW）単位で出力する。data_offsetの補正値と実際の出力バイト数が常に一致する。sizeofは論理サイズを返すため乖離が生じるが、これは仕様として明記する（3.4節参照）。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変数型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emit_data_section出力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data_offset加算値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sizeof返り値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 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 0（2B）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 a[3]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 0 × 2（4B）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 a[4]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 0 × 2（4B）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 0（2B）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a[N]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 0 × N（2NB）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struct（total=6B）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 0 × 3（6B）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struct（total=5B）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 0 × 3（6B）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/>
    <w:p>
      <w:pPr>
        <w:pStyle w:val="Heading2"/>
      </w:pPr>
      <w:r>
        <w:rPr>
          <w:b/>
          <w:bCs/>
          <w:sz w:val="24"/>
          <w:szCs w:val="24"/>
        </w:rPr>
        <w:t xml:space="preserve">4.2 data_offsetアライメント保証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data_offset加算パターン（v3.02）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int total = compute_size(type, is_array, arr_size, esz);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if (total &amp; 1) total++;          /* 奇数→+1で偶数補正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gs-&gt;offset  = data_offset;       /* 現在の偶数offsetを記録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data_offset += total;            /* 次変数のoffsetも偶数を保証 */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4.3 emit_data_sectionの出力ループ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全変数をDW単位で出力（v3.02）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int out_bytes = (total + 1) &amp; ~1;  /* 偶数に丸めたサイズ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for (int i = 0; i &lt; out_bytes; i += 2)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fprintf(out_fp, "    DW  0\n");</w:t>
      </w:r>
    </w:p>
    <w:p/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5. ローカル変数・ブロックスコープ設計（D8・R4解消）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5.1 宣言時SUBI SP方式の確定</w:t>
      </w:r>
    </w:p>
    <w:p>
      <w:r>
        <w:rPr>
          <w:sz w:val="22"/>
          <w:szCs w:val="22"/>
        </w:rPr>
        <w:t xml:space="preserve">「ローカル変数宣言時に即時SUBI SPを発行する」方式に統一する。ただしR4指摘のとおり、ブロックスコープ退出時にSPを巻き戻す処理を追加する。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5.2 ブロックスコープのSP管理（R4解消）</w:t>
      </w:r>
    </w:p>
    <w:p>
      <w:r>
        <w:rPr>
          <w:sz w:val="22"/>
          <w:szCs w:val="22"/>
        </w:rPr>
        <w:t xml:space="preserve">同一関数内の複数ブロックが連続する場合、各ブロック退出時にSPを巻き戻す必要がある。</w:t>
      </w:r>
    </w:p>
    <w:p/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ブロック処理の疑似コード（v3.02）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enter_block: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int sp_save = frame_size;   /* 現在のframe_sizeを保存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/* ブロック内の宣言・文を処理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/* 各ローカル変数宣言で frame_size += total; SUBI SP, #total;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leave_block: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int block_size = frame_size - sp_save;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(block_size &gt; 0) {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emit("    ADDI SP, #%d", block_size);  /* SP巻き戻し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frame_size = sp_save;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/>
    <w:p>
      <w:r>
        <w:rPr>
          <w:sz w:val="22"/>
          <w:szCs w:val="22"/>
        </w:rPr>
        <w:t xml:space="preserve">具体的なシナリオ：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void foo() {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a;   /* SUBI SP, #2 → frame_size=2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            /* ADDI SP, #2 → frame_size=0 ★追加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b;   /* SUBI SP, #2 → frame_size=2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            /* ADDI SP, #2 → frame_size=0 ★追加 */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                /* MOV SP, X でフレーム全解放 */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5.3 フレームレイアウト（変更なし・再掲）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オフセット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[X+0]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旧Xレジスタ値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Xで保存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[X+2]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戻りアドレス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JSRが自動PUSH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[X+4]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第1引数 args[0]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最後にPUSH・ABI設計書参照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[X+6]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第2引数 args[1]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[X-2]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ガードワード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M25：プロローグでSUBI SP,#2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[X-4]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ローカル変数1（offset=0）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real_offset=-(4+0)=-4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[X-6]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ローカル変数2（offset=2）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real_offset=-(4+2)=-6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ブロック退出時にADDI SPで解放</w:t>
            </w:r>
          </w:p>
        </w:tc>
      </w:tr>
    </w:tbl>
    <w:p/>
    <w:p>
      <w:pPr>
        <w:pStyle w:val="Heading2"/>
      </w:pPr>
      <w:r>
        <w:rPr>
          <w:b/>
          <w:bCs/>
          <w:sz w:val="24"/>
          <w:szCs w:val="24"/>
        </w:rPr>
        <w:t xml:space="preserve">5.4 プロローグ・エピローグ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; 関数プロローグ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PUSH X          ; 旧Xを保存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MOV  X, SP      ; X = フレームポインタ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SUBI SP, #2     ; [M25] ガードワード確保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; 以降、宣言のたびに SUBI SP, #total を発行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; ブロック退出時に ADDI SP, #block_size を発行</w:t>
      </w:r>
    </w:p>
    <w:p/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; 関数エピローグ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MOV  SP, X      ; SPをFPに戻す（全ローカル解放）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POP  X          ; 旧Xを復元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RET</w:t>
      </w:r>
    </w:p>
    <w:p/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6. メモリマップ設計（D9・D10解消）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6.1 scc22対象マシン構成</w:t>
      </w:r>
    </w:p>
    <w:p>
      <w:r>
        <w:rPr>
          <w:sz w:val="22"/>
          <w:szCs w:val="22"/>
        </w:rPr>
        <w:t xml:space="preserve">scc22はISA2.2 v2.2.1のベアメタルマシン（8.2節）向けコードを生成する。メモリマップの詳細はISA2_2.txt v2.2.1を参照。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6.2 scc22関連アドレス定数（v3.02確定値）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500"/>
        <w:gridCol w:w="23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定数名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ROM/RAM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RUNTIME_ORG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$0100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ランタイム関数配置先頭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CODE_ORG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$0400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コード（_main等）配置先頭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DATA_ORG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$4000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グローバル変数配置先頭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C_XSAVE_ADDR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$FBD0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inc/decアドレス退避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★v3.02変更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C_TMP_ADDR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$FBD2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inc/dec旧値・strcpyワーク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★v3.02変更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C_TMP_ADDR1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$FBD4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strcpy/strcmpワーク[1]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★v3.02変更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C_MEMCPY_DEST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$FBD6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memcpy dest ptr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★v3.02変更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C_MEMCPY_SRC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$FBD8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memcpy src ptr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★v3.02変更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C_MEMCPY_CNT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$FBDA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memcpy count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★v3.02変更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C_MUL_BASE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$FBDC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_cc_mul 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★v3.02変更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C_MUL_B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$FBDE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_cc_mul B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★v3.02変更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C_MUL_R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$FBE0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_cc_mul 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★v3.02変更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C_DIV_BASE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$FBE2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_cc_div 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★v3.02変更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C_DIV_B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$FBE4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_cc_div B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★v3.02変更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C_DIV_Q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$FBE6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_cc_div Q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★v3.02変更</w:t>
            </w:r>
          </w:p>
        </w:tc>
      </w:tr>
    </w:tbl>
    <w:p/>
    <w:p>
      <w:pPr>
        <w:pStyle w:val="Heading2"/>
      </w:pPr>
      <w:r>
        <w:rPr>
          <w:b/>
          <w:bCs/>
          <w:sz w:val="24"/>
          <w:szCs w:val="24"/>
        </w:rPr>
        <w:t xml:space="preserve">6.3 ROM/RAM前提（D10解消）</w:t>
      </w:r>
    </w:p>
    <w:p>
      <w:r>
        <w:rPr>
          <w:sz w:val="22"/>
          <w:szCs w:val="22"/>
        </w:rPr>
        <w:t xml:space="preserve">$0000〜$3FFFはROM（コード・ランタイム固定配置）、$4000以降はRAM（データ・スタック）とする。FPGA実装のメモリデコードロジックに反映すること。</w:t>
      </w:r>
    </w:p>
    <w:p>
      <w:r>
        <w:rPr>
          <w:sz w:val="22"/>
          <w:szCs w:val="22"/>
        </w:rPr>
        <w:t xml:space="preserve">将来：$0800以降のRAM化に対応する場合、-orgオプション（D11）でRUNTIME_ORG/CODE_ORGを可変とする（v3.10以降）。</w:t>
      </w:r>
    </w:p>
    <w:p/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7. 実装マイルストーン（v3.02）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200"/>
        <w:gridCol w:w="3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検証テスト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解消する問題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value_kind型定義・node_vkind()実装・全caseに適用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test_local, test_for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D1,D3,D4,R1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SIR_CALL引数評価ポリシー修正（node_vkind判定）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test_struct_strcpy2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D2,R2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emit_data_section DW統一出力・sizeof論理サイズ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グローバルchar配列テスト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D6,D7,R3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ワーク変数定数を$FBD0系に変更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mul/div/strcpyテスト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ブロックスコープSP巻き戻し実装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ブロックスコープテスト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D8,R4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Dhrystone全体テスト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dhry_all_ansi2.c → P:20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M27最終確認</w:t>
            </w:r>
          </w:p>
        </w:tc>
      </w:tr>
    </w:tbl>
    <w:p/>
    <w:p>
      <w:pPr>
        <w:pStyle w:val="Heading1"/>
      </w:pPr>
      <w:r>
        <w:rPr>
          <w:b/>
          <w:bCs/>
          <w:color w:val="2E75B6"/>
          <w:sz w:val="28"/>
          <w:szCs w:val="28"/>
        </w:rPr>
        <w:t xml:space="preserve">8. 参照資料</w:t>
      </w:r>
    </w:p>
    <w:p>
      <w:r>
        <w:rPr>
          <w:sz w:val="22"/>
          <w:szCs w:val="22"/>
        </w:rPr>
        <w:t xml:space="preserve">・ ISA2_2.txt v2.2.1（YSD8800 ISA仕様・メモリマップ）</w:t>
      </w:r>
    </w:p>
    <w:p>
      <w:r>
        <w:rPr>
          <w:sz w:val="22"/>
          <w:szCs w:val="22"/>
        </w:rPr>
        <w:t xml:space="preserve">・ YSD8800_ABI_spec.docx v1.0（YSD8800 C ABI仕様）</w:t>
      </w:r>
    </w:p>
    <w:p>
      <w:r>
        <w:rPr>
          <w:sz w:val="22"/>
          <w:szCs w:val="22"/>
        </w:rPr>
        <w:t xml:space="preserve">・ scc22_v3_01.c（v3.01ソースコード・設計分析元）</w:t>
      </w:r>
    </w:p>
    <w:p>
      <w:r>
        <w:rPr>
          <w:sz w:val="22"/>
          <w:szCs w:val="22"/>
        </w:rPr>
        <w:t xml:space="preserve">・ HANDOVER_CHAT7.md（チャット⑦引き継ぎ）</w:t>
      </w:r>
    </w:p>
    <w:p>
      <w:r>
        <w:rPr>
          <w:sz w:val="22"/>
          <w:szCs w:val="22"/>
        </w:rPr>
        <w:t xml:space="preserve">・ scc22_v3.x_spec_review.txt（レビュー結果・R1〜R5の根拠）</w:t>
      </w:r>
    </w:p>
    <w:p>
      <w:r>
        <w:rPr>
          <w:sz w:val="22"/>
          <w:szCs w:val="22"/>
        </w:rPr>
        <w:t xml:space="preserve">・ asm_spec_v22.docx（hasm22アセンブラ仕様）</w:t>
      </w:r>
    </w:p>
    <w:p/>
    <w:p>
      <w:r>
        <w:rPr>
          <w:i/>
          <w:iCs/>
          <w:color w:val="888888"/>
          <w:sz w:val="22"/>
          <w:szCs w:val="22"/>
        </w:rPr>
        <w:t xml:space="preserve">以上 / scc22 v3.x アーキテクチャ設計書 v1.3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2026-04-11T00:56:57.456Z</dcterms:created>
  <dcterms:modified xsi:type="dcterms:W3CDTF">2026-04-11T00:56:57.457Z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