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Защита — что говорить</w:t>
      </w:r>
    </w:p>
    <w:p>
      <w:pPr>
        <w:spacing w:after="320"/>
      </w:pPr>
      <w:r>
        <w:rPr>
          <w:i/>
          <w:iCs/>
          <w:color w:val="6B7280"/>
          <w:sz w:val="20"/>
          <w:szCs w:val="20"/>
        </w:rPr>
        <w:t xml:space="preserve">По одному короткому абзацу на слайд (≈15–20 секунд). Говорите своими словами. Места в [квадратных скобках] замените сами.</w:t>
      </w:r>
    </w:p>
    <w:p>
      <w:pPr>
        <w:pStyle w:val="Heading1"/>
      </w:pPr>
      <w:r>
        <w:t xml:space="preserve">Речь по слайдам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1. Титул</w:t>
      </w:r>
      <w:r>
        <w:rPr>
          <w:i/>
          <w:iCs/>
          <w:color w:val="6B7280"/>
          <w:sz w:val="19"/>
          <w:szCs w:val="19"/>
        </w:rPr>
        <w:t xml:space="preserve">   — кто мы и что за продукт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Здравствуйте! Мы — Команда 6, кейс МТС. Наше решение — «ТЗ-Ревьюер»: инструмент на базе LLM, который до передачи технического задания в разработку показывает аналитику слабые места — где разработчик поймёт текст неоднозначно и что нужно уточнить.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2. Проблематика</w:t>
      </w:r>
      <w:r>
        <w:rPr>
          <w:i/>
          <w:iCs/>
          <w:color w:val="6B7280"/>
          <w:sz w:val="19"/>
          <w:szCs w:val="19"/>
        </w:rPr>
        <w:t xml:space="preserve">   — какую боль решаем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Сейчас ТЗ вычитывают вручную, и часть неточностей всё равно доходит до разработки. Тогда документ возвращают аналитику, требования пересогласовывают, реализацию переделывают, тесты проходят заново. Мы помогаем закрыть эти вопросы раньше — до передачи в разработку.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3. Пользователь и сценарий</w:t>
      </w:r>
      <w:r>
        <w:rPr>
          <w:i/>
          <w:iCs/>
          <w:color w:val="6B7280"/>
          <w:sz w:val="19"/>
          <w:szCs w:val="19"/>
        </w:rPr>
        <w:t xml:space="preserve">   — кто пользуется и как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Пользователь — аналитик. Он загружает ТЗ, запускает проверку и получает список замечаний, привязанных к тексту: где место, что не так, что уточнить. Что именно дорабатывать — решает он сам. Инструмент не выносит вердикт «готово / не готово».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4. Постановка задачи</w:t>
      </w:r>
      <w:r>
        <w:rPr>
          <w:i/>
          <w:iCs/>
          <w:color w:val="6B7280"/>
          <w:sz w:val="19"/>
          <w:szCs w:val="19"/>
        </w:rPr>
        <w:t xml:space="preserve">   — главное требование кейса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Главное требование кейса — замечания должны быть привязаны к конкретному фрагменту ТЗ, а не быть общими советами. Мы построили решение вокруг этого: каждое замечание содержит дословную цитату из документа, иначе оно отбрасывается.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5. Техническое решение</w:t>
      </w:r>
      <w:r>
        <w:rPr>
          <w:i/>
          <w:iCs/>
          <w:color w:val="6B7280"/>
          <w:sz w:val="19"/>
          <w:szCs w:val="19"/>
        </w:rPr>
        <w:t xml:space="preserve">   — как устроен пайплайн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Пять шагов: разбор документа на разделы → проверка по официальному шаблону МТС → LLM-ревью по рубрике из 23 категорий → простые правила без LLM как страховка → структурированный отчёт. В рубрику включены официальные критерии кейсодателя: сериализация, Data Catalog, обязательность полей, Kafka-кластер, HDFS-путь. Решение не привязано к одному провайдеру: работает с Anthropic, OpenAI, локальными моделями и полностью без сети.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6. Проверка на реальных данных</w:t>
      </w:r>
      <w:r>
        <w:rPr>
          <w:i/>
          <w:iCs/>
          <w:color w:val="6B7280"/>
          <w:sz w:val="19"/>
          <w:szCs w:val="19"/>
        </w:rPr>
        <w:t xml:space="preserve">   — мы тестировали на настоящих ТЗ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Организаторы дали три настоящих документа МТС: поток геолокации, поток обработки звонков и витрину-агрегат. Мы прогнали инструмент на всех трёх — и в офлайн-режиме, и с реальной моделью — без сбоев. На экране настоящий вывод инструмента, не макет.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7. Пример находки</w:t>
      </w:r>
      <w:r>
        <w:rPr>
          <w:i/>
          <w:iCs/>
          <w:color w:val="6B7280"/>
          <w:sz w:val="19"/>
          <w:szCs w:val="19"/>
        </w:rPr>
        <w:t xml:space="preserve">   — самый сильный слайд — покажите цитаты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Вот конкретная находка: в одном разделе документа «задержка меньше минуты», в другом — «задержка около нуля секунд». Это противоречие внутри одного ТЗ, которое легко упустить при чтении. Модель привела обе цитаты, объяснила риск и задала аналитику вопрос: какое требование верное.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8. Что показало тестирование</w:t>
      </w:r>
      <w:r>
        <w:rPr>
          <w:i/>
          <w:iCs/>
          <w:color w:val="6B7280"/>
          <w:sz w:val="19"/>
          <w:szCs w:val="19"/>
        </w:rPr>
        <w:t xml:space="preserve">   — честно про найденные баги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Тестирование помогло найти и исправить четыре бага — например, одно и то же замечание иногда попадало в отчёт дважды. Все четыре проявились только на настоящих документах: на наших синтетических примерах их не было видно.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9. Качество и риски</w:t>
      </w:r>
      <w:r>
        <w:rPr>
          <w:i/>
          <w:iCs/>
          <w:color w:val="6B7280"/>
          <w:sz w:val="19"/>
          <w:szCs w:val="19"/>
        </w:rPr>
        <w:t xml:space="preserve">   — что подтвердилось и что осталось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Подтвердилось: привязка к цитате, работа с разными провайдерами, поиск не только механических, но и смысловых противоречий. Осталось честно сказать: качество мы проверили вручную, но не перевели в точные цифры precision и recall — для этого нужна размеченная экспертом выборка. Справа — риски и как мы их снижаем.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10. Ограничения и планы</w:t>
      </w:r>
      <w:r>
        <w:rPr>
          <w:i/>
          <w:iCs/>
          <w:color w:val="6B7280"/>
          <w:sz w:val="19"/>
          <w:szCs w:val="19"/>
        </w:rPr>
        <w:t xml:space="preserve">   — границы и следующий шаг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Ограничения: работаем с текстом, не со сканами; проверка шаблона по ключевым словам может ошибаться на нестандартных формулировках; нет эталонного датасета для метрик. План до пилота: собрать реальные правки аналитиков NET, добавить проверку цитат, измерить метрики, протестировать с двумя-тремя аналитиками на паре спринтов.</w:t>
      </w:r>
    </w:p>
    <w:p>
      <w:pPr>
        <w:spacing w:after="40" w:before="260"/>
      </w:pPr>
      <w:r>
        <w:rPr>
          <w:b/>
          <w:bCs/>
          <w:color w:val="1F4E79"/>
          <w:sz w:val="26"/>
          <w:szCs w:val="26"/>
        </w:rPr>
        <w:t xml:space="preserve">Слайд 11. Команда</w:t>
      </w:r>
      <w:r>
        <w:rPr>
          <w:i/>
          <w:iCs/>
          <w:color w:val="6B7280"/>
          <w:sz w:val="19"/>
          <w:szCs w:val="19"/>
        </w:rPr>
        <w:t xml:space="preserve">   — кто что делал, вклад равный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Работали вдвоём, вклад равный. [ваше имя] — рубрика ревью, промпты, тестирование и продуктовая часть. Фырат — архитектура, разбор документа, провайдер-независимый клиент, проверка покрытия шаблона и независимый прогон всего проекта с нуля на отдельной машине. Спасибо за внимание, готовы к вопросам.</w:t>
      </w:r>
    </w:p>
    <w:p>
      <w:pPr>
        <w:pStyle w:val="Heading1"/>
        <w:pageBreakBefore/>
      </w:pPr>
      <w:r>
        <w:t xml:space="preserve">Короткие ответы на вопросы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1. Почему нет числовых метрик precision / recall?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Качество мы проверили вручную — прочитали все отчёты и оценили релевантность замечаний. Для точных цифр нужна выборка с эталонной разметкой и реальные правки разработчиков NET, которых у нас пока нет. Это в плане на пилот.</w:t>
      </w:r>
    </w:p>
    <w:p>
      <w:pPr>
        <w:pBdr>
          <w:bottom w:val="single" w:color="E1E7EF" w:sz="4"/>
        </w:pBdr>
        <w:spacing w:after="4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2. Как вы проверяете, что цитата реально есть в тексте, а не выдумана моделью?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Сейчас — визуально при тестировании. Автоматическая пост-проверка дословного совпадения цитаты с текстом — в плане на финальную доработку. Это честно указано как ограничение.</w:t>
      </w:r>
    </w:p>
    <w:p>
      <w:pPr>
        <w:pBdr>
          <w:bottom w:val="single" w:color="E1E7EF" w:sz="4"/>
        </w:pBdr>
        <w:spacing w:after="4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3. Чем это лучше, чем просто спросить ChatGPT?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У нас не голый промпт: структурированная рубрика из 23 категорий, официальный шаблон и чек-лист кейсодателя, примеры-образцы, дедупликация похожих замечаний и офлайн-режим на случай недоступности модели.</w:t>
      </w:r>
    </w:p>
    <w:p>
      <w:pPr>
        <w:pBdr>
          <w:bottom w:val="single" w:color="E1E7EF" w:sz="4"/>
        </w:pBdr>
        <w:spacing w:after="4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4. Что если LLM недоступен или упадёт API?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Инструмент не падает — есть офлайн-режим на простых правилах и проверке шаблона. Он всегда даёт результат, просто менее глубокий.</w:t>
      </w:r>
    </w:p>
    <w:p>
      <w:pPr>
        <w:pBdr>
          <w:bottom w:val="single" w:color="E1E7EF" w:sz="4"/>
        </w:pBdr>
        <w:spacing w:after="4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5. Какую модель использовали и почему?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Тестировали на Google Gemini 2.5 Flash через OpenAI-совместимый эндпоинт — просто был доступ к ключу. Архитектура провайдер-независимая, так же работает с Anthropic, OpenAI и локальными моделями.</w:t>
      </w:r>
    </w:p>
    <w:p>
      <w:pPr>
        <w:pBdr>
          <w:bottom w:val="single" w:color="E1E7EF" w:sz="4"/>
        </w:pBdr>
        <w:spacing w:after="4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6. Почему убрали числовую оценку готовности документа?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Кейс явно требует, чтобы решение о готовности оставалось за аналитиком. Сначала у нас была цифра, но она читалась как автоматический вердикт — убрали, оставили только факты: сколько замечаний и какое покрытие шаблона.</w:t>
      </w:r>
    </w:p>
    <w:p>
      <w:pPr>
        <w:pBdr>
          <w:bottom w:val="single" w:color="E1E7EF" w:sz="4"/>
        </w:pBdr>
        <w:spacing w:after="4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7. Как вы разделили работу?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Поровну. [ваше имя] — рубрика, промпты, тестирование, продуктовая часть, документация. Фырат — архитектура, разбор документа, провайдер-независимый клиент, покрытие шаблона, независимая проверка проекта с нуля.</w:t>
      </w:r>
    </w:p>
    <w:p>
      <w:pPr>
        <w:pBdr>
          <w:bottom w:val="single" w:color="E1E7EF" w:sz="4"/>
        </w:pBdr>
        <w:spacing w:after="40"/>
      </w:pP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8. Что было самым сложным? / Если бы была ещё неделя?</w:t>
      </w:r>
    </w:p>
    <w:p>
      <w:pPr>
        <w:spacing w:after="120" w:line="300"/>
      </w:pPr>
      <w:r>
        <w:rPr>
          <w:color w:val="1A1A1A"/>
          <w:sz w:val="23"/>
          <w:szCs w:val="23"/>
        </w:rPr>
        <w:t xml:space="preserve">Самое сложное — тестирование на настоящих документах вскрыло баги, которых не было на синтетике. За лишнюю неделю в первую очередь получили бы от NET реальные правки разработчиков и посчитали метрики на размеченной выборке.</w:t>
      </w:r>
    </w:p>
    <w:p>
      <w:pPr>
        <w:pBdr>
          <w:bottom w:val="single" w:color="E1E7EF" w:sz="4"/>
        </w:pBdr>
        <w:spacing w:after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2026-09-06T11:24:00.011Z</dcterms:created>
  <dcterms:modified xsi:type="dcterms:W3CDTF">2026-09-06T11:24:00.012Z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