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4A37ADD" w:rsidP="18384764" w:rsidRDefault="24A37ADD" w14:paraId="6304FAD0" w14:textId="193DB26B">
      <w:pPr>
        <w:pStyle w:val="Heading1"/>
        <w:spacing w:before="322" w:beforeAutospacing="off" w:after="322" w:afterAutospacing="off"/>
      </w:pPr>
      <w:r w:rsidRPr="18384764" w:rsidR="24A37ADD">
        <w:rPr>
          <w:rFonts w:ascii="Aptos" w:hAnsi="Aptos" w:eastAsia="Aptos" w:cs="Aptos"/>
          <w:b w:val="1"/>
          <w:bCs w:val="1"/>
          <w:noProof w:val="0"/>
          <w:sz w:val="48"/>
          <w:szCs w:val="48"/>
          <w:lang w:val="en-US"/>
        </w:rPr>
        <w:t>Proje 3: Veritabanı Güvenliği ve Erişim Kontrolü</w:t>
      </w:r>
    </w:p>
    <w:p w:rsidR="24A37ADD" w:rsidP="18384764" w:rsidRDefault="24A37ADD" w14:paraId="665D6064" w14:textId="516CFAC1">
      <w:pPr>
        <w:spacing w:before="240" w:beforeAutospacing="off" w:after="240" w:afterAutospacing="off"/>
      </w:pPr>
      <w:r w:rsidRPr="18384764" w:rsidR="24A37ADD">
        <w:rPr>
          <w:rFonts w:ascii="Aptos" w:hAnsi="Aptos" w:eastAsia="Aptos" w:cs="Aptos"/>
          <w:noProof w:val="0"/>
          <w:sz w:val="24"/>
          <w:szCs w:val="24"/>
          <w:lang w:val="en-US"/>
        </w:rPr>
        <w:t>Hazırlayan: Mert Efe Kandemir, Kaan Kaya</w:t>
      </w:r>
    </w:p>
    <w:p w:rsidR="24A37ADD" w:rsidP="18384764" w:rsidRDefault="24A37ADD" w14:paraId="5B436EC9" w14:textId="78FBB4B9">
      <w:pPr>
        <w:spacing w:before="240" w:beforeAutospacing="off" w:after="240" w:afterAutospacing="off"/>
      </w:pPr>
      <w:r w:rsidRPr="18384764" w:rsidR="24A37ADD">
        <w:rPr>
          <w:rFonts w:ascii="Aptos" w:hAnsi="Aptos" w:eastAsia="Aptos" w:cs="Aptos"/>
          <w:noProof w:val="0"/>
          <w:sz w:val="24"/>
          <w:szCs w:val="24"/>
          <w:lang w:val="en-US"/>
        </w:rPr>
        <w:t>Numara: 21290233, 21290436</w:t>
      </w:r>
    </w:p>
    <w:p w:rsidR="24A37ADD" w:rsidP="18384764" w:rsidRDefault="24A37ADD" w14:paraId="23AD99AE" w14:textId="32572EF7">
      <w:pPr>
        <w:spacing w:before="240" w:beforeAutospacing="off" w:after="240" w:afterAutospacing="off"/>
      </w:pPr>
      <w:r w:rsidRPr="18384764" w:rsidR="24A37ADD">
        <w:rPr>
          <w:rFonts w:ascii="Aptos" w:hAnsi="Aptos" w:eastAsia="Aptos" w:cs="Aptos"/>
          <w:noProof w:val="0"/>
          <w:sz w:val="24"/>
          <w:szCs w:val="24"/>
          <w:lang w:val="en-US"/>
        </w:rPr>
        <w:t>Teslim: 25.04.2025</w:t>
      </w:r>
      <w:r w:rsidRPr="18384764" w:rsidR="268C03D8">
        <w:rPr>
          <w:rFonts w:ascii="Aptos" w:hAnsi="Aptos" w:eastAsia="Aptos" w:cs="Aptos"/>
          <w:noProof w:val="0"/>
          <w:sz w:val="24"/>
          <w:szCs w:val="24"/>
          <w:lang w:val="en-US"/>
        </w:rPr>
        <w:t xml:space="preserve"> </w:t>
      </w:r>
    </w:p>
    <w:p w:rsidR="268C03D8" w:rsidP="18384764" w:rsidRDefault="268C03D8" w14:paraId="37E4C9C6" w14:textId="472CD74A">
      <w:pPr>
        <w:spacing w:before="240" w:beforeAutospacing="off" w:after="240" w:afterAutospacing="off"/>
      </w:pPr>
      <w:r w:rsidRPr="18384764" w:rsidR="268C03D8">
        <w:rPr>
          <w:rFonts w:ascii="Aptos" w:hAnsi="Aptos" w:eastAsia="Aptos" w:cs="Aptos"/>
          <w:noProof w:val="0"/>
          <w:sz w:val="24"/>
          <w:szCs w:val="24"/>
          <w:lang w:val="en-US"/>
        </w:rPr>
        <w:t>Github</w:t>
      </w:r>
      <w:r w:rsidRPr="18384764" w:rsidR="268C03D8">
        <w:rPr>
          <w:rFonts w:ascii="Aptos" w:hAnsi="Aptos" w:eastAsia="Aptos" w:cs="Aptos"/>
          <w:noProof w:val="0"/>
          <w:sz w:val="24"/>
          <w:szCs w:val="24"/>
          <w:lang w:val="en-US"/>
        </w:rPr>
        <w:t>: https://github.com/kayakaan02/-BLM4522-A-Tabanl-Paralel-Da-t-m-Sistemleri-Proje-Videolari/blob/main/proje3.mp4</w:t>
      </w:r>
    </w:p>
    <w:p w:rsidR="24A37ADD" w:rsidP="18384764" w:rsidRDefault="24A37ADD" w14:paraId="35984307" w14:textId="5557E0FB">
      <w:pPr>
        <w:pStyle w:val="Heading2"/>
        <w:spacing w:before="299" w:beforeAutospacing="off" w:after="299" w:afterAutospacing="off"/>
      </w:pPr>
      <w:r w:rsidRPr="18384764" w:rsidR="24A37ADD">
        <w:rPr>
          <w:rFonts w:ascii="Aptos" w:hAnsi="Aptos" w:eastAsia="Aptos" w:cs="Aptos"/>
          <w:b w:val="1"/>
          <w:bCs w:val="1"/>
          <w:noProof w:val="0"/>
          <w:sz w:val="36"/>
          <w:szCs w:val="36"/>
          <w:lang w:val="en-US"/>
        </w:rPr>
        <w:t xml:space="preserve">1. </w:t>
      </w:r>
      <w:r w:rsidRPr="18384764" w:rsidR="24A37ADD">
        <w:rPr>
          <w:rFonts w:ascii="Aptos" w:hAnsi="Aptos" w:eastAsia="Aptos" w:cs="Aptos"/>
          <w:b w:val="1"/>
          <w:bCs w:val="1"/>
          <w:noProof w:val="0"/>
          <w:sz w:val="36"/>
          <w:szCs w:val="36"/>
          <w:lang w:val="en-US"/>
        </w:rPr>
        <w:t>Giriş</w:t>
      </w:r>
    </w:p>
    <w:p w:rsidR="24A37ADD" w:rsidP="18384764" w:rsidRDefault="24A37ADD" w14:paraId="54C0F855" w14:textId="653344C9">
      <w:pPr>
        <w:spacing w:before="240" w:beforeAutospacing="off" w:after="240" w:afterAutospacing="off"/>
      </w:pPr>
      <w:r w:rsidRPr="18384764" w:rsidR="24A37ADD">
        <w:rPr>
          <w:rFonts w:ascii="Aptos" w:hAnsi="Aptos" w:eastAsia="Aptos" w:cs="Aptos"/>
          <w:noProof w:val="0"/>
          <w:sz w:val="24"/>
          <w:szCs w:val="24"/>
          <w:lang w:val="en-US"/>
        </w:rPr>
        <w:t xml:space="preserve">Bu </w:t>
      </w:r>
      <w:r w:rsidRPr="18384764" w:rsidR="24A37ADD">
        <w:rPr>
          <w:rFonts w:ascii="Aptos" w:hAnsi="Aptos" w:eastAsia="Aptos" w:cs="Aptos"/>
          <w:noProof w:val="0"/>
          <w:sz w:val="24"/>
          <w:szCs w:val="24"/>
          <w:lang w:val="en-US"/>
        </w:rPr>
        <w:t>proje</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kapsamında</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veritabanı</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güvenliği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ve</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erişim</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kontrolü</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teknikleri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incelenmiştir</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Veritabanı</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güvenliği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kurumsal</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bilgi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sistemlerinin</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en</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kritik</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unsurlarından</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biridir</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Projemizde</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kullanıcı</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erişimi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veri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şifreleme</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ve</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güvenlik</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duvarı</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yönetimi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gibi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konular</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ele</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alınmış</w:t>
      </w:r>
      <w:r w:rsidRPr="18384764" w:rsidR="24A37ADD">
        <w:rPr>
          <w:rFonts w:ascii="Aptos" w:hAnsi="Aptos" w:eastAsia="Aptos" w:cs="Aptos"/>
          <w:noProof w:val="0"/>
          <w:sz w:val="24"/>
          <w:szCs w:val="24"/>
          <w:lang w:val="en-US"/>
        </w:rPr>
        <w:t xml:space="preserve">, SQL Server </w:t>
      </w:r>
      <w:r w:rsidRPr="18384764" w:rsidR="24A37ADD">
        <w:rPr>
          <w:rFonts w:ascii="Aptos" w:hAnsi="Aptos" w:eastAsia="Aptos" w:cs="Aptos"/>
          <w:noProof w:val="0"/>
          <w:sz w:val="24"/>
          <w:szCs w:val="24"/>
          <w:lang w:val="en-US"/>
        </w:rPr>
        <w:t>üzerinde</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güvenlik</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önlemleri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uygulanmıştır</w:t>
      </w:r>
      <w:r w:rsidRPr="18384764" w:rsidR="24A37ADD">
        <w:rPr>
          <w:rFonts w:ascii="Aptos" w:hAnsi="Aptos" w:eastAsia="Aptos" w:cs="Aptos"/>
          <w:noProof w:val="0"/>
          <w:sz w:val="24"/>
          <w:szCs w:val="24"/>
          <w:lang w:val="en-US"/>
        </w:rPr>
        <w:t>.</w:t>
      </w:r>
    </w:p>
    <w:p w:rsidR="18384764" w:rsidP="18384764" w:rsidRDefault="18384764" w14:paraId="28F2B51E" w14:textId="075F433E">
      <w:pPr>
        <w:spacing w:before="240" w:beforeAutospacing="off" w:after="240" w:afterAutospacing="off"/>
        <w:rPr>
          <w:rFonts w:ascii="Aptos" w:hAnsi="Aptos" w:eastAsia="Aptos" w:cs="Aptos"/>
          <w:noProof w:val="0"/>
          <w:sz w:val="24"/>
          <w:szCs w:val="24"/>
          <w:lang w:val="en-US"/>
        </w:rPr>
      </w:pPr>
    </w:p>
    <w:p w:rsidR="18384764" w:rsidP="18384764" w:rsidRDefault="18384764" w14:paraId="0D49DEBD" w14:textId="0595CEFC">
      <w:pPr>
        <w:spacing w:before="240" w:beforeAutospacing="off" w:after="240" w:afterAutospacing="off"/>
        <w:rPr>
          <w:rFonts w:ascii="Aptos" w:hAnsi="Aptos" w:eastAsia="Aptos" w:cs="Aptos"/>
          <w:noProof w:val="0"/>
          <w:sz w:val="24"/>
          <w:szCs w:val="24"/>
          <w:lang w:val="en-US"/>
        </w:rPr>
      </w:pPr>
    </w:p>
    <w:p w:rsidR="18384764" w:rsidP="18384764" w:rsidRDefault="18384764" w14:paraId="40AE3F33" w14:textId="2BCC4B37">
      <w:pPr>
        <w:spacing w:before="240" w:beforeAutospacing="off" w:after="240" w:afterAutospacing="off"/>
        <w:rPr>
          <w:rFonts w:ascii="Aptos" w:hAnsi="Aptos" w:eastAsia="Aptos" w:cs="Aptos"/>
          <w:noProof w:val="0"/>
          <w:sz w:val="24"/>
          <w:szCs w:val="24"/>
          <w:lang w:val="en-US"/>
        </w:rPr>
      </w:pPr>
    </w:p>
    <w:p w:rsidR="18384764" w:rsidP="18384764" w:rsidRDefault="18384764" w14:paraId="370D386E" w14:textId="186CB3F6">
      <w:pPr>
        <w:spacing w:before="240" w:beforeAutospacing="off" w:after="240" w:afterAutospacing="off"/>
        <w:rPr>
          <w:rFonts w:ascii="Aptos" w:hAnsi="Aptos" w:eastAsia="Aptos" w:cs="Aptos"/>
          <w:noProof w:val="0"/>
          <w:sz w:val="24"/>
          <w:szCs w:val="24"/>
          <w:lang w:val="en-US"/>
        </w:rPr>
      </w:pPr>
    </w:p>
    <w:p w:rsidR="18384764" w:rsidP="18384764" w:rsidRDefault="18384764" w14:paraId="50A7A324" w14:textId="5A2B0C5C">
      <w:pPr>
        <w:pStyle w:val="Heading2"/>
        <w:spacing w:before="299" w:beforeAutospacing="off" w:after="299" w:afterAutospacing="off"/>
        <w:rPr>
          <w:rFonts w:ascii="Aptos" w:hAnsi="Aptos" w:eastAsia="Aptos" w:cs="Aptos"/>
          <w:b w:val="1"/>
          <w:bCs w:val="1"/>
          <w:noProof w:val="0"/>
          <w:sz w:val="36"/>
          <w:szCs w:val="36"/>
          <w:lang w:val="en-US"/>
        </w:rPr>
      </w:pPr>
    </w:p>
    <w:p w:rsidR="24A37ADD" w:rsidP="18384764" w:rsidRDefault="24A37ADD" w14:paraId="7E1D7801" w14:textId="32C0461A">
      <w:pPr>
        <w:pStyle w:val="Heading2"/>
        <w:spacing w:before="299" w:beforeAutospacing="off" w:after="299" w:afterAutospacing="off"/>
      </w:pPr>
      <w:r w:rsidRPr="18384764" w:rsidR="24A37ADD">
        <w:rPr>
          <w:rFonts w:ascii="Aptos" w:hAnsi="Aptos" w:eastAsia="Aptos" w:cs="Aptos"/>
          <w:b w:val="1"/>
          <w:bCs w:val="1"/>
          <w:noProof w:val="0"/>
          <w:sz w:val="36"/>
          <w:szCs w:val="36"/>
          <w:lang w:val="en-US"/>
        </w:rPr>
        <w:t>2. Erişim Yönetimi</w:t>
      </w:r>
    </w:p>
    <w:p w:rsidR="24A37ADD" w:rsidP="18384764" w:rsidRDefault="24A37ADD" w14:paraId="07C38971" w14:textId="64706EC1">
      <w:pPr>
        <w:spacing w:before="240" w:beforeAutospacing="off" w:after="240" w:afterAutospacing="off"/>
      </w:pPr>
      <w:r w:rsidRPr="18384764" w:rsidR="24A37ADD">
        <w:rPr>
          <w:rFonts w:ascii="Aptos" w:hAnsi="Aptos" w:eastAsia="Aptos" w:cs="Aptos"/>
          <w:noProof w:val="0"/>
          <w:sz w:val="24"/>
          <w:szCs w:val="24"/>
          <w:lang w:val="en-US"/>
        </w:rPr>
        <w:t>Erişim</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yönetimi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aşamasında</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kullanıcıların</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verilere</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erişim</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yetkilerini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kontrol</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etmek</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için</w:t>
      </w:r>
      <w:r w:rsidRPr="18384764" w:rsidR="24A37ADD">
        <w:rPr>
          <w:rFonts w:ascii="Aptos" w:hAnsi="Aptos" w:eastAsia="Aptos" w:cs="Aptos"/>
          <w:noProof w:val="0"/>
          <w:sz w:val="24"/>
          <w:szCs w:val="24"/>
          <w:lang w:val="en-US"/>
        </w:rPr>
        <w:t xml:space="preserve"> SQL Server Authentication </w:t>
      </w:r>
      <w:r w:rsidRPr="18384764" w:rsidR="24A37ADD">
        <w:rPr>
          <w:rFonts w:ascii="Aptos" w:hAnsi="Aptos" w:eastAsia="Aptos" w:cs="Aptos"/>
          <w:noProof w:val="0"/>
          <w:sz w:val="24"/>
          <w:szCs w:val="24"/>
          <w:lang w:val="en-US"/>
        </w:rPr>
        <w:t>ve</w:t>
      </w:r>
      <w:r w:rsidRPr="18384764" w:rsidR="24A37ADD">
        <w:rPr>
          <w:rFonts w:ascii="Aptos" w:hAnsi="Aptos" w:eastAsia="Aptos" w:cs="Aptos"/>
          <w:noProof w:val="0"/>
          <w:sz w:val="24"/>
          <w:szCs w:val="24"/>
          <w:lang w:val="en-US"/>
        </w:rPr>
        <w:t xml:space="preserve"> Windows Authentication </w:t>
      </w:r>
      <w:r w:rsidRPr="18384764" w:rsidR="24A37ADD">
        <w:rPr>
          <w:rFonts w:ascii="Aptos" w:hAnsi="Aptos" w:eastAsia="Aptos" w:cs="Aptos"/>
          <w:noProof w:val="0"/>
          <w:sz w:val="24"/>
          <w:szCs w:val="24"/>
          <w:lang w:val="en-US"/>
        </w:rPr>
        <w:t>kullanılmıştır</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Farklı</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kullanıcı</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türleri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oluşturulmuş</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ve</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bu</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kullanıcılara</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farklı</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yetki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seviyeleri</w:t>
      </w:r>
      <w:r w:rsidRPr="18384764" w:rsidR="24A37ADD">
        <w:rPr>
          <w:rFonts w:ascii="Aptos" w:hAnsi="Aptos" w:eastAsia="Aptos" w:cs="Aptos"/>
          <w:noProof w:val="0"/>
          <w:sz w:val="24"/>
          <w:szCs w:val="24"/>
          <w:lang w:val="en-US"/>
        </w:rPr>
        <w:t xml:space="preserve"> </w:t>
      </w:r>
      <w:r w:rsidRPr="18384764" w:rsidR="24A37ADD">
        <w:rPr>
          <w:rFonts w:ascii="Aptos" w:hAnsi="Aptos" w:eastAsia="Aptos" w:cs="Aptos"/>
          <w:noProof w:val="0"/>
          <w:sz w:val="24"/>
          <w:szCs w:val="24"/>
          <w:lang w:val="en-US"/>
        </w:rPr>
        <w:t>atanmıştır</w:t>
      </w:r>
      <w:r w:rsidRPr="18384764" w:rsidR="24A37ADD">
        <w:rPr>
          <w:rFonts w:ascii="Aptos" w:hAnsi="Aptos" w:eastAsia="Aptos" w:cs="Aptos"/>
          <w:noProof w:val="0"/>
          <w:sz w:val="24"/>
          <w:szCs w:val="24"/>
          <w:lang w:val="en-US"/>
        </w:rPr>
        <w:t>.</w:t>
      </w:r>
      <w:r w:rsidR="3E932108">
        <w:drawing>
          <wp:inline wp14:editId="289D5FD1" wp14:anchorId="631ABE58">
            <wp:extent cx="5857875" cy="5943600"/>
            <wp:effectExtent l="0" t="0" r="0" b="0"/>
            <wp:docPr id="1401436866" name="" title=""/>
            <wp:cNvGraphicFramePr>
              <a:graphicFrameLocks noChangeAspect="1"/>
            </wp:cNvGraphicFramePr>
            <a:graphic>
              <a:graphicData uri="http://schemas.openxmlformats.org/drawingml/2006/picture">
                <pic:pic>
                  <pic:nvPicPr>
                    <pic:cNvPr id="0" name=""/>
                    <pic:cNvPicPr/>
                  </pic:nvPicPr>
                  <pic:blipFill>
                    <a:blip r:embed="R55aabc78d6f94b50">
                      <a:extLst>
                        <a:ext xmlns:a="http://schemas.openxmlformats.org/drawingml/2006/main" uri="{28A0092B-C50C-407E-A947-70E740481C1C}">
                          <a14:useLocalDpi val="0"/>
                        </a:ext>
                      </a:extLst>
                    </a:blip>
                    <a:stretch>
                      <a:fillRect/>
                    </a:stretch>
                  </pic:blipFill>
                  <pic:spPr>
                    <a:xfrm>
                      <a:off x="0" y="0"/>
                      <a:ext cx="5857875" cy="5943600"/>
                    </a:xfrm>
                    <a:prstGeom prst="rect">
                      <a:avLst/>
                    </a:prstGeom>
                  </pic:spPr>
                </pic:pic>
              </a:graphicData>
            </a:graphic>
          </wp:inline>
        </w:drawing>
      </w:r>
    </w:p>
    <w:p w:rsidR="18384764" w:rsidP="18384764" w:rsidRDefault="18384764" w14:paraId="34FEDABF" w14:textId="4E446CCA">
      <w:pPr>
        <w:pStyle w:val="Heading2"/>
        <w:spacing w:before="299" w:beforeAutospacing="off" w:after="299" w:afterAutospacing="off"/>
        <w:rPr>
          <w:rFonts w:ascii="Aptos" w:hAnsi="Aptos" w:eastAsia="Aptos" w:cs="Aptos"/>
          <w:b w:val="1"/>
          <w:bCs w:val="1"/>
          <w:noProof w:val="0"/>
          <w:sz w:val="36"/>
          <w:szCs w:val="36"/>
          <w:lang w:val="en-US"/>
        </w:rPr>
      </w:pPr>
    </w:p>
    <w:p w:rsidR="24A37ADD" w:rsidP="18384764" w:rsidRDefault="24A37ADD" w14:paraId="7A2DDE36" w14:textId="3D9401C5">
      <w:pPr>
        <w:pStyle w:val="Heading2"/>
        <w:spacing w:before="299" w:beforeAutospacing="off" w:after="299" w:afterAutospacing="off"/>
      </w:pPr>
      <w:r w:rsidRPr="18384764" w:rsidR="24A37ADD">
        <w:rPr>
          <w:rFonts w:ascii="Aptos" w:hAnsi="Aptos" w:eastAsia="Aptos" w:cs="Aptos"/>
          <w:b w:val="1"/>
          <w:bCs w:val="1"/>
          <w:noProof w:val="0"/>
          <w:sz w:val="36"/>
          <w:szCs w:val="36"/>
          <w:lang w:val="en-US"/>
        </w:rPr>
        <w:t>3. Veri Şifreleme</w:t>
      </w:r>
    </w:p>
    <w:p w:rsidR="24A37ADD" w:rsidP="18384764" w:rsidRDefault="24A37ADD" w14:paraId="274ED526" w14:textId="2F13329A">
      <w:pPr>
        <w:spacing w:before="240" w:beforeAutospacing="off" w:after="240" w:afterAutospacing="off"/>
      </w:pPr>
      <w:r w:rsidRPr="18384764" w:rsidR="24A37ADD">
        <w:rPr>
          <w:rFonts w:ascii="Aptos" w:hAnsi="Aptos" w:eastAsia="Aptos" w:cs="Aptos"/>
          <w:noProof w:val="0"/>
          <w:sz w:val="24"/>
          <w:szCs w:val="24"/>
          <w:lang w:val="en-US"/>
        </w:rPr>
        <w:t>Veri şifreleme aşamasında, veritabanındaki hassas bilgilerin korunması için SQL Server'ın şifreleme özellikleri kullanılmıştır. Bu örnekte, sütun düzeyinde şifreleme uygulayarak hassas kişisel verileri koruyoruz.</w:t>
      </w:r>
    </w:p>
    <w:p w:rsidR="5C9556D5" w:rsidRDefault="5C9556D5" w14:paraId="2E027F79" w14:textId="706A3AFA">
      <w:r w:rsidR="5C9556D5">
        <w:drawing>
          <wp:inline wp14:editId="51355B90" wp14:anchorId="44B10D58">
            <wp:extent cx="5410198" cy="5581648"/>
            <wp:effectExtent l="0" t="0" r="0" b="0"/>
            <wp:docPr id="1180488098" name="" title=""/>
            <wp:cNvGraphicFramePr>
              <a:graphicFrameLocks noChangeAspect="1"/>
            </wp:cNvGraphicFramePr>
            <a:graphic>
              <a:graphicData uri="http://schemas.openxmlformats.org/drawingml/2006/picture">
                <pic:pic>
                  <pic:nvPicPr>
                    <pic:cNvPr id="0" name=""/>
                    <pic:cNvPicPr/>
                  </pic:nvPicPr>
                  <pic:blipFill>
                    <a:blip r:embed="Rb90d78870cf144bb">
                      <a:extLst>
                        <a:ext xmlns:a="http://schemas.openxmlformats.org/drawingml/2006/main" uri="{28A0092B-C50C-407E-A947-70E740481C1C}">
                          <a14:useLocalDpi val="0"/>
                        </a:ext>
                      </a:extLst>
                    </a:blip>
                    <a:stretch>
                      <a:fillRect/>
                    </a:stretch>
                  </pic:blipFill>
                  <pic:spPr>
                    <a:xfrm>
                      <a:off x="0" y="0"/>
                      <a:ext cx="5410198" cy="5581648"/>
                    </a:xfrm>
                    <a:prstGeom prst="rect">
                      <a:avLst/>
                    </a:prstGeom>
                  </pic:spPr>
                </pic:pic>
              </a:graphicData>
            </a:graphic>
          </wp:inline>
        </w:drawing>
      </w:r>
    </w:p>
    <w:p w:rsidR="5C9556D5" w:rsidRDefault="5C9556D5" w14:paraId="64518263" w14:textId="638C5252">
      <w:r w:rsidR="5C9556D5">
        <w:drawing>
          <wp:inline wp14:editId="181F8FD7" wp14:anchorId="71FC5D4D">
            <wp:extent cx="5943600" cy="5524498"/>
            <wp:effectExtent l="0" t="0" r="0" b="0"/>
            <wp:docPr id="1121134296" name="" title=""/>
            <wp:cNvGraphicFramePr>
              <a:graphicFrameLocks noChangeAspect="1"/>
            </wp:cNvGraphicFramePr>
            <a:graphic>
              <a:graphicData uri="http://schemas.openxmlformats.org/drawingml/2006/picture">
                <pic:pic>
                  <pic:nvPicPr>
                    <pic:cNvPr id="0" name=""/>
                    <pic:cNvPicPr/>
                  </pic:nvPicPr>
                  <pic:blipFill>
                    <a:blip r:embed="R2bd0985cb27248ea">
                      <a:extLst>
                        <a:ext xmlns:a="http://schemas.openxmlformats.org/drawingml/2006/main" uri="{28A0092B-C50C-407E-A947-70E740481C1C}">
                          <a14:useLocalDpi val="0"/>
                        </a:ext>
                      </a:extLst>
                    </a:blip>
                    <a:stretch>
                      <a:fillRect/>
                    </a:stretch>
                  </pic:blipFill>
                  <pic:spPr>
                    <a:xfrm>
                      <a:off x="0" y="0"/>
                      <a:ext cx="5943600" cy="5524498"/>
                    </a:xfrm>
                    <a:prstGeom prst="rect">
                      <a:avLst/>
                    </a:prstGeom>
                  </pic:spPr>
                </pic:pic>
              </a:graphicData>
            </a:graphic>
          </wp:inline>
        </w:drawing>
      </w:r>
    </w:p>
    <w:p w:rsidR="24A37ADD" w:rsidRDefault="24A37ADD" w14:paraId="0B44FCEF" w14:textId="60712C1C">
      <w:r w:rsidRPr="18384764" w:rsidR="24A37ADD">
        <w:rPr>
          <w:rFonts w:ascii="Aptos" w:hAnsi="Aptos" w:eastAsia="Aptos" w:cs="Aptos"/>
          <w:noProof w:val="0"/>
          <w:sz w:val="24"/>
          <w:szCs w:val="24"/>
          <w:lang w:val="en-US"/>
        </w:rPr>
        <w:t xml:space="preserve"> </w:t>
      </w:r>
    </w:p>
    <w:p w:rsidR="18384764" w:rsidP="18384764" w:rsidRDefault="18384764" w14:paraId="5EC6EB33" w14:textId="0530667D">
      <w:pPr>
        <w:pStyle w:val="Heading2"/>
        <w:spacing w:before="299" w:beforeAutospacing="off" w:after="299" w:afterAutospacing="off"/>
        <w:rPr>
          <w:rFonts w:ascii="Aptos" w:hAnsi="Aptos" w:eastAsia="Aptos" w:cs="Aptos"/>
          <w:b w:val="1"/>
          <w:bCs w:val="1"/>
          <w:noProof w:val="0"/>
          <w:sz w:val="36"/>
          <w:szCs w:val="36"/>
          <w:lang w:val="en-US"/>
        </w:rPr>
      </w:pPr>
    </w:p>
    <w:p w:rsidR="24A37ADD" w:rsidP="18384764" w:rsidRDefault="24A37ADD" w14:paraId="036C806A" w14:textId="0844BEBA">
      <w:pPr>
        <w:pStyle w:val="Heading2"/>
        <w:spacing w:before="299" w:beforeAutospacing="off" w:after="299" w:afterAutospacing="off"/>
        <w:rPr>
          <w:rFonts w:ascii="Aptos" w:hAnsi="Aptos" w:eastAsia="Aptos" w:cs="Aptos"/>
          <w:b w:val="1"/>
          <w:bCs w:val="1"/>
          <w:noProof w:val="0"/>
          <w:sz w:val="36"/>
          <w:szCs w:val="36"/>
          <w:lang w:val="en-US"/>
        </w:rPr>
      </w:pPr>
      <w:r w:rsidRPr="18384764" w:rsidR="24A37ADD">
        <w:rPr>
          <w:rFonts w:ascii="Aptos" w:hAnsi="Aptos" w:eastAsia="Aptos" w:cs="Aptos"/>
          <w:b w:val="1"/>
          <w:bCs w:val="1"/>
          <w:noProof w:val="0"/>
          <w:sz w:val="36"/>
          <w:szCs w:val="36"/>
          <w:lang w:val="en-US"/>
        </w:rPr>
        <w:t xml:space="preserve">4. SQL Injection </w:t>
      </w:r>
      <w:r w:rsidRPr="18384764" w:rsidR="24A37ADD">
        <w:rPr>
          <w:rFonts w:ascii="Aptos" w:hAnsi="Aptos" w:eastAsia="Aptos" w:cs="Aptos"/>
          <w:b w:val="1"/>
          <w:bCs w:val="1"/>
          <w:noProof w:val="0"/>
          <w:sz w:val="36"/>
          <w:szCs w:val="36"/>
          <w:lang w:val="en-US"/>
        </w:rPr>
        <w:t>Testleri</w:t>
      </w:r>
    </w:p>
    <w:p w:rsidR="24A37ADD" w:rsidP="18384764" w:rsidRDefault="24A37ADD" w14:paraId="70853AF7" w14:textId="5E817320">
      <w:pPr>
        <w:spacing w:before="240" w:beforeAutospacing="off" w:after="240" w:afterAutospacing="off"/>
      </w:pPr>
      <w:r w:rsidRPr="18384764" w:rsidR="24A37ADD">
        <w:rPr>
          <w:rFonts w:ascii="Aptos" w:hAnsi="Aptos" w:eastAsia="Aptos" w:cs="Aptos"/>
          <w:noProof w:val="0"/>
          <w:sz w:val="24"/>
          <w:szCs w:val="24"/>
          <w:lang w:val="en-US"/>
        </w:rPr>
        <w:t>SQL Injection saldırılarına karşı veritabanının korunması için çeşitli testler yapılmış ve güvenlik önlemleri alınmıştır. Stored Procedure kullanımı, parametreli sorgular ve input validation teknikleri uygulanmıştır.</w:t>
      </w:r>
    </w:p>
    <w:p w:rsidR="4DA7B506" w:rsidRDefault="4DA7B506" w14:paraId="3426D886" w14:textId="7EC1B29E">
      <w:r w:rsidR="4DA7B506">
        <w:drawing>
          <wp:inline wp14:editId="4242053E" wp14:anchorId="2C623834">
            <wp:extent cx="4886325" cy="4705352"/>
            <wp:effectExtent l="0" t="0" r="0" b="0"/>
            <wp:docPr id="360111884" name="" title=""/>
            <wp:cNvGraphicFramePr>
              <a:graphicFrameLocks noChangeAspect="1"/>
            </wp:cNvGraphicFramePr>
            <a:graphic>
              <a:graphicData uri="http://schemas.openxmlformats.org/drawingml/2006/picture">
                <pic:pic>
                  <pic:nvPicPr>
                    <pic:cNvPr id="0" name=""/>
                    <pic:cNvPicPr/>
                  </pic:nvPicPr>
                  <pic:blipFill>
                    <a:blip r:embed="R869ea3d5ef5d4b74">
                      <a:extLst>
                        <a:ext xmlns:a="http://schemas.openxmlformats.org/drawingml/2006/main" uri="{28A0092B-C50C-407E-A947-70E740481C1C}">
                          <a14:useLocalDpi val="0"/>
                        </a:ext>
                      </a:extLst>
                    </a:blip>
                    <a:stretch>
                      <a:fillRect/>
                    </a:stretch>
                  </pic:blipFill>
                  <pic:spPr>
                    <a:xfrm>
                      <a:off x="0" y="0"/>
                      <a:ext cx="4886325" cy="4705352"/>
                    </a:xfrm>
                    <a:prstGeom prst="rect">
                      <a:avLst/>
                    </a:prstGeom>
                  </pic:spPr>
                </pic:pic>
              </a:graphicData>
            </a:graphic>
          </wp:inline>
        </w:drawing>
      </w:r>
      <w:r w:rsidRPr="18384764" w:rsidR="24A37ADD">
        <w:rPr>
          <w:rFonts w:ascii="Aptos" w:hAnsi="Aptos" w:eastAsia="Aptos" w:cs="Aptos"/>
          <w:noProof w:val="0"/>
          <w:sz w:val="24"/>
          <w:szCs w:val="24"/>
          <w:lang w:val="en-US"/>
        </w:rPr>
        <w:t xml:space="preserve"> </w:t>
      </w:r>
    </w:p>
    <w:p w:rsidR="24A37ADD" w:rsidP="18384764" w:rsidRDefault="24A37ADD" w14:paraId="21667C0C" w14:textId="7F8AE030">
      <w:pPr>
        <w:pStyle w:val="Heading2"/>
        <w:spacing w:before="299" w:beforeAutospacing="off" w:after="299" w:afterAutospacing="off"/>
        <w:rPr>
          <w:rFonts w:ascii="Aptos" w:hAnsi="Aptos" w:eastAsia="Aptos" w:cs="Aptos"/>
          <w:b w:val="1"/>
          <w:bCs w:val="1"/>
          <w:noProof w:val="0"/>
          <w:sz w:val="36"/>
          <w:szCs w:val="36"/>
          <w:lang w:val="en-US"/>
        </w:rPr>
      </w:pPr>
      <w:r w:rsidRPr="18384764" w:rsidR="24A37ADD">
        <w:rPr>
          <w:rFonts w:ascii="Aptos" w:hAnsi="Aptos" w:eastAsia="Aptos" w:cs="Aptos"/>
          <w:b w:val="1"/>
          <w:bCs w:val="1"/>
          <w:noProof w:val="0"/>
          <w:sz w:val="36"/>
          <w:szCs w:val="36"/>
          <w:lang w:val="en-US"/>
        </w:rPr>
        <w:t xml:space="preserve">5. Audit </w:t>
      </w:r>
      <w:r w:rsidRPr="18384764" w:rsidR="24A37ADD">
        <w:rPr>
          <w:rFonts w:ascii="Aptos" w:hAnsi="Aptos" w:eastAsia="Aptos" w:cs="Aptos"/>
          <w:b w:val="1"/>
          <w:bCs w:val="1"/>
          <w:noProof w:val="0"/>
          <w:sz w:val="36"/>
          <w:szCs w:val="36"/>
          <w:lang w:val="en-US"/>
        </w:rPr>
        <w:t>Logları</w:t>
      </w:r>
    </w:p>
    <w:p w:rsidR="24A37ADD" w:rsidP="18384764" w:rsidRDefault="24A37ADD" w14:paraId="74FCC2E2" w14:textId="6C7CD265">
      <w:pPr>
        <w:spacing w:before="240" w:beforeAutospacing="off" w:after="240" w:afterAutospacing="off"/>
      </w:pPr>
      <w:r w:rsidRPr="18384764" w:rsidR="24A37ADD">
        <w:rPr>
          <w:rFonts w:ascii="Aptos" w:hAnsi="Aptos" w:eastAsia="Aptos" w:cs="Aptos"/>
          <w:noProof w:val="0"/>
          <w:sz w:val="24"/>
          <w:szCs w:val="24"/>
          <w:lang w:val="en-US"/>
        </w:rPr>
        <w:t>Kullanıcı aktivitelerini izlemek için SQL Server Audit özellikleri kullanılmıştır. Veri değişiklikleri, erişim denemeleri ve güvenlik olayları kaydedilmiş ve incelenmiştir.</w:t>
      </w:r>
    </w:p>
    <w:p w:rsidR="199A048B" w:rsidRDefault="199A048B" w14:paraId="622D4D1C" w14:textId="2D781EAA">
      <w:r w:rsidR="199A048B">
        <w:drawing>
          <wp:inline wp14:editId="7BD6802A" wp14:anchorId="5CCBEF04">
            <wp:extent cx="5372100" cy="5943600"/>
            <wp:effectExtent l="0" t="0" r="0" b="0"/>
            <wp:docPr id="1299716320" name="" title=""/>
            <wp:cNvGraphicFramePr>
              <a:graphicFrameLocks noChangeAspect="1"/>
            </wp:cNvGraphicFramePr>
            <a:graphic>
              <a:graphicData uri="http://schemas.openxmlformats.org/drawingml/2006/picture">
                <pic:pic>
                  <pic:nvPicPr>
                    <pic:cNvPr id="0" name=""/>
                    <pic:cNvPicPr/>
                  </pic:nvPicPr>
                  <pic:blipFill>
                    <a:blip r:embed="R81bf50b2fc3b4f30">
                      <a:extLst>
                        <a:ext xmlns:a="http://schemas.openxmlformats.org/drawingml/2006/main" uri="{28A0092B-C50C-407E-A947-70E740481C1C}">
                          <a14:useLocalDpi val="0"/>
                        </a:ext>
                      </a:extLst>
                    </a:blip>
                    <a:stretch>
                      <a:fillRect/>
                    </a:stretch>
                  </pic:blipFill>
                  <pic:spPr>
                    <a:xfrm>
                      <a:off x="0" y="0"/>
                      <a:ext cx="5372100" cy="5943600"/>
                    </a:xfrm>
                    <a:prstGeom prst="rect">
                      <a:avLst/>
                    </a:prstGeom>
                  </pic:spPr>
                </pic:pic>
              </a:graphicData>
            </a:graphic>
          </wp:inline>
        </w:drawing>
      </w:r>
      <w:r w:rsidRPr="18384764" w:rsidR="24A37ADD">
        <w:rPr>
          <w:rFonts w:ascii="Aptos" w:hAnsi="Aptos" w:eastAsia="Aptos" w:cs="Aptos"/>
          <w:noProof w:val="0"/>
          <w:sz w:val="24"/>
          <w:szCs w:val="24"/>
          <w:lang w:val="en-US"/>
        </w:rPr>
        <w:t xml:space="preserve"> </w:t>
      </w:r>
    </w:p>
    <w:p w:rsidR="18384764" w:rsidP="18384764" w:rsidRDefault="18384764" w14:paraId="4A97625A" w14:textId="2E7FC766">
      <w:pPr>
        <w:pStyle w:val="Heading2"/>
        <w:spacing w:before="299" w:beforeAutospacing="off" w:after="299" w:afterAutospacing="off"/>
        <w:rPr>
          <w:rFonts w:ascii="Aptos" w:hAnsi="Aptos" w:eastAsia="Aptos" w:cs="Aptos"/>
          <w:b w:val="1"/>
          <w:bCs w:val="1"/>
          <w:noProof w:val="0"/>
          <w:sz w:val="36"/>
          <w:szCs w:val="36"/>
          <w:lang w:val="en-US"/>
        </w:rPr>
      </w:pPr>
    </w:p>
    <w:p w:rsidR="18384764" w:rsidP="18384764" w:rsidRDefault="18384764" w14:paraId="1FB879B6" w14:textId="4AA0AAD4">
      <w:pPr>
        <w:pStyle w:val="Heading2"/>
        <w:spacing w:before="299" w:beforeAutospacing="off" w:after="299" w:afterAutospacing="off"/>
        <w:rPr>
          <w:rFonts w:ascii="Aptos" w:hAnsi="Aptos" w:eastAsia="Aptos" w:cs="Aptos"/>
          <w:b w:val="1"/>
          <w:bCs w:val="1"/>
          <w:noProof w:val="0"/>
          <w:sz w:val="36"/>
          <w:szCs w:val="36"/>
          <w:lang w:val="en-US"/>
        </w:rPr>
      </w:pPr>
    </w:p>
    <w:p w:rsidR="24A37ADD" w:rsidP="18384764" w:rsidRDefault="24A37ADD" w14:paraId="493BACB7" w14:textId="292811E3">
      <w:pPr>
        <w:pStyle w:val="Heading2"/>
        <w:spacing w:before="299" w:beforeAutospacing="off" w:after="299" w:afterAutospacing="off"/>
      </w:pPr>
      <w:r w:rsidRPr="18384764" w:rsidR="24A37ADD">
        <w:rPr>
          <w:rFonts w:ascii="Aptos" w:hAnsi="Aptos" w:eastAsia="Aptos" w:cs="Aptos"/>
          <w:b w:val="1"/>
          <w:bCs w:val="1"/>
          <w:noProof w:val="0"/>
          <w:sz w:val="36"/>
          <w:szCs w:val="36"/>
          <w:lang w:val="en-US"/>
        </w:rPr>
        <w:t>6. Güvenlik Duvarı Yapılandırma</w:t>
      </w:r>
    </w:p>
    <w:p w:rsidR="24A37ADD" w:rsidP="18384764" w:rsidRDefault="24A37ADD" w14:paraId="79A005AC" w14:textId="537436C8">
      <w:pPr>
        <w:spacing w:before="240" w:beforeAutospacing="off" w:after="240" w:afterAutospacing="off"/>
      </w:pPr>
      <w:r w:rsidRPr="18384764" w:rsidR="24A37ADD">
        <w:rPr>
          <w:rFonts w:ascii="Aptos" w:hAnsi="Aptos" w:eastAsia="Aptos" w:cs="Aptos"/>
          <w:noProof w:val="0"/>
          <w:sz w:val="24"/>
          <w:szCs w:val="24"/>
          <w:lang w:val="en-US"/>
        </w:rPr>
        <w:t>SQL Server güvenlik duvarı yapılandırılarak, sadece belirli IP adreslerinden veya ağlardan erişime izin verilmiştir. Bu sayede yetkisiz erişimler engellenmiştir.</w:t>
      </w:r>
    </w:p>
    <w:p w:rsidR="10138445" w:rsidRDefault="10138445" w14:paraId="42666643" w14:textId="1A5B8801">
      <w:r w:rsidR="10138445">
        <w:drawing>
          <wp:inline wp14:editId="17E6910A" wp14:anchorId="2F675A7D">
            <wp:extent cx="5943600" cy="4914900"/>
            <wp:effectExtent l="0" t="0" r="0" b="0"/>
            <wp:docPr id="402252505" name="" title=""/>
            <wp:cNvGraphicFramePr>
              <a:graphicFrameLocks noChangeAspect="1"/>
            </wp:cNvGraphicFramePr>
            <a:graphic>
              <a:graphicData uri="http://schemas.openxmlformats.org/drawingml/2006/picture">
                <pic:pic>
                  <pic:nvPicPr>
                    <pic:cNvPr id="0" name=""/>
                    <pic:cNvPicPr/>
                  </pic:nvPicPr>
                  <pic:blipFill>
                    <a:blip r:embed="Reb66ab4c548b419c">
                      <a:extLst>
                        <a:ext xmlns:a="http://schemas.openxmlformats.org/drawingml/2006/main" uri="{28A0092B-C50C-407E-A947-70E740481C1C}">
                          <a14:useLocalDpi val="0"/>
                        </a:ext>
                      </a:extLst>
                    </a:blip>
                    <a:stretch>
                      <a:fillRect/>
                    </a:stretch>
                  </pic:blipFill>
                  <pic:spPr>
                    <a:xfrm>
                      <a:off x="0" y="0"/>
                      <a:ext cx="5943600" cy="4914900"/>
                    </a:xfrm>
                    <a:prstGeom prst="rect">
                      <a:avLst/>
                    </a:prstGeom>
                  </pic:spPr>
                </pic:pic>
              </a:graphicData>
            </a:graphic>
          </wp:inline>
        </w:drawing>
      </w:r>
      <w:r w:rsidRPr="18384764" w:rsidR="24A37ADD">
        <w:rPr>
          <w:rFonts w:ascii="Aptos" w:hAnsi="Aptos" w:eastAsia="Aptos" w:cs="Aptos"/>
          <w:noProof w:val="0"/>
          <w:sz w:val="24"/>
          <w:szCs w:val="24"/>
          <w:lang w:val="en-US"/>
        </w:rPr>
        <w:t xml:space="preserve"> </w:t>
      </w:r>
    </w:p>
    <w:p w:rsidR="24A37ADD" w:rsidP="18384764" w:rsidRDefault="24A37ADD" w14:paraId="298DF0ED" w14:textId="7B996BD8">
      <w:pPr>
        <w:pStyle w:val="Heading2"/>
        <w:spacing w:before="299" w:beforeAutospacing="off" w:after="299" w:afterAutospacing="off"/>
      </w:pPr>
      <w:r w:rsidRPr="18384764" w:rsidR="24A37ADD">
        <w:rPr>
          <w:rFonts w:ascii="Aptos" w:hAnsi="Aptos" w:eastAsia="Aptos" w:cs="Aptos"/>
          <w:b w:val="1"/>
          <w:bCs w:val="1"/>
          <w:noProof w:val="0"/>
          <w:sz w:val="36"/>
          <w:szCs w:val="36"/>
          <w:lang w:val="en-US"/>
        </w:rPr>
        <w:t>7. Sonuç</w:t>
      </w:r>
    </w:p>
    <w:p w:rsidR="24A37ADD" w:rsidP="18384764" w:rsidRDefault="24A37ADD" w14:paraId="6522092B" w14:textId="26166DBE">
      <w:pPr>
        <w:spacing w:before="240" w:beforeAutospacing="off" w:after="240" w:afterAutospacing="off"/>
      </w:pPr>
      <w:r w:rsidRPr="18384764" w:rsidR="24A37ADD">
        <w:rPr>
          <w:rFonts w:ascii="Aptos" w:hAnsi="Aptos" w:eastAsia="Aptos" w:cs="Aptos"/>
          <w:noProof w:val="0"/>
          <w:sz w:val="24"/>
          <w:szCs w:val="24"/>
          <w:lang w:val="en-US"/>
        </w:rPr>
        <w:t>Bu projede, veritabanı güvenliği ve erişim kontrolü başarıyla uygulanmıştır. Kullanıcı yetkilendirme, veri şifreleme, SQL injection koruması ve audit logları kullanılarak veritabanı sistemi güvenli hale getirilmiştir. Sonuçta, veritabanındaki hassas bilgiler yetkisiz erişimlerden korunmuş ve olası güvenlik ihlalleri takip edilebilir hale getirilmiştir.</w:t>
      </w:r>
    </w:p>
    <w:p w:rsidR="24A37ADD" w:rsidP="18384764" w:rsidRDefault="24A37ADD" w14:paraId="00FCF0ED" w14:textId="19C69A24">
      <w:pPr>
        <w:spacing w:before="240" w:beforeAutospacing="off" w:after="240" w:afterAutospacing="off"/>
      </w:pPr>
      <w:r w:rsidRPr="18384764" w:rsidR="24A37ADD">
        <w:rPr>
          <w:rFonts w:ascii="Aptos" w:hAnsi="Aptos" w:eastAsia="Aptos" w:cs="Aptos"/>
          <w:noProof w:val="0"/>
          <w:sz w:val="24"/>
          <w:szCs w:val="24"/>
          <w:lang w:val="en-US"/>
        </w:rPr>
        <w:t>Projenin ana kazanımları şunlar olmuştur:</w:t>
      </w:r>
    </w:p>
    <w:p w:rsidR="24A37ADD" w:rsidP="18384764" w:rsidRDefault="24A37ADD" w14:paraId="63B16B21" w14:textId="43D1B11B">
      <w:pPr>
        <w:pStyle w:val="ListParagraph"/>
        <w:numPr>
          <w:ilvl w:val="0"/>
          <w:numId w:val="3"/>
        </w:numPr>
        <w:spacing w:before="0" w:beforeAutospacing="off" w:after="0" w:afterAutospacing="off"/>
        <w:rPr>
          <w:rFonts w:ascii="Aptos" w:hAnsi="Aptos" w:eastAsia="Aptos" w:cs="Aptos"/>
          <w:noProof w:val="0"/>
          <w:sz w:val="24"/>
          <w:szCs w:val="24"/>
          <w:lang w:val="en-US"/>
        </w:rPr>
      </w:pPr>
      <w:r w:rsidRPr="18384764" w:rsidR="24A37ADD">
        <w:rPr>
          <w:rFonts w:ascii="Aptos" w:hAnsi="Aptos" w:eastAsia="Aptos" w:cs="Aptos"/>
          <w:noProof w:val="0"/>
          <w:sz w:val="24"/>
          <w:szCs w:val="24"/>
          <w:lang w:val="en-US"/>
        </w:rPr>
        <w:t>Farklı kullanıcı türleri ve yetki seviyeleri ile erişim kontrolü sağlanmıştır.</w:t>
      </w:r>
    </w:p>
    <w:p w:rsidR="24A37ADD" w:rsidP="18384764" w:rsidRDefault="24A37ADD" w14:paraId="2C06C567" w14:textId="4684B0C3">
      <w:pPr>
        <w:pStyle w:val="ListParagraph"/>
        <w:numPr>
          <w:ilvl w:val="0"/>
          <w:numId w:val="3"/>
        </w:numPr>
        <w:spacing w:before="0" w:beforeAutospacing="off" w:after="0" w:afterAutospacing="off"/>
        <w:rPr>
          <w:rFonts w:ascii="Aptos" w:hAnsi="Aptos" w:eastAsia="Aptos" w:cs="Aptos"/>
          <w:noProof w:val="0"/>
          <w:sz w:val="24"/>
          <w:szCs w:val="24"/>
          <w:lang w:val="en-US"/>
        </w:rPr>
      </w:pPr>
      <w:r w:rsidRPr="18384764" w:rsidR="24A37ADD">
        <w:rPr>
          <w:rFonts w:ascii="Aptos" w:hAnsi="Aptos" w:eastAsia="Aptos" w:cs="Aptos"/>
          <w:noProof w:val="0"/>
          <w:sz w:val="24"/>
          <w:szCs w:val="24"/>
          <w:lang w:val="en-US"/>
        </w:rPr>
        <w:t>TDE ve sütun düzeyinde şifreleme ile hassas veriler korunmuştur.</w:t>
      </w:r>
    </w:p>
    <w:p w:rsidR="24A37ADD" w:rsidP="18384764" w:rsidRDefault="24A37ADD" w14:paraId="5D77682C" w14:textId="1C36D43C">
      <w:pPr>
        <w:pStyle w:val="ListParagraph"/>
        <w:numPr>
          <w:ilvl w:val="0"/>
          <w:numId w:val="3"/>
        </w:numPr>
        <w:spacing w:before="0" w:beforeAutospacing="off" w:after="0" w:afterAutospacing="off"/>
        <w:rPr>
          <w:rFonts w:ascii="Aptos" w:hAnsi="Aptos" w:eastAsia="Aptos" w:cs="Aptos"/>
          <w:noProof w:val="0"/>
          <w:sz w:val="24"/>
          <w:szCs w:val="24"/>
          <w:lang w:val="en-US"/>
        </w:rPr>
      </w:pPr>
      <w:r w:rsidRPr="18384764" w:rsidR="24A37ADD">
        <w:rPr>
          <w:rFonts w:ascii="Aptos" w:hAnsi="Aptos" w:eastAsia="Aptos" w:cs="Aptos"/>
          <w:noProof w:val="0"/>
          <w:sz w:val="24"/>
          <w:szCs w:val="24"/>
          <w:lang w:val="en-US"/>
        </w:rPr>
        <w:t>SQL Injection saldırılarına karşı önlemler alınmıştır.</w:t>
      </w:r>
    </w:p>
    <w:p w:rsidR="24A37ADD" w:rsidP="18384764" w:rsidRDefault="24A37ADD" w14:paraId="6525E525" w14:textId="0E94742D">
      <w:pPr>
        <w:pStyle w:val="ListParagraph"/>
        <w:numPr>
          <w:ilvl w:val="0"/>
          <w:numId w:val="3"/>
        </w:numPr>
        <w:spacing w:before="0" w:beforeAutospacing="off" w:after="0" w:afterAutospacing="off"/>
        <w:rPr>
          <w:rFonts w:ascii="Aptos" w:hAnsi="Aptos" w:eastAsia="Aptos" w:cs="Aptos"/>
          <w:noProof w:val="0"/>
          <w:sz w:val="24"/>
          <w:szCs w:val="24"/>
          <w:lang w:val="en-US"/>
        </w:rPr>
      </w:pPr>
      <w:r w:rsidRPr="18384764" w:rsidR="24A37ADD">
        <w:rPr>
          <w:rFonts w:ascii="Aptos" w:hAnsi="Aptos" w:eastAsia="Aptos" w:cs="Aptos"/>
          <w:noProof w:val="0"/>
          <w:sz w:val="24"/>
          <w:szCs w:val="24"/>
          <w:lang w:val="en-US"/>
        </w:rPr>
        <w:t>Audit logları ile veritabanı üzerindeki tüm aktiviteler izlenmiştir.</w:t>
      </w:r>
    </w:p>
    <w:p w:rsidR="24A37ADD" w:rsidP="18384764" w:rsidRDefault="24A37ADD" w14:paraId="504E9936" w14:textId="347F7BBB">
      <w:pPr>
        <w:pStyle w:val="ListParagraph"/>
        <w:numPr>
          <w:ilvl w:val="0"/>
          <w:numId w:val="3"/>
        </w:numPr>
        <w:spacing w:before="0" w:beforeAutospacing="off" w:after="0" w:afterAutospacing="off"/>
        <w:rPr>
          <w:rFonts w:ascii="Aptos" w:hAnsi="Aptos" w:eastAsia="Aptos" w:cs="Aptos"/>
          <w:noProof w:val="0"/>
          <w:sz w:val="24"/>
          <w:szCs w:val="24"/>
          <w:lang w:val="en-US"/>
        </w:rPr>
      </w:pPr>
      <w:r w:rsidRPr="18384764" w:rsidR="24A37ADD">
        <w:rPr>
          <w:rFonts w:ascii="Aptos" w:hAnsi="Aptos" w:eastAsia="Aptos" w:cs="Aptos"/>
          <w:noProof w:val="0"/>
          <w:sz w:val="24"/>
          <w:szCs w:val="24"/>
          <w:lang w:val="en-US"/>
        </w:rPr>
        <w:t>Güvenlik duvarı ayarları ile yetkisiz network erişimleri engellenmiştir.</w:t>
      </w:r>
    </w:p>
    <w:p w:rsidR="24A37ADD" w:rsidP="18384764" w:rsidRDefault="24A37ADD" w14:paraId="155D0E38" w14:textId="7949583E">
      <w:pPr>
        <w:spacing w:before="240" w:beforeAutospacing="off" w:after="240" w:afterAutospacing="off"/>
      </w:pPr>
      <w:r w:rsidRPr="18384764" w:rsidR="24A37ADD">
        <w:rPr>
          <w:rFonts w:ascii="Aptos" w:hAnsi="Aptos" w:eastAsia="Aptos" w:cs="Aptos"/>
          <w:noProof w:val="0"/>
          <w:sz w:val="24"/>
          <w:szCs w:val="24"/>
          <w:lang w:val="en-US"/>
        </w:rPr>
        <w:t>Bu güvenlik önlemleri sayesinde, veritabanı sistemi hem iç hem de dış tehditlere karşı korunaklı hale getirilmiştir.</w:t>
      </w:r>
    </w:p>
    <w:p w:rsidR="18384764" w:rsidRDefault="18384764" w14:paraId="424582C9" w14:textId="2CA3D93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5c58c6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8af9c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e5f28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2D6511"/>
    <w:rsid w:val="10138445"/>
    <w:rsid w:val="1564E3A8"/>
    <w:rsid w:val="1631F111"/>
    <w:rsid w:val="18384764"/>
    <w:rsid w:val="199A048B"/>
    <w:rsid w:val="1A836C6A"/>
    <w:rsid w:val="24A37ADD"/>
    <w:rsid w:val="268C03D8"/>
    <w:rsid w:val="26D334EC"/>
    <w:rsid w:val="2F12D124"/>
    <w:rsid w:val="312D6511"/>
    <w:rsid w:val="325BED69"/>
    <w:rsid w:val="3E932108"/>
    <w:rsid w:val="4974B61D"/>
    <w:rsid w:val="4DA7B506"/>
    <w:rsid w:val="57DF42D6"/>
    <w:rsid w:val="5C9556D5"/>
    <w:rsid w:val="7596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6511"/>
  <w15:chartTrackingRefBased/>
  <w15:docId w15:val="{7F95E45E-545A-4B85-9087-D4EF384774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838476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5aabc78d6f94b50" /><Relationship Type="http://schemas.openxmlformats.org/officeDocument/2006/relationships/image" Target="/media/image2.png" Id="Rb90d78870cf144bb" /><Relationship Type="http://schemas.openxmlformats.org/officeDocument/2006/relationships/image" Target="/media/image3.png" Id="R2bd0985cb27248ea" /><Relationship Type="http://schemas.openxmlformats.org/officeDocument/2006/relationships/image" Target="/media/image4.png" Id="R869ea3d5ef5d4b74" /><Relationship Type="http://schemas.openxmlformats.org/officeDocument/2006/relationships/image" Target="/media/image5.png" Id="R81bf50b2fc3b4f30" /><Relationship Type="http://schemas.openxmlformats.org/officeDocument/2006/relationships/image" Target="/media/image6.png" Id="Reb66ab4c548b419c" /><Relationship Type="http://schemas.openxmlformats.org/officeDocument/2006/relationships/numbering" Target="numbering.xml" Id="Rda5eac7d4c7f485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2025-04-28T03:05:27.2393047Z</dcterms:created>
  <dcterms:modified xsi:type="dcterms:W3CDTF">2025-04-28T04:09:35.8728364Z</dcterms:modified>
  <dc:creator>Kaan Kaya</dc:creator>
  <lastModifiedBy>Kaan Kaya</lastModifiedBy>
</coreProperties>
</file>