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45CE" w14:textId="63D18EDF" w:rsidR="008B0078" w:rsidRPr="00CF3748" w:rsidRDefault="008B0078" w:rsidP="008B0078">
      <w:pPr>
        <w:widowControl/>
        <w:spacing w:line="540" w:lineRule="atLeast"/>
        <w:jc w:val="center"/>
        <w:outlineLvl w:val="1"/>
        <w:rPr>
          <w:rFonts w:ascii="微软雅黑" w:eastAsia="微软雅黑" w:hAnsi="微软雅黑" w:cs="宋体"/>
          <w:color w:val="FE6D00"/>
          <w:kern w:val="0"/>
          <w:sz w:val="33"/>
          <w:szCs w:val="33"/>
        </w:rPr>
      </w:pPr>
      <w:r w:rsidRPr="00BB4D6B">
        <w:rPr>
          <w:rFonts w:ascii="微软雅黑" w:eastAsia="微软雅黑" w:hAnsi="微软雅黑" w:cs="宋体" w:hint="eastAsia"/>
          <w:color w:val="000000" w:themeColor="text1"/>
          <w:kern w:val="0"/>
          <w:sz w:val="33"/>
          <w:szCs w:val="33"/>
        </w:rPr>
        <w:t>宠物领养协议书</w:t>
      </w:r>
      <w:r w:rsidRPr="00CF3748">
        <w:rPr>
          <w:rFonts w:ascii="微软雅黑" w:eastAsia="微软雅黑" w:hAnsi="微软雅黑" w:cs="宋体" w:hint="eastAsia"/>
          <w:color w:val="FE6D00"/>
          <w:kern w:val="0"/>
          <w:sz w:val="33"/>
          <w:szCs w:val="33"/>
        </w:rPr>
        <w:t xml:space="preserve"> </w:t>
      </w:r>
    </w:p>
    <w:p w14:paraId="42E9A21D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甲方(送养人)：</w:t>
      </w:r>
    </w:p>
    <w:p w14:paraId="17FD07CE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联系方式：</w:t>
      </w:r>
    </w:p>
    <w:p w14:paraId="69BA5D1B" w14:textId="019C7D06" w:rsidR="008B0078" w:rsidRDefault="008B0078" w:rsidP="00AD468F">
      <w:pPr>
        <w:widowControl/>
        <w:spacing w:before="336" w:after="336"/>
        <w:ind w:firstLine="48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住址：</w:t>
      </w:r>
    </w:p>
    <w:p w14:paraId="6B74F0D2" w14:textId="77777777" w:rsidR="00AD468F" w:rsidRDefault="00AD468F" w:rsidP="00AD468F">
      <w:pPr>
        <w:widowControl/>
        <w:spacing w:before="336" w:after="336"/>
        <w:ind w:firstLine="48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身份证号码：</w:t>
      </w:r>
    </w:p>
    <w:p w14:paraId="2D92B791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乙方(领养人)：</w:t>
      </w:r>
    </w:p>
    <w:p w14:paraId="315667D8" w14:textId="1FB5D125" w:rsidR="00BB4D6B" w:rsidRPr="00CF3748" w:rsidRDefault="008B0078" w:rsidP="00BB4D6B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</w:t>
      </w:r>
      <w:r w:rsidR="00BB4D6B"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联系方式：</w:t>
      </w:r>
    </w:p>
    <w:p w14:paraId="5ADAAA33" w14:textId="77777777" w:rsidR="00BB4D6B" w:rsidRPr="00CF3748" w:rsidRDefault="00BB4D6B" w:rsidP="00BB4D6B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住址：</w:t>
      </w:r>
    </w:p>
    <w:p w14:paraId="7098F896" w14:textId="51C7EAF8" w:rsidR="008B0078" w:rsidRDefault="00BB4D6B" w:rsidP="00ED20E2">
      <w:pPr>
        <w:widowControl/>
        <w:spacing w:before="336" w:after="336"/>
        <w:ind w:firstLine="48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身份证号码：</w:t>
      </w:r>
    </w:p>
    <w:p w14:paraId="2AA9DE75" w14:textId="77777777" w:rsidR="00ED20E2" w:rsidRPr="00BB4D6B" w:rsidRDefault="00ED20E2" w:rsidP="00ED20E2">
      <w:pPr>
        <w:widowControl/>
        <w:spacing w:before="336" w:after="336"/>
        <w:ind w:firstLine="48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</w:p>
    <w:p w14:paraId="37857433" w14:textId="053597AC" w:rsidR="008B0078" w:rsidRDefault="008B0078" w:rsidP="00B41EE5">
      <w:pPr>
        <w:widowControl/>
        <w:spacing w:before="336" w:after="336"/>
        <w:ind w:firstLine="48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被领养的</w:t>
      </w:r>
      <w:r w:rsidR="00B41EE5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宠物</w:t>
      </w: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资料：</w:t>
      </w:r>
    </w:p>
    <w:p w14:paraId="351F1A02" w14:textId="40D058D9" w:rsidR="00B41EE5" w:rsidRPr="00CF3748" w:rsidRDefault="00B41EE5" w:rsidP="00B41EE5">
      <w:pPr>
        <w:widowControl/>
        <w:spacing w:before="336" w:after="336"/>
        <w:ind w:firstLine="48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类别：</w:t>
      </w:r>
    </w:p>
    <w:p w14:paraId="15C79CF9" w14:textId="13ED564D" w:rsidR="008B0078" w:rsidRDefault="008B0078" w:rsidP="0066242F">
      <w:pPr>
        <w:widowControl/>
        <w:spacing w:before="336" w:after="336"/>
        <w:ind w:firstLine="48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品种：</w:t>
      </w:r>
    </w:p>
    <w:p w14:paraId="6E927C3A" w14:textId="77777777" w:rsidR="0066242F" w:rsidRDefault="0066242F" w:rsidP="0066242F">
      <w:pPr>
        <w:widowControl/>
        <w:spacing w:before="336" w:after="336"/>
        <w:ind w:firstLine="48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名称：小雪球 </w:t>
      </w:r>
    </w:p>
    <w:p w14:paraId="25972F20" w14:textId="131476CE" w:rsidR="0066242F" w:rsidRDefault="0066242F" w:rsidP="0066242F">
      <w:pPr>
        <w:widowControl/>
        <w:spacing w:before="336" w:after="336"/>
        <w:ind w:firstLine="48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性别： </w:t>
      </w:r>
    </w:p>
    <w:p w14:paraId="0714FAD8" w14:textId="04B4C286" w:rsidR="0066242F" w:rsidRPr="00CF3748" w:rsidRDefault="0066242F" w:rsidP="0066242F">
      <w:pPr>
        <w:widowControl/>
        <w:spacing w:before="336" w:after="336"/>
        <w:ind w:firstLine="48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lastRenderedPageBreak/>
        <w:t>健康程度：良好</w:t>
      </w:r>
    </w:p>
    <w:p w14:paraId="25DDCB22" w14:textId="131E8478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年龄：个月</w:t>
      </w:r>
    </w:p>
    <w:p w14:paraId="48C6A68D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免疫：否</w:t>
      </w:r>
    </w:p>
    <w:p w14:paraId="28271CE0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绝育：否</w:t>
      </w:r>
    </w:p>
    <w:p w14:paraId="7F8B7CC3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驱虫：否</w:t>
      </w:r>
    </w:p>
    <w:p w14:paraId="5F02DEBA" w14:textId="192BE12C" w:rsidR="008B0078" w:rsidRDefault="008B0078" w:rsidP="001D6DAC">
      <w:pPr>
        <w:widowControl/>
        <w:spacing w:before="336" w:after="336"/>
        <w:ind w:firstLine="48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是否接受过狂犬疫苗：否　　</w:t>
      </w:r>
    </w:p>
    <w:p w14:paraId="4CEC1D46" w14:textId="436A0730" w:rsidR="001D6DAC" w:rsidRPr="001D6DAC" w:rsidRDefault="001D6DAC" w:rsidP="001D6DAC">
      <w:pPr>
        <w:widowControl/>
        <w:spacing w:before="336" w:after="336"/>
        <w:ind w:firstLine="48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注：文中出现的“小雪球”无特别说明均指被领养宠物，即甲方送养的宠物。</w:t>
      </w:r>
    </w:p>
    <w:p w14:paraId="5FFF543C" w14:textId="31D9B9A1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本着为一条生命负责的态度，双方经友好协商达成协议如下：</w:t>
      </w:r>
    </w:p>
    <w:p w14:paraId="614F6526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一、 甲方将小雪球免费送给乙方领养。</w:t>
      </w:r>
    </w:p>
    <w:p w14:paraId="3DE85D76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二、 乙方自愿接受领养甲方宠物小雪球，并保证有经济能力饲养该宠物。</w:t>
      </w:r>
    </w:p>
    <w:p w14:paraId="16565EF9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三、 甲方的权利与义务：</w:t>
      </w:r>
    </w:p>
    <w:p w14:paraId="679D8028" w14:textId="77777777" w:rsidR="00DE75C8" w:rsidRPr="00CF3748" w:rsidRDefault="008B0078" w:rsidP="00DE75C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</w:t>
      </w:r>
      <w:r w:rsidR="00FD1886"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一</w:t>
      </w: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) </w:t>
      </w:r>
      <w:r w:rsidR="00DE75C8"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在乙方接受宠物小雪球之前，应提供适当的食物和活动空间，保证其健康。</w:t>
      </w:r>
    </w:p>
    <w:p w14:paraId="294E03F0" w14:textId="63F2CEA6" w:rsidR="00014C08" w:rsidRPr="00CF3748" w:rsidRDefault="008B0078" w:rsidP="00014C0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</w:t>
      </w:r>
      <w:r w:rsidR="00FE752E"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二</w:t>
      </w: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) </w:t>
      </w:r>
      <w:r w:rsidR="00DE75C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向</w:t>
      </w:r>
      <w:r w:rsidR="00DE75C8"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乙方如实告之宠物小雪球的健康状况、性格、爱好及生活习惯的义务，在乙方收养宠物过程中不得随意要回宠物。</w:t>
      </w:r>
    </w:p>
    <w:p w14:paraId="6789DBE5" w14:textId="77777777" w:rsidR="00DE75C8" w:rsidRDefault="008B0078" w:rsidP="00DE75C8">
      <w:pPr>
        <w:widowControl/>
        <w:spacing w:before="336" w:after="336"/>
        <w:ind w:firstLineChars="200" w:firstLine="48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lastRenderedPageBreak/>
        <w:t>(</w:t>
      </w:r>
      <w:r w:rsidR="00FE752E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三</w:t>
      </w: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) </w:t>
      </w:r>
      <w:r w:rsidR="00DE75C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送养人须安排合适的人员定期对领养家庭回访，以便沟通信息，解决问题。</w:t>
      </w:r>
    </w:p>
    <w:p w14:paraId="7F8449A0" w14:textId="5F6B7E84" w:rsidR="00B96AF6" w:rsidRDefault="00014C08" w:rsidP="00DE75C8">
      <w:pPr>
        <w:widowControl/>
        <w:spacing w:before="336" w:after="336"/>
        <w:ind w:firstLine="48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(</w:t>
      </w:r>
      <w:r w:rsidR="00FE752E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四</w:t>
      </w: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)</w:t>
      </w:r>
      <w:r w:rsidR="00DE75C8" w:rsidRPr="00DE75C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 </w:t>
      </w:r>
      <w:r w:rsidR="00DE75C8"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为乙方喂养以及领养提供其他必要的咨询和协助。</w:t>
      </w:r>
      <w:r w:rsidR="00B96AF6" w:rsidRPr="00B96AF6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 </w:t>
      </w:r>
    </w:p>
    <w:p w14:paraId="3601BEC8" w14:textId="4C47F4B9" w:rsidR="008B0078" w:rsidRPr="00CF3748" w:rsidRDefault="008B0078" w:rsidP="00B96AF6">
      <w:pPr>
        <w:widowControl/>
        <w:spacing w:before="336" w:after="336"/>
        <w:ind w:firstLineChars="200" w:firstLine="48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四、 乙方的权利与义务：</w:t>
      </w:r>
    </w:p>
    <w:p w14:paraId="7C00C802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(一) 在接收前，乙方有权要求甲方提供宠物小雪球的健康状况、性格和爱好等真实情况。</w:t>
      </w:r>
    </w:p>
    <w:p w14:paraId="4505EE43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(二) 不得抛弃、虐待所领养宠物小雪球。</w:t>
      </w:r>
    </w:p>
    <w:p w14:paraId="0F924BCC" w14:textId="6BDFCA1C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(三)为小雪球提供</w:t>
      </w:r>
      <w:r w:rsidR="00F16630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粮食</w:t>
      </w: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、窝及宠物专用的生活用具、玩具等。提供洁净的饮用水等。</w:t>
      </w:r>
    </w:p>
    <w:p w14:paraId="7A728136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(四) 定期为小雪球沐浴、注射疫苗、驱虫，不得使用洗衣粉等有害物质清洗小雪球。</w:t>
      </w:r>
    </w:p>
    <w:p w14:paraId="15D3E5FD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(五) 在必要时，为小雪球提供医疗措施。</w:t>
      </w:r>
    </w:p>
    <w:p w14:paraId="7D2AC7A4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(六) 未得甲方书面许可不得将小雪球转让给第三人、不得更改小雪球名称。</w:t>
      </w:r>
    </w:p>
    <w:p w14:paraId="6D39C946" w14:textId="42BB7D44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(七) 甲方需要</w:t>
      </w:r>
      <w:r w:rsidR="00014C0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对领养宠物进行回访时</w:t>
      </w: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，乙方不得借口拒绝。</w:t>
      </w:r>
      <w:r w:rsidR="00014C0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回访</w:t>
      </w: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频率超过</w:t>
      </w:r>
      <w:r w:rsidR="00914ADB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一</w:t>
      </w: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月一次时，乙方有权拒绝。</w:t>
      </w:r>
    </w:p>
    <w:p w14:paraId="5CEB7571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(八) 不得给小雪球实施不人道且不必要的手术，如：绝育、去爪，拨除犬齿，及截耳断尾等。</w:t>
      </w:r>
    </w:p>
    <w:p w14:paraId="5005695C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lastRenderedPageBreak/>
        <w:t xml:space="preserve">　　(九) 带小雪球出门必须做好安全措施，如拴好牵引绳，不得遗失，逃走。</w:t>
      </w:r>
    </w:p>
    <w:p w14:paraId="7AA7CB2E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(十) 小雪球年迈之日经甲方同意可执行安乐死，但不得抛尸、食用或者变卖。</w:t>
      </w:r>
    </w:p>
    <w:p w14:paraId="122A9EF9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(十一) 乙方应不定期向甲方通报小雪球的基本情况及其重大事项，并不得隐瞒，如有隐瞒，可视违约。</w:t>
      </w:r>
    </w:p>
    <w:p w14:paraId="0821624B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(十二) 乙方在领养期间，如果自感做不到以上其中任何一条义务，可以无条件、及时将健康干净的宠物返还给甲方，这样可以免除乙方的违约责任。</w:t>
      </w:r>
    </w:p>
    <w:p w14:paraId="03C494B1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五、 交付及风险转移</w:t>
      </w:r>
    </w:p>
    <w:p w14:paraId="2788FBAE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(一) 根据《合同法》相关规定，小雪球交付后，甲方不得无故撤销乙方饲养权。亦即小雪球交付乙方后，乙方应悉心饲养。</w:t>
      </w:r>
    </w:p>
    <w:p w14:paraId="4D2C1096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(二) 小雪球交付后，由于小雪球侵袭等原因造成他人人身或者财产损害的，由乙方承担责任，甲方不承担责任。</w:t>
      </w:r>
    </w:p>
    <w:p w14:paraId="2E85242F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(三) 甲方若不交付小雪球，乙方可以要求其交付。</w:t>
      </w:r>
    </w:p>
    <w:p w14:paraId="44C9E2CF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六、 违约责任</w:t>
      </w:r>
    </w:p>
    <w:p w14:paraId="100F00D6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(一) 若乙方不按规定履行领养义务，甲方有权单方面要求收回小雪球。</w:t>
      </w:r>
    </w:p>
    <w:p w14:paraId="2A9FB8DB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(二) 若乙方虐待，弃养小雪球，甲方可以收取5000元违约金。</w:t>
      </w:r>
    </w:p>
    <w:p w14:paraId="4C837C5B" w14:textId="77777777" w:rsidR="008B0078" w:rsidRPr="00FD1886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lastRenderedPageBreak/>
        <w:t xml:space="preserve">　　(三) 若小雪球由于乙方原因身亡的，甲方有权收取1000元违约金。小雪球年迈自然死亡以及年迈时双方同意的安乐死不受此限。</w:t>
      </w:r>
    </w:p>
    <w:p w14:paraId="6B467DE1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七、 补充条款</w:t>
      </w:r>
    </w:p>
    <w:p w14:paraId="0A58243E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(一) 本协议自签订之日起生效，自生效日起，任何一方有违约的行为，另一方可单方面解除本合同。</w:t>
      </w:r>
    </w:p>
    <w:p w14:paraId="7273099B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(二) 如有争议，双方应本着为小雪球的健康生活着想，友好态度协商解决。</w:t>
      </w:r>
    </w:p>
    <w:p w14:paraId="42446A28" w14:textId="77777777" w:rsidR="008B0078" w:rsidRPr="00CF3748" w:rsidRDefault="008B0078" w:rsidP="008B0078">
      <w:pPr>
        <w:widowControl/>
        <w:spacing w:before="336" w:after="336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　　(三) 若发生纠纷，双方约定以送养人所在地人民法院管辖处理此案。</w:t>
      </w:r>
    </w:p>
    <w:p w14:paraId="55A95B45" w14:textId="5B781D6C" w:rsidR="008B0078" w:rsidRDefault="008B0078" w:rsidP="00B70EE4">
      <w:pPr>
        <w:widowControl/>
        <w:spacing w:before="336" w:after="336"/>
        <w:ind w:firstLine="48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(四) 本协议一式两份，甲乙双方各执一份，签字后生效。</w:t>
      </w:r>
    </w:p>
    <w:p w14:paraId="5E14B532" w14:textId="77777777" w:rsidR="00B70EE4" w:rsidRPr="00B70EE4" w:rsidRDefault="00B70EE4" w:rsidP="00B70EE4">
      <w:pPr>
        <w:widowControl/>
        <w:spacing w:before="336" w:after="336"/>
        <w:ind w:firstLine="48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</w:p>
    <w:p w14:paraId="6001E3F3" w14:textId="6EB9C439" w:rsidR="00B70EE4" w:rsidRDefault="008B0078" w:rsidP="00B70EE4">
      <w:pPr>
        <w:widowControl/>
        <w:spacing w:before="336" w:after="336"/>
        <w:ind w:firstLine="48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甲方：</w:t>
      </w:r>
      <w:r w:rsidR="00B70EE4">
        <w:rPr>
          <w:rFonts w:ascii="微软雅黑" w:eastAsia="微软雅黑" w:hAnsi="微软雅黑" w:cs="宋体"/>
          <w:color w:val="121212"/>
          <w:kern w:val="0"/>
          <w:sz w:val="24"/>
          <w:szCs w:val="24"/>
        </w:rPr>
        <w:t xml:space="preserve"> </w:t>
      </w:r>
    </w:p>
    <w:p w14:paraId="12B29B28" w14:textId="7F0DFD75" w:rsidR="008B0078" w:rsidRPr="00CF3748" w:rsidRDefault="008B0078" w:rsidP="00B70EE4">
      <w:pPr>
        <w:widowControl/>
        <w:spacing w:before="336" w:after="336"/>
        <w:ind w:firstLineChars="2500" w:firstLine="600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年 </w:t>
      </w:r>
      <w:r w:rsidR="00B70EE4">
        <w:rPr>
          <w:rFonts w:ascii="微软雅黑" w:eastAsia="微软雅黑" w:hAnsi="微软雅黑" w:cs="宋体"/>
          <w:color w:val="121212"/>
          <w:kern w:val="0"/>
          <w:sz w:val="24"/>
          <w:szCs w:val="24"/>
        </w:rPr>
        <w:t xml:space="preserve">     </w:t>
      </w: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月 </w:t>
      </w:r>
      <w:r w:rsidR="00B70EE4">
        <w:rPr>
          <w:rFonts w:ascii="微软雅黑" w:eastAsia="微软雅黑" w:hAnsi="微软雅黑" w:cs="宋体"/>
          <w:color w:val="121212"/>
          <w:kern w:val="0"/>
          <w:sz w:val="24"/>
          <w:szCs w:val="24"/>
        </w:rPr>
        <w:t xml:space="preserve">     </w:t>
      </w: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日</w:t>
      </w:r>
    </w:p>
    <w:p w14:paraId="288CBAC7" w14:textId="39E6390A" w:rsidR="00B70EE4" w:rsidRDefault="008B0078" w:rsidP="00B70EE4">
      <w:pPr>
        <w:widowControl/>
        <w:spacing w:before="336" w:after="336"/>
        <w:ind w:firstLine="480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乙方：</w:t>
      </w:r>
    </w:p>
    <w:p w14:paraId="6D88A47A" w14:textId="55F7A14A" w:rsidR="008B0078" w:rsidRPr="008B0078" w:rsidRDefault="008B0078" w:rsidP="00B70EE4">
      <w:pPr>
        <w:widowControl/>
        <w:spacing w:before="336" w:after="336"/>
        <w:ind w:firstLineChars="2500" w:firstLine="6000"/>
      </w:pP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年</w:t>
      </w:r>
      <w:r w:rsidR="00B70EE4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 </w:t>
      </w:r>
      <w:r w:rsidR="00B70EE4">
        <w:rPr>
          <w:rFonts w:ascii="微软雅黑" w:eastAsia="微软雅黑" w:hAnsi="微软雅黑" w:cs="宋体"/>
          <w:color w:val="121212"/>
          <w:kern w:val="0"/>
          <w:sz w:val="24"/>
          <w:szCs w:val="24"/>
        </w:rPr>
        <w:t xml:space="preserve">    </w:t>
      </w: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 月</w:t>
      </w:r>
      <w:r w:rsidR="00B70EE4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 </w:t>
      </w:r>
      <w:r w:rsidR="00B70EE4">
        <w:rPr>
          <w:rFonts w:ascii="微软雅黑" w:eastAsia="微软雅黑" w:hAnsi="微软雅黑" w:cs="宋体"/>
          <w:color w:val="121212"/>
          <w:kern w:val="0"/>
          <w:sz w:val="24"/>
          <w:szCs w:val="24"/>
        </w:rPr>
        <w:t xml:space="preserve">   </w:t>
      </w: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 xml:space="preserve"> </w:t>
      </w:r>
      <w:r w:rsidR="00B70EE4">
        <w:rPr>
          <w:rFonts w:ascii="微软雅黑" w:eastAsia="微软雅黑" w:hAnsi="微软雅黑" w:cs="宋体"/>
          <w:color w:val="121212"/>
          <w:kern w:val="0"/>
          <w:sz w:val="24"/>
          <w:szCs w:val="24"/>
        </w:rPr>
        <w:t xml:space="preserve"> </w:t>
      </w:r>
      <w:r w:rsidRPr="00CF3748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日</w:t>
      </w:r>
    </w:p>
    <w:sectPr w:rsidR="008B0078" w:rsidRPr="008B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7CEE6" w14:textId="77777777" w:rsidR="00936FF3" w:rsidRDefault="00936FF3" w:rsidP="002E3BD7">
      <w:r>
        <w:separator/>
      </w:r>
    </w:p>
  </w:endnote>
  <w:endnote w:type="continuationSeparator" w:id="0">
    <w:p w14:paraId="7363EC8D" w14:textId="77777777" w:rsidR="00936FF3" w:rsidRDefault="00936FF3" w:rsidP="002E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79B81" w14:textId="77777777" w:rsidR="00936FF3" w:rsidRDefault="00936FF3" w:rsidP="002E3BD7">
      <w:r>
        <w:separator/>
      </w:r>
    </w:p>
  </w:footnote>
  <w:footnote w:type="continuationSeparator" w:id="0">
    <w:p w14:paraId="16500651" w14:textId="77777777" w:rsidR="00936FF3" w:rsidRDefault="00936FF3" w:rsidP="002E3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51"/>
    <w:rsid w:val="00014C08"/>
    <w:rsid w:val="00015F18"/>
    <w:rsid w:val="001B5F2D"/>
    <w:rsid w:val="001D6DAC"/>
    <w:rsid w:val="002A4996"/>
    <w:rsid w:val="002E3BD7"/>
    <w:rsid w:val="003467B7"/>
    <w:rsid w:val="00377C48"/>
    <w:rsid w:val="004444DE"/>
    <w:rsid w:val="00511FEF"/>
    <w:rsid w:val="0066242F"/>
    <w:rsid w:val="008B0078"/>
    <w:rsid w:val="008D5651"/>
    <w:rsid w:val="008E2F35"/>
    <w:rsid w:val="00914ADB"/>
    <w:rsid w:val="00936FF3"/>
    <w:rsid w:val="00AD468F"/>
    <w:rsid w:val="00B41EE5"/>
    <w:rsid w:val="00B70EE4"/>
    <w:rsid w:val="00B96AF6"/>
    <w:rsid w:val="00BB4D6B"/>
    <w:rsid w:val="00CF3748"/>
    <w:rsid w:val="00CF41F6"/>
    <w:rsid w:val="00DB68FE"/>
    <w:rsid w:val="00DE75C8"/>
    <w:rsid w:val="00ED20E2"/>
    <w:rsid w:val="00F16630"/>
    <w:rsid w:val="00F552D2"/>
    <w:rsid w:val="00FD1886"/>
    <w:rsid w:val="00FE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44CDB"/>
  <w15:chartTrackingRefBased/>
  <w15:docId w15:val="{1C7048F4-197F-46E0-9969-4412C7A1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37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F37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37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F37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CF3748"/>
  </w:style>
  <w:style w:type="paragraph" w:styleId="a3">
    <w:name w:val="Normal (Web)"/>
    <w:basedOn w:val="a"/>
    <w:uiPriority w:val="99"/>
    <w:semiHidden/>
    <w:unhideWhenUsed/>
    <w:rsid w:val="00CF37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F3748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E3B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3B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3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561">
          <w:marLeft w:val="1170"/>
          <w:marRight w:val="11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148">
          <w:marLeft w:val="1170"/>
          <w:marRight w:val="117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6F6F6"/>
            <w:right w:val="none" w:sz="0" w:space="0" w:color="auto"/>
          </w:divBdr>
        </w:div>
        <w:div w:id="516239785">
          <w:marLeft w:val="1170"/>
          <w:marRight w:val="117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远</dc:creator>
  <cp:keywords/>
  <dc:description/>
  <cp:lastModifiedBy>申 远</cp:lastModifiedBy>
  <cp:revision>24</cp:revision>
  <dcterms:created xsi:type="dcterms:W3CDTF">2023-04-20T01:13:00Z</dcterms:created>
  <dcterms:modified xsi:type="dcterms:W3CDTF">2023-04-25T12:48:00Z</dcterms:modified>
</cp:coreProperties>
</file>