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A189" w14:textId="5B22BB86" w:rsidR="0074756C" w:rsidRPr="00180452" w:rsidRDefault="0074756C" w:rsidP="0074756C">
      <w:pPr>
        <w:jc w:val="center"/>
        <w:rPr>
          <w:b/>
          <w:bCs/>
          <w:sz w:val="28"/>
          <w:szCs w:val="28"/>
        </w:rPr>
      </w:pPr>
      <w:r w:rsidRPr="00180452">
        <w:rPr>
          <w:b/>
          <w:bCs/>
          <w:sz w:val="28"/>
          <w:szCs w:val="28"/>
        </w:rPr>
        <w:t xml:space="preserve">Dokumentacja techniczna systemu </w:t>
      </w:r>
      <w:r w:rsidR="00A655C0">
        <w:rPr>
          <w:b/>
          <w:bCs/>
          <w:sz w:val="28"/>
          <w:szCs w:val="28"/>
        </w:rPr>
        <w:t>ForestFire</w:t>
      </w:r>
    </w:p>
    <w:p w14:paraId="200C3564" w14:textId="77777777" w:rsidR="0074756C" w:rsidRPr="0074756C" w:rsidRDefault="0074756C" w:rsidP="0074756C">
      <w:pPr>
        <w:jc w:val="center"/>
        <w:rPr>
          <w:b/>
          <w:bCs/>
        </w:rPr>
      </w:pPr>
    </w:p>
    <w:p w14:paraId="5531CCC6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1. Wprowadzenie</w:t>
      </w:r>
    </w:p>
    <w:p w14:paraId="7289B71F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1.1 Cel dokumentu</w:t>
      </w:r>
    </w:p>
    <w:p w14:paraId="28430F62" w14:textId="1558AB03" w:rsidR="0074756C" w:rsidRPr="0074756C" w:rsidRDefault="0074756C" w:rsidP="0074756C">
      <w:r w:rsidRPr="0074756C">
        <w:t>Dokument opisuje architekturę, komponenty, protokoły komunikacji, logikę działania oraz mechanizmy monitorowania systemu</w:t>
      </w:r>
      <w:r>
        <w:t xml:space="preserve"> umownie naz</w:t>
      </w:r>
      <w:r w:rsidR="0016065F">
        <w:t>wanego</w:t>
      </w:r>
      <w:r w:rsidRPr="0074756C">
        <w:t xml:space="preserve"> </w:t>
      </w:r>
      <w:r w:rsidR="00E1127C">
        <w:rPr>
          <w:b/>
          <w:bCs/>
        </w:rPr>
        <w:t>ForestFire</w:t>
      </w:r>
      <w:r w:rsidRPr="0074756C">
        <w:t xml:space="preserve"> – systemu wspomagającego działania </w:t>
      </w:r>
      <w:r w:rsidR="00E1127C">
        <w:t>monitorujące obszary leśne przed wykrywaniem zagrożeń pożarowych oraz same akcje ratownicze straży pożarnych</w:t>
      </w:r>
      <w:r w:rsidRPr="0074756C">
        <w:t xml:space="preserve"> poprzez analizę danych kontekstowych i symulację zdarzeń terenowych</w:t>
      </w:r>
      <w:r w:rsidR="00E1127C">
        <w:t>, wspieranie akcji gaśniczych</w:t>
      </w:r>
      <w:r w:rsidRPr="0074756C">
        <w:t>.</w:t>
      </w:r>
    </w:p>
    <w:p w14:paraId="2FB1E477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1.2 Zakres</w:t>
      </w:r>
    </w:p>
    <w:p w14:paraId="5696761B" w14:textId="704D9EDF" w:rsidR="0074756C" w:rsidRPr="0074756C" w:rsidRDefault="0074756C" w:rsidP="0074756C">
      <w:r w:rsidRPr="0074756C">
        <w:t xml:space="preserve">System obejmuje główne moduły funkcjonalne: backend analityczny, frontend wizualizacyjny, </w:t>
      </w:r>
      <w:r w:rsidR="005212E5">
        <w:t>konfigurator,</w:t>
      </w:r>
      <w:r w:rsidRPr="0074756C">
        <w:t>symulator środowiska górskiego oraz bazę danych geoprzestrzennych</w:t>
      </w:r>
      <w:r w:rsidR="00C74D72">
        <w:t xml:space="preserve"> dot. monitorowanych obszarów górskich</w:t>
      </w:r>
      <w:r w:rsidRPr="0074756C">
        <w:t>. Dokument koncentruje się na aspektach technicznych tych komponentów oraz ich integracji.</w:t>
      </w:r>
    </w:p>
    <w:p w14:paraId="653DD195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1.3 Przeznaczenie dokumentu</w:t>
      </w:r>
    </w:p>
    <w:p w14:paraId="0F9E30ED" w14:textId="2FBD544E" w:rsidR="0074756C" w:rsidRPr="0074756C" w:rsidRDefault="0074756C" w:rsidP="0074756C">
      <w:r w:rsidRPr="0074756C">
        <w:t xml:space="preserve">Dokument przeznaczony jest dla zespołu rozwojowego i utrzymaniowego, przyszłych kontynuatorów projektu, a także dla integratorów systemów </w:t>
      </w:r>
      <w:r w:rsidR="00774A1E">
        <w:t>ForestFire</w:t>
      </w:r>
      <w:r w:rsidRPr="0074756C">
        <w:t xml:space="preserve"> oraz audytorów technicznych.</w:t>
      </w:r>
    </w:p>
    <w:p w14:paraId="42C7A7E0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1.4 Odniesienia</w:t>
      </w:r>
    </w:p>
    <w:p w14:paraId="3FDBED72" w14:textId="20FC339C" w:rsidR="007E3C4F" w:rsidRDefault="007E3C4F" w:rsidP="0074756C">
      <w:pPr>
        <w:numPr>
          <w:ilvl w:val="0"/>
          <w:numId w:val="1"/>
        </w:numPr>
      </w:pPr>
      <w:r w:rsidRPr="0074756C">
        <w:t>Artykuł</w:t>
      </w:r>
      <w:r>
        <w:t>y</w:t>
      </w:r>
      <w:r w:rsidRPr="0074756C">
        <w:t xml:space="preserve"> R. Klimek, AGH UST</w:t>
      </w:r>
    </w:p>
    <w:p w14:paraId="2E589A49" w14:textId="239D7AC1" w:rsidR="0074756C" w:rsidRPr="0074756C" w:rsidRDefault="007E3C4F" w:rsidP="007E3C4F">
      <w:pPr>
        <w:numPr>
          <w:ilvl w:val="0"/>
          <w:numId w:val="1"/>
        </w:numPr>
      </w:pPr>
      <w:r>
        <w:t>Rezultaty dotychczas wytworzonych projektów studenckich</w:t>
      </w:r>
    </w:p>
    <w:p w14:paraId="1823ABA7" w14:textId="42061A85" w:rsidR="0074756C" w:rsidRPr="0074756C" w:rsidRDefault="0074756C" w:rsidP="0074756C"/>
    <w:p w14:paraId="2B7CE3EF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2. Architektura systemu</w:t>
      </w:r>
    </w:p>
    <w:p w14:paraId="71411F7D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2.1 Przegląd architektury</w:t>
      </w:r>
    </w:p>
    <w:p w14:paraId="6A61EC2E" w14:textId="6D6D1A42" w:rsidR="0074756C" w:rsidRPr="0074756C" w:rsidRDefault="0074756C" w:rsidP="0074756C">
      <w:r w:rsidRPr="0074756C">
        <w:t>System GOPR-został zaprojektowany jako aplikacja rozproszona. Składa się z następujących komponentów: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305"/>
        <w:gridCol w:w="1385"/>
      </w:tblGrid>
      <w:tr w:rsidR="003B10ED" w:rsidRPr="0074756C" w14:paraId="66A3B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E7E99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14:paraId="463B7DE9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Funkcja</w:t>
            </w:r>
          </w:p>
        </w:tc>
        <w:tc>
          <w:tcPr>
            <w:tcW w:w="0" w:type="auto"/>
            <w:vAlign w:val="center"/>
            <w:hideMark/>
          </w:tcPr>
          <w:p w14:paraId="735A34AD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Technologia</w:t>
            </w:r>
          </w:p>
        </w:tc>
      </w:tr>
      <w:tr w:rsidR="003B10ED" w:rsidRPr="0074756C" w14:paraId="7478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84E3" w14:textId="554B3AD1" w:rsidR="0074756C" w:rsidRPr="0074756C" w:rsidRDefault="002B2480" w:rsidP="0074756C">
            <w:r>
              <w:rPr>
                <w:b/>
                <w:bCs/>
              </w:rPr>
              <w:t>FF</w:t>
            </w:r>
            <w:r w:rsidR="0074756C" w:rsidRPr="0074756C">
              <w:rPr>
                <w:b/>
                <w:bCs/>
              </w:rPr>
              <w:t>Sup</w:t>
            </w:r>
          </w:p>
        </w:tc>
        <w:tc>
          <w:tcPr>
            <w:tcW w:w="0" w:type="auto"/>
            <w:vAlign w:val="center"/>
            <w:hideMark/>
          </w:tcPr>
          <w:p w14:paraId="1450D23B" w14:textId="1A4257DA" w:rsidR="0074756C" w:rsidRPr="0074756C" w:rsidRDefault="0074756C" w:rsidP="0074756C">
            <w:r w:rsidRPr="0074756C">
              <w:t>Główny moduł analityczny i decyzyjny</w:t>
            </w:r>
            <w:r w:rsidR="008E3AF3">
              <w:t xml:space="preserve"> systemu monitorującego</w:t>
            </w:r>
          </w:p>
        </w:tc>
        <w:tc>
          <w:tcPr>
            <w:tcW w:w="0" w:type="auto"/>
            <w:vAlign w:val="center"/>
            <w:hideMark/>
          </w:tcPr>
          <w:p w14:paraId="7B9DEC22" w14:textId="7C454D36" w:rsidR="0074756C" w:rsidRPr="0074756C" w:rsidRDefault="002D34BB" w:rsidP="0074756C">
            <w:r>
              <w:t>???</w:t>
            </w:r>
          </w:p>
        </w:tc>
      </w:tr>
      <w:tr w:rsidR="003B10ED" w:rsidRPr="0074756C" w14:paraId="304E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F6EB" w14:textId="16CE6D93" w:rsidR="0074756C" w:rsidRPr="0074756C" w:rsidRDefault="002B2480" w:rsidP="0074756C">
            <w:r>
              <w:rPr>
                <w:b/>
                <w:bCs/>
              </w:rPr>
              <w:t>FF</w:t>
            </w:r>
            <w:r w:rsidR="0074756C" w:rsidRPr="0074756C">
              <w:rPr>
                <w:b/>
                <w:bCs/>
              </w:rPr>
              <w:t>Vis</w:t>
            </w:r>
          </w:p>
        </w:tc>
        <w:tc>
          <w:tcPr>
            <w:tcW w:w="0" w:type="auto"/>
            <w:vAlign w:val="center"/>
            <w:hideMark/>
          </w:tcPr>
          <w:p w14:paraId="750C8B15" w14:textId="769739B3" w:rsidR="0074756C" w:rsidRPr="0074756C" w:rsidRDefault="0074756C" w:rsidP="0074756C">
            <w:r w:rsidRPr="0074756C">
              <w:t>Interfejs wizualizacyjny (panel webowy)</w:t>
            </w:r>
            <w:r w:rsidR="00CA019A">
              <w:t>, służy zaró</w:t>
            </w:r>
            <w:r w:rsidR="002D34BB">
              <w:t>w</w:t>
            </w:r>
            <w:r w:rsidR="00CA019A">
              <w:t xml:space="preserve">no </w:t>
            </w:r>
            <w:r w:rsidR="005F5629">
              <w:t>FF</w:t>
            </w:r>
            <w:r w:rsidR="00CA019A">
              <w:t xml:space="preserve">Sup oraz </w:t>
            </w:r>
            <w:r w:rsidR="005F5629">
              <w:t>FF</w:t>
            </w:r>
            <w:r w:rsidR="00CA019A">
              <w:t>Conf</w:t>
            </w:r>
          </w:p>
        </w:tc>
        <w:tc>
          <w:tcPr>
            <w:tcW w:w="0" w:type="auto"/>
            <w:vAlign w:val="center"/>
            <w:hideMark/>
          </w:tcPr>
          <w:p w14:paraId="7D408C2D" w14:textId="35F82DFF" w:rsidR="0074756C" w:rsidRPr="0074756C" w:rsidRDefault="002D34BB" w:rsidP="0074756C">
            <w:r>
              <w:t>??</w:t>
            </w:r>
          </w:p>
        </w:tc>
      </w:tr>
      <w:tr w:rsidR="003B10ED" w:rsidRPr="0074756C" w14:paraId="6E28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E2E6" w14:textId="0D56F62F" w:rsidR="0074756C" w:rsidRPr="0074756C" w:rsidRDefault="00531BA2" w:rsidP="0074756C">
            <w:r>
              <w:rPr>
                <w:b/>
                <w:bCs/>
              </w:rPr>
              <w:lastRenderedPageBreak/>
              <w:t>FF</w:t>
            </w:r>
            <w:r w:rsidR="0074756C" w:rsidRPr="0074756C">
              <w:rPr>
                <w:b/>
                <w:bCs/>
              </w:rPr>
              <w:t>Conf</w:t>
            </w:r>
          </w:p>
        </w:tc>
        <w:tc>
          <w:tcPr>
            <w:tcW w:w="0" w:type="auto"/>
            <w:vAlign w:val="center"/>
            <w:hideMark/>
          </w:tcPr>
          <w:p w14:paraId="40427CB4" w14:textId="10DB1EA6" w:rsidR="0074756C" w:rsidRPr="0074756C" w:rsidRDefault="0074756C" w:rsidP="0074756C">
            <w:r w:rsidRPr="0074756C">
              <w:t>Moduł konfiguracji środowiska</w:t>
            </w:r>
            <w:r w:rsidR="003A289A">
              <w:t xml:space="preserve"> i sektorów</w:t>
            </w:r>
            <w:r w:rsidRPr="0074756C">
              <w:t xml:space="preserve"> (</w:t>
            </w:r>
            <w:r w:rsidR="007D1942">
              <w:t xml:space="preserve">edycja </w:t>
            </w:r>
            <w:r w:rsidRPr="0074756C">
              <w:t>map, punkt</w:t>
            </w:r>
            <w:r w:rsidR="007D1942">
              <w:t>ów</w:t>
            </w:r>
            <w:r w:rsidRPr="0074756C">
              <w:t>, stacj</w:t>
            </w:r>
            <w:r w:rsidR="007D1942">
              <w:t xml:space="preserve">i, </w:t>
            </w:r>
            <w:r w:rsidR="00795874">
              <w:t xml:space="preserve">pomiarowych </w:t>
            </w:r>
            <w:r w:rsidR="007D1942">
              <w:t>itd.</w:t>
            </w:r>
            <w:r w:rsidRPr="0074756C">
              <w:t>)</w:t>
            </w:r>
          </w:p>
        </w:tc>
        <w:tc>
          <w:tcPr>
            <w:tcW w:w="0" w:type="auto"/>
            <w:vAlign w:val="center"/>
            <w:hideMark/>
          </w:tcPr>
          <w:p w14:paraId="51B6D57D" w14:textId="01717DFD" w:rsidR="0074756C" w:rsidRPr="0074756C" w:rsidRDefault="00531BA2" w:rsidP="0074756C">
            <w:r>
              <w:t>??</w:t>
            </w:r>
          </w:p>
        </w:tc>
      </w:tr>
      <w:tr w:rsidR="003B10ED" w:rsidRPr="0074756C" w14:paraId="2F0A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9B6A" w14:textId="31A4EF01" w:rsidR="0074756C" w:rsidRPr="0074756C" w:rsidRDefault="006D7EEA" w:rsidP="0074756C">
            <w:r>
              <w:rPr>
                <w:b/>
                <w:bCs/>
              </w:rPr>
              <w:t>FF</w:t>
            </w:r>
            <w:r w:rsidR="0074756C" w:rsidRPr="0074756C">
              <w:rPr>
                <w:b/>
                <w:bCs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205F577" w14:textId="6984B376" w:rsidR="0074756C" w:rsidRPr="0074756C" w:rsidRDefault="0074756C" w:rsidP="0074756C">
            <w:r w:rsidRPr="0074756C">
              <w:t xml:space="preserve">Symulator zdarzeń </w:t>
            </w:r>
            <w:r w:rsidR="006D7EEA">
              <w:t>w monitorowanym obszarze</w:t>
            </w:r>
            <w:r w:rsidRPr="0074756C">
              <w:t xml:space="preserve"> i transmisji danych</w:t>
            </w:r>
            <w:r w:rsidR="00093147">
              <w:t>, działa osobno</w:t>
            </w:r>
            <w:r w:rsidR="003B10ED">
              <w:t>, może istnieć wiele symulatorów do wykorzystan</w:t>
            </w:r>
            <w:r w:rsidR="00C146C4">
              <w:t>ia</w:t>
            </w:r>
          </w:p>
        </w:tc>
        <w:tc>
          <w:tcPr>
            <w:tcW w:w="0" w:type="auto"/>
            <w:vAlign w:val="center"/>
            <w:hideMark/>
          </w:tcPr>
          <w:p w14:paraId="19A6CCC5" w14:textId="0CE10B28" w:rsidR="0074756C" w:rsidRPr="0074756C" w:rsidRDefault="003A289A" w:rsidP="0074756C">
            <w:r>
              <w:t>??</w:t>
            </w:r>
          </w:p>
        </w:tc>
      </w:tr>
      <w:tr w:rsidR="003B10ED" w:rsidRPr="0074756C" w14:paraId="15344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8122" w14:textId="77777777" w:rsidR="0074756C" w:rsidRPr="0074756C" w:rsidRDefault="0074756C" w:rsidP="0074756C">
            <w:r w:rsidRPr="0074756C">
              <w:rPr>
                <w:b/>
                <w:bCs/>
              </w:rPr>
              <w:t>Baza danych</w:t>
            </w:r>
          </w:p>
        </w:tc>
        <w:tc>
          <w:tcPr>
            <w:tcW w:w="0" w:type="auto"/>
            <w:vAlign w:val="center"/>
            <w:hideMark/>
          </w:tcPr>
          <w:p w14:paraId="75FEB99C" w14:textId="2A20FE1F" w:rsidR="0074756C" w:rsidRPr="0074756C" w:rsidRDefault="0074756C" w:rsidP="0074756C">
            <w:r w:rsidRPr="0074756C">
              <w:t>Przechowywanie danych geoprzestrzennych</w:t>
            </w:r>
            <w:r w:rsidR="00ED6B3B">
              <w:t>, definiowanie monitorowanych obszaró</w:t>
            </w:r>
            <w:r w:rsidR="000528DE">
              <w:t>w</w:t>
            </w:r>
            <w:r w:rsidR="006D7EEA">
              <w:t xml:space="preserve"> i sektorów</w:t>
            </w:r>
          </w:p>
        </w:tc>
        <w:tc>
          <w:tcPr>
            <w:tcW w:w="0" w:type="auto"/>
            <w:vAlign w:val="center"/>
            <w:hideMark/>
          </w:tcPr>
          <w:p w14:paraId="482381B8" w14:textId="2C16E7F2" w:rsidR="0074756C" w:rsidRPr="0074756C" w:rsidRDefault="006D7EEA" w:rsidP="0074756C">
            <w:r>
              <w:t>??</w:t>
            </w:r>
          </w:p>
        </w:tc>
      </w:tr>
    </w:tbl>
    <w:p w14:paraId="119414E8" w14:textId="0EA146CF" w:rsidR="0074756C" w:rsidRDefault="0074756C" w:rsidP="0074756C">
      <w:r w:rsidRPr="0074756C">
        <w:t>Komunikacja między modułami odbywa się poprzez WebSocket</w:t>
      </w:r>
      <w:r w:rsidR="00DE625A">
        <w:t>/RPC</w:t>
      </w:r>
      <w:r w:rsidRPr="0074756C">
        <w:t xml:space="preserve"> oraz brokera wiadomości (RabbitMQ).</w:t>
      </w:r>
      <w:r w:rsidR="008E7B2D">
        <w:t xml:space="preserve"> Zarys architektury pokazano na</w:t>
      </w:r>
      <w:r w:rsidR="00674170">
        <w:t xml:space="preserve"> Rys. 1.</w:t>
      </w:r>
    </w:p>
    <w:p w14:paraId="3A13470F" w14:textId="5BCBB0F7" w:rsidR="008E7B2D" w:rsidRDefault="008E7B2D" w:rsidP="0074756C"/>
    <w:p w14:paraId="262D7440" w14:textId="77C34D2A" w:rsidR="008E7B2D" w:rsidRDefault="00A268AA" w:rsidP="0074756C">
      <w:r>
        <w:object w:dxaOrig="14951" w:dyaOrig="5781" w14:anchorId="0E85B0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pt;height:175.2pt" o:ole="">
            <v:imagedata r:id="rId5" o:title=""/>
          </v:shape>
          <o:OLEObject Type="Embed" ProgID="Visio.Drawing.15" ShapeID="_x0000_i1025" DrawAspect="Content" ObjectID="_1822583575" r:id="rId6"/>
        </w:object>
      </w:r>
    </w:p>
    <w:p w14:paraId="673FA326" w14:textId="5A6C5995" w:rsidR="008E7B2D" w:rsidRDefault="008E7B2D" w:rsidP="007F0F24">
      <w:pPr>
        <w:jc w:val="center"/>
      </w:pPr>
      <w:r>
        <w:t>Rys. 1. Ogólny zarys architektury systemu</w:t>
      </w:r>
      <w:r w:rsidR="0039642A">
        <w:t>, diagram komponentów</w:t>
      </w:r>
    </w:p>
    <w:p w14:paraId="555474ED" w14:textId="02FF8605" w:rsidR="007F3D15" w:rsidRPr="00FD3509" w:rsidRDefault="003B52CC" w:rsidP="0074756C">
      <w:pPr>
        <w:rPr>
          <w:u w:val="single"/>
        </w:rPr>
      </w:pPr>
      <w:r>
        <w:rPr>
          <w:u w:val="single"/>
        </w:rPr>
        <w:t>[</w:t>
      </w:r>
      <w:r w:rsidR="00766CF9" w:rsidRPr="00FD3509">
        <w:rPr>
          <w:u w:val="single"/>
        </w:rPr>
        <w:t>Uwaga: należy sprawdzić poprawność logiczną wszystkich przepływów na Rys. 1</w:t>
      </w:r>
      <w:r w:rsidR="00D26BED">
        <w:rPr>
          <w:u w:val="single"/>
        </w:rPr>
        <w:t>, sprawdzić realistyczność</w:t>
      </w:r>
      <w:r>
        <w:rPr>
          <w:u w:val="single"/>
        </w:rPr>
        <w:t>]</w:t>
      </w:r>
    </w:p>
    <w:p w14:paraId="0F699B84" w14:textId="77777777" w:rsidR="007F3D15" w:rsidRPr="0074756C" w:rsidRDefault="007F3D15" w:rsidP="0074756C"/>
    <w:p w14:paraId="78F2B636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2.2 Architektura fizyczna</w:t>
      </w:r>
    </w:p>
    <w:p w14:paraId="12451CB9" w14:textId="4F660768" w:rsidR="0074756C" w:rsidRPr="0074756C" w:rsidRDefault="0074756C" w:rsidP="0074756C">
      <w:r w:rsidRPr="0074756C">
        <w:t xml:space="preserve">System uruchamiany jest w kontenerach Docker, </w:t>
      </w:r>
      <w:r w:rsidR="00137752">
        <w:t>….. [opisać jak jest…]</w:t>
      </w:r>
      <w:r w:rsidRPr="0074756C">
        <w:t xml:space="preserve"> Każdy moduł może być wdrożony niezależnie.</w:t>
      </w:r>
      <w:r w:rsidR="00345EBB">
        <w:t xml:space="preserve"> …. [opisać]</w:t>
      </w:r>
    </w:p>
    <w:p w14:paraId="006B964A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2.3 Przepływ danych</w:t>
      </w:r>
    </w:p>
    <w:p w14:paraId="3A714763" w14:textId="0A0649CF" w:rsidR="0074756C" w:rsidRPr="0074756C" w:rsidRDefault="0074756C" w:rsidP="0074756C">
      <w:pPr>
        <w:numPr>
          <w:ilvl w:val="0"/>
          <w:numId w:val="2"/>
        </w:numPr>
      </w:pPr>
      <w:r w:rsidRPr="0074756C">
        <w:rPr>
          <w:b/>
          <w:bCs/>
        </w:rPr>
        <w:t>Symulator (</w:t>
      </w:r>
      <w:r w:rsidR="004A0BA8">
        <w:rPr>
          <w:b/>
          <w:bCs/>
        </w:rPr>
        <w:t>FF</w:t>
      </w:r>
      <w:r w:rsidRPr="0074756C">
        <w:rPr>
          <w:b/>
          <w:bCs/>
        </w:rPr>
        <w:t>Sim)</w:t>
      </w:r>
      <w:r w:rsidRPr="0074756C">
        <w:t xml:space="preserve"> generuje dane o </w:t>
      </w:r>
      <w:r w:rsidR="004A0BA8">
        <w:t>sytuacji w sektorach</w:t>
      </w:r>
      <w:r w:rsidRPr="0074756C">
        <w:t xml:space="preserve"> i warunkach pogodowych.</w:t>
      </w:r>
      <w:r w:rsidR="004D23D3">
        <w:t xml:space="preserve"> Należy krótko opisać działanie </w:t>
      </w:r>
      <w:r w:rsidR="004A0BA8">
        <w:t>FF</w:t>
      </w:r>
      <w:r w:rsidR="004D23D3">
        <w:t>Sim…..</w:t>
      </w:r>
    </w:p>
    <w:p w14:paraId="26CC64C7" w14:textId="7C6E2B8A" w:rsidR="0074756C" w:rsidRPr="0074756C" w:rsidRDefault="0074756C" w:rsidP="0074756C">
      <w:pPr>
        <w:numPr>
          <w:ilvl w:val="0"/>
          <w:numId w:val="2"/>
        </w:numPr>
      </w:pPr>
      <w:r w:rsidRPr="0074756C">
        <w:rPr>
          <w:b/>
          <w:bCs/>
        </w:rPr>
        <w:t>Backend (</w:t>
      </w:r>
      <w:r w:rsidR="00A32803">
        <w:rPr>
          <w:b/>
          <w:bCs/>
        </w:rPr>
        <w:t>FF</w:t>
      </w:r>
      <w:r w:rsidRPr="0074756C">
        <w:rPr>
          <w:b/>
          <w:bCs/>
        </w:rPr>
        <w:t>Sup)</w:t>
      </w:r>
      <w:r w:rsidRPr="0074756C">
        <w:t xml:space="preserve"> </w:t>
      </w:r>
      <w:r w:rsidR="00FB21CF">
        <w:t xml:space="preserve">główny komponent, </w:t>
      </w:r>
      <w:r w:rsidRPr="0074756C">
        <w:t>przyjmuje strumień danych</w:t>
      </w:r>
      <w:r w:rsidR="00201105">
        <w:t xml:space="preserve"> wszelkiego typu</w:t>
      </w:r>
      <w:r w:rsidRPr="0074756C">
        <w:t>, wykonuje analizę zagrożeń</w:t>
      </w:r>
      <w:r w:rsidR="009634E7">
        <w:t xml:space="preserve">, </w:t>
      </w:r>
      <w:r w:rsidR="00A32803">
        <w:t xml:space="preserve">a także podpowiada akcje gaśnicze </w:t>
      </w:r>
      <w:r w:rsidR="00A32803">
        <w:lastRenderedPageBreak/>
        <w:t>strażakom</w:t>
      </w:r>
      <w:r w:rsidR="00711335">
        <w:t>….. opisać krótko</w:t>
      </w:r>
      <w:r w:rsidR="00302C48">
        <w:t>.</w:t>
      </w:r>
      <w:r w:rsidR="00A32803">
        <w:t xml:space="preserve"> Zastanowić się czy nie zdekomponować na dwa moduły, umownie: leśnicy, strażacy.</w:t>
      </w:r>
    </w:p>
    <w:p w14:paraId="0A42F3FF" w14:textId="47EF4545" w:rsidR="0074756C" w:rsidRPr="0074756C" w:rsidRDefault="0074756C" w:rsidP="0074756C">
      <w:pPr>
        <w:numPr>
          <w:ilvl w:val="0"/>
          <w:numId w:val="2"/>
        </w:numPr>
      </w:pPr>
      <w:r w:rsidRPr="0074756C">
        <w:rPr>
          <w:b/>
          <w:bCs/>
        </w:rPr>
        <w:t>Frontend (</w:t>
      </w:r>
      <w:r w:rsidR="00105297">
        <w:rPr>
          <w:b/>
          <w:bCs/>
        </w:rPr>
        <w:t>FF</w:t>
      </w:r>
      <w:r w:rsidRPr="0074756C">
        <w:rPr>
          <w:b/>
          <w:bCs/>
        </w:rPr>
        <w:t>Vis)</w:t>
      </w:r>
      <w:r w:rsidRPr="0074756C">
        <w:t xml:space="preserve"> pobiera dane z backendu </w:t>
      </w:r>
      <w:r w:rsidR="00815AC4">
        <w:t>(</w:t>
      </w:r>
      <w:r w:rsidR="00105297">
        <w:t>FF</w:t>
      </w:r>
      <w:r w:rsidR="00815AC4">
        <w:t xml:space="preserve">Sup) </w:t>
      </w:r>
      <w:r w:rsidRPr="0074756C">
        <w:t>i wizualizuje je na mapie</w:t>
      </w:r>
      <w:r w:rsidR="00815AC4">
        <w:t>, druga rola to pobiera dane z konfiguratora (</w:t>
      </w:r>
      <w:r w:rsidR="00105297">
        <w:t>FF</w:t>
      </w:r>
      <w:r w:rsidR="00815AC4">
        <w:t>Conf) i wizualizuje procesy edycyjne</w:t>
      </w:r>
      <w:r w:rsidR="0000668F">
        <w:t xml:space="preserve"> monitorowanych obszarów.</w:t>
      </w:r>
    </w:p>
    <w:p w14:paraId="45973EF9" w14:textId="5C48A17B" w:rsidR="0074756C" w:rsidRDefault="0074756C" w:rsidP="0074756C">
      <w:pPr>
        <w:numPr>
          <w:ilvl w:val="0"/>
          <w:numId w:val="2"/>
        </w:numPr>
      </w:pPr>
      <w:r w:rsidRPr="0074756C">
        <w:rPr>
          <w:b/>
          <w:bCs/>
        </w:rPr>
        <w:t>Administrator (</w:t>
      </w:r>
      <w:r w:rsidR="00BB5F20">
        <w:rPr>
          <w:b/>
          <w:bCs/>
        </w:rPr>
        <w:t>FF</w:t>
      </w:r>
      <w:r w:rsidRPr="0074756C">
        <w:rPr>
          <w:b/>
          <w:bCs/>
        </w:rPr>
        <w:t>Conf)</w:t>
      </w:r>
      <w:r w:rsidRPr="0074756C">
        <w:t xml:space="preserve"> </w:t>
      </w:r>
      <w:r w:rsidR="00C82A60">
        <w:t xml:space="preserve">tylko ten moduł </w:t>
      </w:r>
      <w:r w:rsidRPr="0074756C">
        <w:t xml:space="preserve">może </w:t>
      </w:r>
      <w:r w:rsidR="00C82A60">
        <w:t xml:space="preserve">definiować i </w:t>
      </w:r>
      <w:r w:rsidRPr="0074756C">
        <w:t>modyfikować konfigurację map i punktów infrastruktury</w:t>
      </w:r>
      <w:r w:rsidR="007A526F">
        <w:t>, sektorów leśnych.</w:t>
      </w:r>
    </w:p>
    <w:p w14:paraId="2F588F86" w14:textId="1565E740" w:rsidR="00D90C40" w:rsidRPr="0074756C" w:rsidRDefault="00D90C40" w:rsidP="0074756C">
      <w:pPr>
        <w:numPr>
          <w:ilvl w:val="0"/>
          <w:numId w:val="2"/>
        </w:numPr>
      </w:pPr>
      <w:r>
        <w:rPr>
          <w:b/>
          <w:bCs/>
        </w:rPr>
        <w:t>Maps (</w:t>
      </w:r>
      <w:r w:rsidR="00BE67B1">
        <w:rPr>
          <w:b/>
          <w:bCs/>
        </w:rPr>
        <w:t>sectors</w:t>
      </w:r>
      <w:r>
        <w:rPr>
          <w:b/>
          <w:bCs/>
        </w:rPr>
        <w:t>)</w:t>
      </w:r>
      <w:r>
        <w:t xml:space="preserve"> główna baza danych </w:t>
      </w:r>
      <w:r w:rsidR="009A2F34">
        <w:t xml:space="preserve">zawierająca </w:t>
      </w:r>
      <w:r w:rsidR="0054494F">
        <w:t>definicje obszarów monitorowanych</w:t>
      </w:r>
      <w:r w:rsidR="000B4FE4">
        <w:t xml:space="preserve"> (mapa podkł</w:t>
      </w:r>
      <w:r w:rsidR="00502B5E">
        <w:t>a</w:t>
      </w:r>
      <w:r w:rsidR="000B4FE4">
        <w:t xml:space="preserve">dowa, </w:t>
      </w:r>
      <w:r w:rsidR="00B43D13">
        <w:t>sektory</w:t>
      </w:r>
      <w:r w:rsidR="00143F2A">
        <w:t>, inne</w:t>
      </w:r>
      <w:r w:rsidR="000B4FE4">
        <w:t>)</w:t>
      </w:r>
      <w:r w:rsidR="005C17EE">
        <w:t>.</w:t>
      </w:r>
    </w:p>
    <w:p w14:paraId="2C9F6EC3" w14:textId="5FAD230B" w:rsidR="0074756C" w:rsidRPr="008400E9" w:rsidRDefault="0074756C" w:rsidP="0074756C"/>
    <w:p w14:paraId="7B6907A0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3. Interfejsy i protokoły komunikacji</w:t>
      </w:r>
    </w:p>
    <w:p w14:paraId="67D13B9A" w14:textId="1D267E95" w:rsidR="008B4851" w:rsidRDefault="008B4851" w:rsidP="0074756C">
      <w:pPr>
        <w:rPr>
          <w:b/>
          <w:bCs/>
        </w:rPr>
      </w:pPr>
      <w:r>
        <w:rPr>
          <w:b/>
          <w:bCs/>
        </w:rPr>
        <w:t>3.1 Baza danych Maps</w:t>
      </w:r>
    </w:p>
    <w:p w14:paraId="7E201732" w14:textId="2195DE5E" w:rsidR="008B4851" w:rsidRPr="008B4851" w:rsidRDefault="008B4851" w:rsidP="0074756C">
      <w:r>
        <w:t xml:space="preserve">[opisać strukturę bazy danych, co zawiera, itd. </w:t>
      </w:r>
      <w:r w:rsidR="00FD19C0">
        <w:t>m</w:t>
      </w:r>
      <w:r>
        <w:t>oże odwołanie do załącznika z dokładną specyfikacją</w:t>
      </w:r>
      <w:r w:rsidR="00915CE9">
        <w:t xml:space="preserve"> bazy</w:t>
      </w:r>
      <w:r>
        <w:t>]</w:t>
      </w:r>
    </w:p>
    <w:p w14:paraId="07568EB2" w14:textId="51610CF8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3.</w:t>
      </w:r>
      <w:r w:rsidR="008B4851">
        <w:rPr>
          <w:b/>
          <w:bCs/>
        </w:rPr>
        <w:t>2</w:t>
      </w:r>
      <w:r w:rsidRPr="0074756C">
        <w:rPr>
          <w:b/>
          <w:bCs/>
        </w:rPr>
        <w:t xml:space="preserve"> API backendu</w:t>
      </w:r>
    </w:p>
    <w:p w14:paraId="59005A29" w14:textId="70122409" w:rsidR="00EB62EB" w:rsidRDefault="0074756C" w:rsidP="0074756C">
      <w:r w:rsidRPr="0074756C">
        <w:t xml:space="preserve">Backend </w:t>
      </w:r>
      <w:r w:rsidR="00E75EE7">
        <w:t>(</w:t>
      </w:r>
      <w:r w:rsidR="001E1D51">
        <w:t>FF</w:t>
      </w:r>
      <w:r w:rsidR="00E75EE7">
        <w:t xml:space="preserve">Sup) </w:t>
      </w:r>
      <w:r w:rsidR="00EB62EB">
        <w:t>ma swoje punkty dostępowe [dokładnie opisać]</w:t>
      </w:r>
    </w:p>
    <w:p w14:paraId="1EAD0906" w14:textId="7D8FBF1E" w:rsidR="0074756C" w:rsidRPr="0074756C" w:rsidRDefault="0074756C" w:rsidP="007475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045"/>
        <w:gridCol w:w="872"/>
        <w:gridCol w:w="1294"/>
      </w:tblGrid>
      <w:tr w:rsidR="0074756C" w:rsidRPr="0074756C" w14:paraId="6BA68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FF428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Zasób</w:t>
            </w:r>
          </w:p>
        </w:tc>
        <w:tc>
          <w:tcPr>
            <w:tcW w:w="0" w:type="auto"/>
            <w:vAlign w:val="center"/>
            <w:hideMark/>
          </w:tcPr>
          <w:p w14:paraId="03869F97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A51D79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Metody</w:t>
            </w:r>
          </w:p>
        </w:tc>
        <w:tc>
          <w:tcPr>
            <w:tcW w:w="0" w:type="auto"/>
            <w:vAlign w:val="center"/>
            <w:hideMark/>
          </w:tcPr>
          <w:p w14:paraId="7F689EF1" w14:textId="77777777" w:rsidR="0074756C" w:rsidRPr="0074756C" w:rsidRDefault="0074756C" w:rsidP="0074756C">
            <w:pPr>
              <w:rPr>
                <w:b/>
                <w:bCs/>
              </w:rPr>
            </w:pPr>
            <w:r w:rsidRPr="0074756C">
              <w:rPr>
                <w:b/>
                <w:bCs/>
              </w:rPr>
              <w:t>Typ danych</w:t>
            </w:r>
          </w:p>
        </w:tc>
      </w:tr>
      <w:tr w:rsidR="0074756C" w:rsidRPr="0074756C" w14:paraId="5A6A2768" w14:textId="77777777" w:rsidTr="00C1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C8F6" w14:textId="4AEC185F" w:rsidR="0074756C" w:rsidRPr="0074756C" w:rsidRDefault="0074756C" w:rsidP="0074756C">
            <w:r w:rsidRPr="0074756C">
              <w:t xml:space="preserve">Telemetria </w:t>
            </w:r>
            <w:r w:rsidR="005E36D2">
              <w:t>leśniczych</w:t>
            </w:r>
          </w:p>
        </w:tc>
        <w:tc>
          <w:tcPr>
            <w:tcW w:w="0" w:type="auto"/>
            <w:vAlign w:val="center"/>
          </w:tcPr>
          <w:p w14:paraId="7E276A4B" w14:textId="448174E5" w:rsidR="0074756C" w:rsidRPr="0074756C" w:rsidRDefault="0074756C" w:rsidP="0074756C"/>
        </w:tc>
        <w:tc>
          <w:tcPr>
            <w:tcW w:w="0" w:type="auto"/>
            <w:vAlign w:val="center"/>
          </w:tcPr>
          <w:p w14:paraId="4925B2DC" w14:textId="01E18A40" w:rsidR="0074756C" w:rsidRPr="0074756C" w:rsidRDefault="0074756C" w:rsidP="0074756C"/>
        </w:tc>
        <w:tc>
          <w:tcPr>
            <w:tcW w:w="0" w:type="auto"/>
            <w:vAlign w:val="center"/>
          </w:tcPr>
          <w:p w14:paraId="464B8640" w14:textId="3AF5C709" w:rsidR="0074756C" w:rsidRPr="0074756C" w:rsidRDefault="0074756C" w:rsidP="0074756C"/>
        </w:tc>
      </w:tr>
      <w:tr w:rsidR="0074756C" w:rsidRPr="0074756C" w14:paraId="5D68A3E9" w14:textId="77777777" w:rsidTr="00C1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98AC" w14:textId="0620B80C" w:rsidR="0074756C" w:rsidRPr="0074756C" w:rsidRDefault="005E36D2" w:rsidP="0074756C">
            <w:r>
              <w:t>Telemetria strażaków</w:t>
            </w:r>
          </w:p>
        </w:tc>
        <w:tc>
          <w:tcPr>
            <w:tcW w:w="0" w:type="auto"/>
            <w:vAlign w:val="center"/>
          </w:tcPr>
          <w:p w14:paraId="21CBDACC" w14:textId="09E449A3" w:rsidR="0074756C" w:rsidRPr="0074756C" w:rsidRDefault="0074756C" w:rsidP="0074756C"/>
        </w:tc>
        <w:tc>
          <w:tcPr>
            <w:tcW w:w="0" w:type="auto"/>
            <w:vAlign w:val="center"/>
          </w:tcPr>
          <w:p w14:paraId="2495958F" w14:textId="617969FF" w:rsidR="0074756C" w:rsidRPr="0074756C" w:rsidRDefault="0074756C" w:rsidP="0074756C"/>
        </w:tc>
        <w:tc>
          <w:tcPr>
            <w:tcW w:w="0" w:type="auto"/>
            <w:vAlign w:val="center"/>
          </w:tcPr>
          <w:p w14:paraId="19975370" w14:textId="356E3F26" w:rsidR="0074756C" w:rsidRPr="0074756C" w:rsidRDefault="0074756C" w:rsidP="0074756C"/>
        </w:tc>
      </w:tr>
      <w:tr w:rsidR="0074756C" w:rsidRPr="0074756C" w14:paraId="13987808" w14:textId="77777777" w:rsidTr="00C1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12A4" w14:textId="5730D7DF" w:rsidR="0074756C" w:rsidRPr="0074756C" w:rsidRDefault="0074756C" w:rsidP="0074756C">
            <w:r w:rsidRPr="0074756C">
              <w:t xml:space="preserve">Stacje </w:t>
            </w:r>
            <w:r w:rsidR="005E36D2">
              <w:t>czujników</w:t>
            </w:r>
          </w:p>
        </w:tc>
        <w:tc>
          <w:tcPr>
            <w:tcW w:w="0" w:type="auto"/>
            <w:vAlign w:val="center"/>
          </w:tcPr>
          <w:p w14:paraId="4A88CDC2" w14:textId="1427DD88" w:rsidR="0074756C" w:rsidRPr="0074756C" w:rsidRDefault="0074756C" w:rsidP="0074756C"/>
        </w:tc>
        <w:tc>
          <w:tcPr>
            <w:tcW w:w="0" w:type="auto"/>
            <w:vAlign w:val="center"/>
          </w:tcPr>
          <w:p w14:paraId="7D4A5D72" w14:textId="3D80E040" w:rsidR="0074756C" w:rsidRPr="0074756C" w:rsidRDefault="0074756C" w:rsidP="0074756C"/>
        </w:tc>
        <w:tc>
          <w:tcPr>
            <w:tcW w:w="0" w:type="auto"/>
            <w:vAlign w:val="center"/>
          </w:tcPr>
          <w:p w14:paraId="28EFD3AE" w14:textId="15E99835" w:rsidR="0074756C" w:rsidRPr="0074756C" w:rsidRDefault="0074756C" w:rsidP="0074756C"/>
        </w:tc>
      </w:tr>
      <w:tr w:rsidR="0074756C" w:rsidRPr="0074756C" w14:paraId="36CC91C6" w14:textId="77777777" w:rsidTr="00C1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78C3" w14:textId="4835607E" w:rsidR="0074756C" w:rsidRPr="0074756C" w:rsidRDefault="00136F5F" w:rsidP="0074756C">
            <w:r>
              <w:t>……</w:t>
            </w:r>
          </w:p>
        </w:tc>
        <w:tc>
          <w:tcPr>
            <w:tcW w:w="0" w:type="auto"/>
            <w:vAlign w:val="center"/>
          </w:tcPr>
          <w:p w14:paraId="79C2B0F8" w14:textId="63BF4AB5" w:rsidR="0074756C" w:rsidRPr="0074756C" w:rsidRDefault="0074756C" w:rsidP="0074756C"/>
        </w:tc>
        <w:tc>
          <w:tcPr>
            <w:tcW w:w="0" w:type="auto"/>
            <w:vAlign w:val="center"/>
          </w:tcPr>
          <w:p w14:paraId="3D0C1C05" w14:textId="03475CC9" w:rsidR="0074756C" w:rsidRPr="0074756C" w:rsidRDefault="0074756C" w:rsidP="0074756C"/>
        </w:tc>
        <w:tc>
          <w:tcPr>
            <w:tcW w:w="0" w:type="auto"/>
            <w:vAlign w:val="center"/>
          </w:tcPr>
          <w:p w14:paraId="149BC476" w14:textId="586A5B8F" w:rsidR="0074756C" w:rsidRPr="0074756C" w:rsidRDefault="0074756C" w:rsidP="0074756C"/>
        </w:tc>
      </w:tr>
      <w:tr w:rsidR="0074756C" w:rsidRPr="0074756C" w14:paraId="1E9DD355" w14:textId="77777777" w:rsidTr="00C1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2787" w14:textId="23D21405" w:rsidR="0074756C" w:rsidRPr="0074756C" w:rsidRDefault="00136F5F" w:rsidP="0074756C">
            <w:r>
              <w:t>……</w:t>
            </w:r>
          </w:p>
        </w:tc>
        <w:tc>
          <w:tcPr>
            <w:tcW w:w="0" w:type="auto"/>
            <w:vAlign w:val="center"/>
          </w:tcPr>
          <w:p w14:paraId="045654A4" w14:textId="4573356E" w:rsidR="0074756C" w:rsidRPr="0074756C" w:rsidRDefault="0074756C" w:rsidP="0074756C"/>
        </w:tc>
        <w:tc>
          <w:tcPr>
            <w:tcW w:w="0" w:type="auto"/>
            <w:vAlign w:val="center"/>
          </w:tcPr>
          <w:p w14:paraId="7EF9CEF2" w14:textId="2AB6E4C5" w:rsidR="0074756C" w:rsidRPr="0074756C" w:rsidRDefault="0074756C" w:rsidP="0074756C"/>
        </w:tc>
        <w:tc>
          <w:tcPr>
            <w:tcW w:w="0" w:type="auto"/>
            <w:vAlign w:val="center"/>
          </w:tcPr>
          <w:p w14:paraId="50852308" w14:textId="3CA1EABB" w:rsidR="0074756C" w:rsidRPr="0074756C" w:rsidRDefault="0074756C" w:rsidP="0074756C"/>
        </w:tc>
      </w:tr>
    </w:tbl>
    <w:p w14:paraId="370846FA" w14:textId="77777777" w:rsidR="002E6F17" w:rsidRDefault="002E6F17" w:rsidP="0074756C"/>
    <w:p w14:paraId="27C12D29" w14:textId="18274ED7" w:rsidR="0074756C" w:rsidRPr="0074756C" w:rsidRDefault="0074756C" w:rsidP="0074756C">
      <w:r w:rsidRPr="0074756C">
        <w:t>API udostępnia wersjonowanie obiektów oraz możliwość zapytań historycznych wg znacznika czasu.</w:t>
      </w:r>
    </w:p>
    <w:p w14:paraId="138E7EB6" w14:textId="17B23944" w:rsidR="00D12EDB" w:rsidRDefault="0074756C" w:rsidP="0074756C">
      <w:pPr>
        <w:rPr>
          <w:b/>
          <w:bCs/>
        </w:rPr>
      </w:pPr>
      <w:r w:rsidRPr="0074756C">
        <w:rPr>
          <w:b/>
          <w:bCs/>
        </w:rPr>
        <w:t xml:space="preserve">3.2 </w:t>
      </w:r>
      <w:r w:rsidR="00D12EDB">
        <w:rPr>
          <w:b/>
          <w:bCs/>
        </w:rPr>
        <w:t>Główna komunikacja frontend-backend (</w:t>
      </w:r>
      <w:r w:rsidR="00224F64">
        <w:rPr>
          <w:b/>
          <w:bCs/>
        </w:rPr>
        <w:t>FF</w:t>
      </w:r>
      <w:r w:rsidR="00B559EE">
        <w:rPr>
          <w:b/>
          <w:bCs/>
        </w:rPr>
        <w:t>Sup-</w:t>
      </w:r>
      <w:r w:rsidR="00224F64">
        <w:rPr>
          <w:b/>
          <w:bCs/>
        </w:rPr>
        <w:t>FF</w:t>
      </w:r>
      <w:r w:rsidR="00B559EE">
        <w:rPr>
          <w:b/>
          <w:bCs/>
        </w:rPr>
        <w:t>Sim</w:t>
      </w:r>
      <w:r w:rsidR="00D12EDB">
        <w:rPr>
          <w:b/>
          <w:bCs/>
        </w:rPr>
        <w:t>)</w:t>
      </w:r>
    </w:p>
    <w:p w14:paraId="289D7082" w14:textId="60F29693" w:rsidR="0074756C" w:rsidRPr="0074756C" w:rsidRDefault="0074756C" w:rsidP="0074756C">
      <w:r w:rsidRPr="0074756C">
        <w:t xml:space="preserve">Symulator </w:t>
      </w:r>
      <w:r w:rsidR="00835E1A">
        <w:t xml:space="preserve">(MoSim) </w:t>
      </w:r>
      <w:r w:rsidRPr="0074756C">
        <w:t xml:space="preserve">przesyła dane w formacie JSON przez RabbitMQ </w:t>
      </w:r>
      <w:r w:rsidR="00F25B40">
        <w:t>[opisać krótko]</w:t>
      </w:r>
      <w:r w:rsidR="003A1709">
        <w:t xml:space="preserve"> i na te sygnały i strumienie w sztucznym środowisku symulacyjnym reaguje moduł decyzyjny </w:t>
      </w:r>
      <w:r w:rsidR="003A1709">
        <w:lastRenderedPageBreak/>
        <w:t>(</w:t>
      </w:r>
      <w:r w:rsidR="00620283">
        <w:t>FF</w:t>
      </w:r>
      <w:r w:rsidR="003A1709">
        <w:t>Sup)</w:t>
      </w:r>
      <w:r w:rsidR="00766347">
        <w:t xml:space="preserve">. [opisać to krótko, oraz podać odwołanie do załącznika z </w:t>
      </w:r>
      <w:r w:rsidR="00766347" w:rsidRPr="00A3188E">
        <w:rPr>
          <w:b/>
          <w:bCs/>
          <w:u w:val="single"/>
        </w:rPr>
        <w:t>pełną</w:t>
      </w:r>
      <w:r w:rsidR="00766347">
        <w:t xml:space="preserve"> specyfikacją komunikacji.]</w:t>
      </w:r>
    </w:p>
    <w:p w14:paraId="583D29D0" w14:textId="77777777" w:rsidR="00A42D04" w:rsidRPr="00A42D04" w:rsidRDefault="0074756C" w:rsidP="0074756C">
      <w:pPr>
        <w:rPr>
          <w:b/>
          <w:bCs/>
        </w:rPr>
      </w:pPr>
      <w:r w:rsidRPr="00A42D04">
        <w:rPr>
          <w:b/>
          <w:bCs/>
        </w:rPr>
        <w:t xml:space="preserve">3.3 Komunikacja </w:t>
      </w:r>
      <w:r w:rsidR="00A42D04" w:rsidRPr="00A42D04">
        <w:rPr>
          <w:b/>
          <w:bCs/>
        </w:rPr>
        <w:t>z modułem wizualizacji</w:t>
      </w:r>
    </w:p>
    <w:p w14:paraId="633C25EF" w14:textId="7358FB30" w:rsidR="0074756C" w:rsidRPr="0074756C" w:rsidRDefault="004D6503" w:rsidP="0074756C">
      <w:r>
        <w:t>FF</w:t>
      </w:r>
      <w:r w:rsidR="00A42D04" w:rsidRPr="00A42D04">
        <w:t>Vis</w:t>
      </w:r>
      <w:r w:rsidR="00A42D04">
        <w:t xml:space="preserve"> pełni rolę usługową dla </w:t>
      </w:r>
      <w:r>
        <w:t>FF</w:t>
      </w:r>
      <w:r w:rsidR="00A42D04">
        <w:t xml:space="preserve">Sup oraz </w:t>
      </w:r>
      <w:r>
        <w:t>FF</w:t>
      </w:r>
      <w:r w:rsidR="00A42D04">
        <w:t>Conf. [opisać dokładnie sposoby i metody komunikacji]</w:t>
      </w:r>
    </w:p>
    <w:p w14:paraId="15882149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3.4 System alertów</w:t>
      </w:r>
    </w:p>
    <w:p w14:paraId="7C6A1ED9" w14:textId="1EC50311" w:rsidR="00EB0165" w:rsidRDefault="0074756C" w:rsidP="0074756C">
      <w:r w:rsidRPr="0074756C">
        <w:t>Backend oblicza poziomy za</w:t>
      </w:r>
      <w:r w:rsidR="008A629B">
        <w:t>grożeń</w:t>
      </w:r>
      <w:r w:rsidRPr="0074756C">
        <w:t xml:space="preserve"> </w:t>
      </w:r>
      <w:r w:rsidR="00EB0165">
        <w:t>[krótko opisać, ewentualnie odesłać do artykułów]</w:t>
      </w:r>
    </w:p>
    <w:p w14:paraId="7E95CD26" w14:textId="6461D63C" w:rsidR="0074756C" w:rsidRPr="0074756C" w:rsidRDefault="0074756C" w:rsidP="0074756C"/>
    <w:p w14:paraId="53EC1521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4. Model danych i logika systemu</w:t>
      </w:r>
    </w:p>
    <w:p w14:paraId="22F3633D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4.1 Model encji</w:t>
      </w:r>
    </w:p>
    <w:p w14:paraId="03E05B24" w14:textId="0E85637E" w:rsidR="0074756C" w:rsidRPr="0074756C" w:rsidRDefault="0022107B" w:rsidP="0074756C">
      <w:r>
        <w:t>[Krótko opisać]</w:t>
      </w:r>
    </w:p>
    <w:p w14:paraId="51152561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4.2 Algorytmy wykrywania zagrożeń</w:t>
      </w:r>
    </w:p>
    <w:p w14:paraId="3347E802" w14:textId="3C36A809" w:rsidR="0074756C" w:rsidRPr="0074756C" w:rsidRDefault="0074756C" w:rsidP="0074756C">
      <w:r w:rsidRPr="0074756C">
        <w:t xml:space="preserve">System analizuje dane w cyklu </w:t>
      </w:r>
      <w:r w:rsidR="00DF32DE">
        <w:t>iluś</w:t>
      </w:r>
      <w:r w:rsidRPr="0074756C">
        <w:t>-sekundowym:</w:t>
      </w:r>
    </w:p>
    <w:p w14:paraId="1D1FE779" w14:textId="2D48FE18" w:rsidR="00F25ED6" w:rsidRDefault="00F25ED6" w:rsidP="005E3A8B">
      <w:r>
        <w:t>……….</w:t>
      </w:r>
    </w:p>
    <w:p w14:paraId="7580B7FE" w14:textId="0F647D19" w:rsidR="005E3A8B" w:rsidRPr="0074756C" w:rsidRDefault="005E3A8B" w:rsidP="005E3A8B">
      <w:r>
        <w:t>[krótko opisać]</w:t>
      </w:r>
    </w:p>
    <w:p w14:paraId="0C1AA74A" w14:textId="34EAC87A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 xml:space="preserve">4.3 Moduł reguł </w:t>
      </w:r>
      <w:r w:rsidR="00EB67DB">
        <w:rPr>
          <w:b/>
          <w:bCs/>
        </w:rPr>
        <w:t>dot. monitorowania oraz akcji gaśniczcych</w:t>
      </w:r>
    </w:p>
    <w:p w14:paraId="75906C97" w14:textId="44D3A630" w:rsidR="0074756C" w:rsidRPr="0074756C" w:rsidRDefault="002456B0" w:rsidP="0074756C">
      <w:r>
        <w:t>[Krótko opisać]</w:t>
      </w:r>
    </w:p>
    <w:p w14:paraId="575FE753" w14:textId="4692964E" w:rsidR="0074756C" w:rsidRPr="0074756C" w:rsidRDefault="0074756C" w:rsidP="0074756C"/>
    <w:p w14:paraId="153A4388" w14:textId="7429640B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 xml:space="preserve">5. </w:t>
      </w:r>
      <w:r w:rsidR="00F91C5F">
        <w:rPr>
          <w:b/>
          <w:bCs/>
        </w:rPr>
        <w:t xml:space="preserve">Wytwarzanie logów </w:t>
      </w:r>
      <w:r w:rsidRPr="0074756C">
        <w:rPr>
          <w:b/>
          <w:bCs/>
        </w:rPr>
        <w:t>i monitorowanie</w:t>
      </w:r>
    </w:p>
    <w:p w14:paraId="773D6CDA" w14:textId="77777777" w:rsidR="0074756C" w:rsidRDefault="0074756C" w:rsidP="0074756C">
      <w:pPr>
        <w:rPr>
          <w:b/>
          <w:bCs/>
        </w:rPr>
      </w:pPr>
      <w:r w:rsidRPr="0074756C">
        <w:rPr>
          <w:b/>
          <w:bCs/>
        </w:rPr>
        <w:t>5.1 Kategorie logów</w:t>
      </w:r>
    </w:p>
    <w:p w14:paraId="086F17A0" w14:textId="51F72DE9" w:rsidR="00D6512D" w:rsidRPr="00D6512D" w:rsidRDefault="00D6512D" w:rsidP="0074756C">
      <w:r>
        <w:t>[opisać kategorie logów]</w:t>
      </w:r>
    </w:p>
    <w:p w14:paraId="0A85ED19" w14:textId="3D239414" w:rsidR="0074756C" w:rsidRPr="0074756C" w:rsidRDefault="0074756C" w:rsidP="0074756C">
      <w:pPr>
        <w:numPr>
          <w:ilvl w:val="0"/>
          <w:numId w:val="5"/>
        </w:numPr>
      </w:pPr>
      <w:r w:rsidRPr="0074756C">
        <w:rPr>
          <w:b/>
          <w:bCs/>
        </w:rPr>
        <w:t>Aplikacyjne:</w:t>
      </w:r>
      <w:r w:rsidRPr="0074756C">
        <w:t xml:space="preserve"> </w:t>
      </w:r>
      <w:r w:rsidR="00D6512D">
        <w:t xml:space="preserve">wszystko co się dzieje w </w:t>
      </w:r>
      <w:r w:rsidR="00503388">
        <w:t>FF</w:t>
      </w:r>
      <w:r w:rsidR="00D6512D">
        <w:t>Sup, otrzymywanie danych, reakcje na zdarzenia, zobaczyć jakie są dobre standardy generowania logów.</w:t>
      </w:r>
    </w:p>
    <w:p w14:paraId="4EE57BF9" w14:textId="5C8A3017" w:rsidR="0074756C" w:rsidRPr="0074756C" w:rsidRDefault="0074756C" w:rsidP="0074756C">
      <w:pPr>
        <w:numPr>
          <w:ilvl w:val="0"/>
          <w:numId w:val="5"/>
        </w:numPr>
      </w:pPr>
      <w:r w:rsidRPr="0074756C">
        <w:rPr>
          <w:b/>
          <w:bCs/>
        </w:rPr>
        <w:t>Symulatora:</w:t>
      </w:r>
      <w:r w:rsidRPr="0074756C">
        <w:t xml:space="preserve"> </w:t>
      </w:r>
      <w:r w:rsidR="00D6512D">
        <w:t>jeśli to będzie, raczej mało, ale może coś</w:t>
      </w:r>
    </w:p>
    <w:p w14:paraId="54D1D985" w14:textId="165C0A69" w:rsidR="0074756C" w:rsidRPr="0074756C" w:rsidRDefault="0074756C" w:rsidP="0074756C">
      <w:pPr>
        <w:numPr>
          <w:ilvl w:val="0"/>
          <w:numId w:val="5"/>
        </w:numPr>
      </w:pPr>
      <w:r w:rsidRPr="0074756C">
        <w:rPr>
          <w:b/>
          <w:bCs/>
        </w:rPr>
        <w:t>Frontend:</w:t>
      </w:r>
      <w:r w:rsidRPr="0074756C">
        <w:t xml:space="preserve"> błędy wizualizacji, </w:t>
      </w:r>
      <w:r w:rsidR="00D6512D">
        <w:t>raczej mało będzie ale może coś</w:t>
      </w:r>
    </w:p>
    <w:p w14:paraId="1192A9E5" w14:textId="094B0F2F" w:rsidR="0074756C" w:rsidRPr="0074756C" w:rsidRDefault="0074756C" w:rsidP="0074756C">
      <w:pPr>
        <w:numPr>
          <w:ilvl w:val="0"/>
          <w:numId w:val="5"/>
        </w:numPr>
      </w:pPr>
      <w:r w:rsidRPr="0074756C">
        <w:rPr>
          <w:b/>
          <w:bCs/>
        </w:rPr>
        <w:t>Systemowe:</w:t>
      </w:r>
      <w:r w:rsidRPr="0074756C">
        <w:t xml:space="preserve"> logi Dockera, bazy danych</w:t>
      </w:r>
      <w:r w:rsidR="00D6512D">
        <w:t xml:space="preserve"> – może mało ale może coś.</w:t>
      </w:r>
    </w:p>
    <w:p w14:paraId="7DBF54BF" w14:textId="7164E07E" w:rsidR="00355B16" w:rsidRPr="00355B16" w:rsidRDefault="00355B16" w:rsidP="0074756C">
      <w:r>
        <w:t>Gdzie są poszczególne logi zapisywane i czy są cyklicznie usuwane.</w:t>
      </w:r>
    </w:p>
    <w:p w14:paraId="428C8338" w14:textId="14EA5B5A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5.2 Format logów</w:t>
      </w:r>
    </w:p>
    <w:p w14:paraId="0090AE03" w14:textId="77777777" w:rsidR="00D6512D" w:rsidRDefault="00D6512D" w:rsidP="0074756C">
      <w:r>
        <w:t>Opisać ewentualnie krótki opis i odwołanie do załącznika</w:t>
      </w:r>
    </w:p>
    <w:p w14:paraId="22758212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lastRenderedPageBreak/>
        <w:t>5.4 Monitoring</w:t>
      </w:r>
    </w:p>
    <w:p w14:paraId="61562F9D" w14:textId="75D48D56" w:rsidR="0074756C" w:rsidRPr="00230B49" w:rsidRDefault="00230B49" w:rsidP="00230B49">
      <w:r w:rsidRPr="00230B49">
        <w:t>Co</w:t>
      </w:r>
      <w:r>
        <w:t>ś tu się dzieje?</w:t>
      </w:r>
      <w:r w:rsidR="009355AE">
        <w:t xml:space="preserve"> opisac</w:t>
      </w:r>
    </w:p>
    <w:p w14:paraId="426D7A18" w14:textId="05F2A3B5" w:rsidR="0074756C" w:rsidRPr="0074756C" w:rsidRDefault="0074756C" w:rsidP="0074756C"/>
    <w:p w14:paraId="7CF1BF4F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6. Bezpieczeństwo i niezawodność</w:t>
      </w:r>
    </w:p>
    <w:p w14:paraId="6772FB89" w14:textId="45519153" w:rsidR="00C52B9C" w:rsidRDefault="00C52B9C" w:rsidP="00C52B9C">
      <w:r>
        <w:t>[opisać]</w:t>
      </w:r>
    </w:p>
    <w:p w14:paraId="31C3A604" w14:textId="477922E8" w:rsidR="0074756C" w:rsidRPr="0074756C" w:rsidRDefault="0074756C" w:rsidP="0074756C"/>
    <w:p w14:paraId="39C4BF45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7. Wdrożenie i utrzymanie</w:t>
      </w:r>
    </w:p>
    <w:p w14:paraId="4BEA8F69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7.1 Środowisko uruchomieniowe</w:t>
      </w:r>
    </w:p>
    <w:p w14:paraId="008C84B8" w14:textId="539C77F4" w:rsidR="0074756C" w:rsidRPr="0074756C" w:rsidRDefault="0074756C" w:rsidP="0074756C">
      <w:pPr>
        <w:numPr>
          <w:ilvl w:val="0"/>
          <w:numId w:val="8"/>
        </w:numPr>
      </w:pPr>
      <w:r w:rsidRPr="0074756C">
        <w:t xml:space="preserve">Wymagania: </w:t>
      </w:r>
      <w:r w:rsidR="002338AA">
        <w:t>…..</w:t>
      </w:r>
    </w:p>
    <w:p w14:paraId="283574A3" w14:textId="77777777" w:rsidR="002338AA" w:rsidRDefault="0074756C" w:rsidP="0074756C">
      <w:pPr>
        <w:numPr>
          <w:ilvl w:val="0"/>
          <w:numId w:val="8"/>
        </w:numPr>
      </w:pPr>
      <w:r w:rsidRPr="0074756C">
        <w:t xml:space="preserve">Uruchamianie: </w:t>
      </w:r>
      <w:r w:rsidR="002338AA">
        <w:t>….</w:t>
      </w:r>
    </w:p>
    <w:p w14:paraId="17A492F8" w14:textId="7A799A24" w:rsidR="0074756C" w:rsidRPr="0074756C" w:rsidRDefault="0074756C" w:rsidP="0074756C">
      <w:pPr>
        <w:numPr>
          <w:ilvl w:val="0"/>
          <w:numId w:val="8"/>
        </w:numPr>
      </w:pPr>
      <w:r w:rsidRPr="0074756C">
        <w:t>Adres</w:t>
      </w:r>
      <w:r w:rsidR="002B231A">
        <w:t>y</w:t>
      </w:r>
      <w:r w:rsidRPr="0074756C">
        <w:t xml:space="preserve"> panel</w:t>
      </w:r>
      <w:r w:rsidR="002B231A">
        <w:t>i</w:t>
      </w:r>
      <w:r w:rsidRPr="0074756C">
        <w:t xml:space="preserve">: </w:t>
      </w:r>
      <w:r w:rsidR="008655CC">
        <w:t>…</w:t>
      </w:r>
    </w:p>
    <w:p w14:paraId="1FA6F878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7.2 Aktualizacje</w:t>
      </w:r>
    </w:p>
    <w:p w14:paraId="6396D08C" w14:textId="33690724" w:rsidR="0074756C" w:rsidRPr="0074756C" w:rsidRDefault="0074756C" w:rsidP="0074756C">
      <w:r w:rsidRPr="0074756C">
        <w:t xml:space="preserve">Aktualizacja odbywa się poprzez przebudowanie obrazów Docker i restart kontenerów. Baza danych może być migrowana </w:t>
      </w:r>
      <w:r w:rsidR="007316FC">
        <w:t>[jeśli w ogóle]</w:t>
      </w:r>
    </w:p>
    <w:p w14:paraId="2BCB6EDA" w14:textId="6916F17A" w:rsidR="0074756C" w:rsidRPr="0074756C" w:rsidRDefault="0074756C" w:rsidP="0074756C"/>
    <w:p w14:paraId="36687737" w14:textId="77777777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8. Kierunki rozwoju</w:t>
      </w:r>
    </w:p>
    <w:p w14:paraId="08C36224" w14:textId="2E9A21EF" w:rsidR="002127D8" w:rsidRDefault="002127D8" w:rsidP="002127D8">
      <w:r>
        <w:t>[opisać, ale teraz drugorzędne]</w:t>
      </w:r>
    </w:p>
    <w:p w14:paraId="7289143F" w14:textId="64EF4B1D" w:rsidR="0074756C" w:rsidRPr="0074756C" w:rsidRDefault="0074756C" w:rsidP="0074756C"/>
    <w:p w14:paraId="0FDAA49C" w14:textId="4C20F748" w:rsidR="0074756C" w:rsidRPr="0074756C" w:rsidRDefault="0074756C" w:rsidP="0074756C">
      <w:pPr>
        <w:rPr>
          <w:b/>
          <w:bCs/>
        </w:rPr>
      </w:pPr>
      <w:r w:rsidRPr="0074756C">
        <w:rPr>
          <w:b/>
          <w:bCs/>
        </w:rPr>
        <w:t>Załączniki</w:t>
      </w:r>
    </w:p>
    <w:p w14:paraId="3D5D1C3F" w14:textId="5D6416DA" w:rsidR="008931E3" w:rsidRDefault="008931E3" w:rsidP="008931E3">
      <w:pPr>
        <w:pStyle w:val="Akapitzlist"/>
        <w:numPr>
          <w:ilvl w:val="0"/>
          <w:numId w:val="11"/>
        </w:numPr>
      </w:pPr>
      <w:r>
        <w:t>Baza danych Maps</w:t>
      </w:r>
      <w:r w:rsidR="005003FF">
        <w:t>/</w:t>
      </w:r>
      <w:r w:rsidR="00DF13AA">
        <w:t>sectors</w:t>
      </w:r>
    </w:p>
    <w:p w14:paraId="7D2A577A" w14:textId="32D90CEF" w:rsidR="00D94BE4" w:rsidRDefault="008931E3" w:rsidP="008931E3">
      <w:pPr>
        <w:pStyle w:val="Akapitzlist"/>
        <w:numPr>
          <w:ilvl w:val="0"/>
          <w:numId w:val="11"/>
        </w:numPr>
      </w:pPr>
      <w:r>
        <w:t xml:space="preserve">Protokół komunikacji, specyfikacja </w:t>
      </w:r>
      <w:r w:rsidR="00EA758D">
        <w:t>FF</w:t>
      </w:r>
      <w:r>
        <w:t>Sup-</w:t>
      </w:r>
      <w:r w:rsidR="00EA758D">
        <w:t>FF</w:t>
      </w:r>
      <w:r>
        <w:t>Sim</w:t>
      </w:r>
    </w:p>
    <w:p w14:paraId="7BA23988" w14:textId="7ECC76E5" w:rsidR="00B97051" w:rsidRDefault="00B97051" w:rsidP="008931E3">
      <w:pPr>
        <w:pStyle w:val="Akapitzlist"/>
        <w:numPr>
          <w:ilvl w:val="0"/>
          <w:numId w:val="11"/>
        </w:numPr>
      </w:pPr>
      <w:r>
        <w:t xml:space="preserve">Protokół komunikacji do </w:t>
      </w:r>
      <w:r w:rsidR="001679DA">
        <w:t>FF</w:t>
      </w:r>
      <w:r>
        <w:t>Vi</w:t>
      </w:r>
      <w:r w:rsidR="001679DA">
        <w:t>s</w:t>
      </w:r>
    </w:p>
    <w:p w14:paraId="4AAB43C0" w14:textId="31F6338E" w:rsidR="0096157C" w:rsidRDefault="0096157C" w:rsidP="008931E3">
      <w:pPr>
        <w:pStyle w:val="Akapitzlist"/>
        <w:numPr>
          <w:ilvl w:val="0"/>
          <w:numId w:val="11"/>
        </w:numPr>
      </w:pPr>
      <w:r>
        <w:t>Logi</w:t>
      </w:r>
    </w:p>
    <w:p w14:paraId="290D61FB" w14:textId="69EFD213" w:rsidR="00C65147" w:rsidRDefault="00D94BE4">
      <w:r>
        <w:t>…..</w:t>
      </w:r>
    </w:p>
    <w:sectPr w:rsidR="00C65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216"/>
    <w:multiLevelType w:val="multilevel"/>
    <w:tmpl w:val="FFA4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55804"/>
    <w:multiLevelType w:val="multilevel"/>
    <w:tmpl w:val="D94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66AB"/>
    <w:multiLevelType w:val="multilevel"/>
    <w:tmpl w:val="E95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0D66"/>
    <w:multiLevelType w:val="multilevel"/>
    <w:tmpl w:val="541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91988"/>
    <w:multiLevelType w:val="multilevel"/>
    <w:tmpl w:val="7C0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5247"/>
    <w:multiLevelType w:val="multilevel"/>
    <w:tmpl w:val="7F0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D1114"/>
    <w:multiLevelType w:val="hybridMultilevel"/>
    <w:tmpl w:val="39E217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D4A38"/>
    <w:multiLevelType w:val="multilevel"/>
    <w:tmpl w:val="264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B2B7E"/>
    <w:multiLevelType w:val="multilevel"/>
    <w:tmpl w:val="762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8681D"/>
    <w:multiLevelType w:val="multilevel"/>
    <w:tmpl w:val="D07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66F4C"/>
    <w:multiLevelType w:val="multilevel"/>
    <w:tmpl w:val="069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34845">
    <w:abstractNumId w:val="8"/>
  </w:num>
  <w:num w:numId="2" w16cid:durableId="289669584">
    <w:abstractNumId w:val="0"/>
  </w:num>
  <w:num w:numId="3" w16cid:durableId="1723361053">
    <w:abstractNumId w:val="10"/>
  </w:num>
  <w:num w:numId="4" w16cid:durableId="754935525">
    <w:abstractNumId w:val="3"/>
  </w:num>
  <w:num w:numId="5" w16cid:durableId="493834109">
    <w:abstractNumId w:val="2"/>
  </w:num>
  <w:num w:numId="6" w16cid:durableId="1533952471">
    <w:abstractNumId w:val="7"/>
  </w:num>
  <w:num w:numId="7" w16cid:durableId="1373575914">
    <w:abstractNumId w:val="1"/>
  </w:num>
  <w:num w:numId="8" w16cid:durableId="539784055">
    <w:abstractNumId w:val="4"/>
  </w:num>
  <w:num w:numId="9" w16cid:durableId="1474298911">
    <w:abstractNumId w:val="9"/>
  </w:num>
  <w:num w:numId="10" w16cid:durableId="635643087">
    <w:abstractNumId w:val="5"/>
  </w:num>
  <w:num w:numId="11" w16cid:durableId="1624339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47"/>
    <w:rsid w:val="0000668F"/>
    <w:rsid w:val="000528DE"/>
    <w:rsid w:val="00057B80"/>
    <w:rsid w:val="00061DA0"/>
    <w:rsid w:val="00093147"/>
    <w:rsid w:val="000B4FE4"/>
    <w:rsid w:val="000F4AA5"/>
    <w:rsid w:val="00105297"/>
    <w:rsid w:val="00136F5F"/>
    <w:rsid w:val="00137752"/>
    <w:rsid w:val="00143F2A"/>
    <w:rsid w:val="0016065F"/>
    <w:rsid w:val="00166339"/>
    <w:rsid w:val="001679DA"/>
    <w:rsid w:val="00180452"/>
    <w:rsid w:val="001961A0"/>
    <w:rsid w:val="001E1D51"/>
    <w:rsid w:val="00201105"/>
    <w:rsid w:val="002127D8"/>
    <w:rsid w:val="0022107B"/>
    <w:rsid w:val="00224F64"/>
    <w:rsid w:val="00230B49"/>
    <w:rsid w:val="002338AA"/>
    <w:rsid w:val="002456B0"/>
    <w:rsid w:val="002B231A"/>
    <w:rsid w:val="002B2480"/>
    <w:rsid w:val="002D34BB"/>
    <w:rsid w:val="002E6F17"/>
    <w:rsid w:val="002F4D50"/>
    <w:rsid w:val="00302C48"/>
    <w:rsid w:val="00323E5A"/>
    <w:rsid w:val="00334C18"/>
    <w:rsid w:val="00345EBB"/>
    <w:rsid w:val="00345F72"/>
    <w:rsid w:val="00355B16"/>
    <w:rsid w:val="003914B7"/>
    <w:rsid w:val="0039642A"/>
    <w:rsid w:val="003A1709"/>
    <w:rsid w:val="003A289A"/>
    <w:rsid w:val="003B10ED"/>
    <w:rsid w:val="003B52CC"/>
    <w:rsid w:val="00433521"/>
    <w:rsid w:val="004A0BA8"/>
    <w:rsid w:val="004D23D3"/>
    <w:rsid w:val="004D6503"/>
    <w:rsid w:val="005003FF"/>
    <w:rsid w:val="00502B5E"/>
    <w:rsid w:val="00503388"/>
    <w:rsid w:val="00515E21"/>
    <w:rsid w:val="005212E5"/>
    <w:rsid w:val="00531BA2"/>
    <w:rsid w:val="0054494F"/>
    <w:rsid w:val="005902AB"/>
    <w:rsid w:val="005C17EE"/>
    <w:rsid w:val="005C46D0"/>
    <w:rsid w:val="005E36D2"/>
    <w:rsid w:val="005E3A8B"/>
    <w:rsid w:val="005F5629"/>
    <w:rsid w:val="00620283"/>
    <w:rsid w:val="00674170"/>
    <w:rsid w:val="006C2813"/>
    <w:rsid w:val="006D7EEA"/>
    <w:rsid w:val="00701A99"/>
    <w:rsid w:val="00711335"/>
    <w:rsid w:val="0072640D"/>
    <w:rsid w:val="007316FC"/>
    <w:rsid w:val="0074756C"/>
    <w:rsid w:val="00766347"/>
    <w:rsid w:val="00766CF9"/>
    <w:rsid w:val="00774A1E"/>
    <w:rsid w:val="00795874"/>
    <w:rsid w:val="007A526F"/>
    <w:rsid w:val="007D1942"/>
    <w:rsid w:val="007E3C4F"/>
    <w:rsid w:val="007F0F24"/>
    <w:rsid w:val="007F3D15"/>
    <w:rsid w:val="00801832"/>
    <w:rsid w:val="00815AC4"/>
    <w:rsid w:val="00835E1A"/>
    <w:rsid w:val="008400E9"/>
    <w:rsid w:val="008573DB"/>
    <w:rsid w:val="008629DA"/>
    <w:rsid w:val="008655CC"/>
    <w:rsid w:val="00865B95"/>
    <w:rsid w:val="008931E3"/>
    <w:rsid w:val="008A629B"/>
    <w:rsid w:val="008B3A64"/>
    <w:rsid w:val="008B4851"/>
    <w:rsid w:val="008B77B2"/>
    <w:rsid w:val="008E3AF3"/>
    <w:rsid w:val="008E7B2D"/>
    <w:rsid w:val="009118E2"/>
    <w:rsid w:val="00915CE9"/>
    <w:rsid w:val="009355AE"/>
    <w:rsid w:val="0096157C"/>
    <w:rsid w:val="009634E7"/>
    <w:rsid w:val="009870DB"/>
    <w:rsid w:val="009A2F34"/>
    <w:rsid w:val="009B4147"/>
    <w:rsid w:val="009C11F8"/>
    <w:rsid w:val="00A11D6E"/>
    <w:rsid w:val="00A24B0A"/>
    <w:rsid w:val="00A268AA"/>
    <w:rsid w:val="00A3188E"/>
    <w:rsid w:val="00A32803"/>
    <w:rsid w:val="00A42D04"/>
    <w:rsid w:val="00A655C0"/>
    <w:rsid w:val="00AC3450"/>
    <w:rsid w:val="00B141F0"/>
    <w:rsid w:val="00B43D13"/>
    <w:rsid w:val="00B559EE"/>
    <w:rsid w:val="00B61748"/>
    <w:rsid w:val="00B849C0"/>
    <w:rsid w:val="00B97051"/>
    <w:rsid w:val="00BB5F20"/>
    <w:rsid w:val="00BE67B1"/>
    <w:rsid w:val="00C10707"/>
    <w:rsid w:val="00C146C4"/>
    <w:rsid w:val="00C15FB8"/>
    <w:rsid w:val="00C40A14"/>
    <w:rsid w:val="00C478F7"/>
    <w:rsid w:val="00C52B9C"/>
    <w:rsid w:val="00C55CB7"/>
    <w:rsid w:val="00C65147"/>
    <w:rsid w:val="00C74D72"/>
    <w:rsid w:val="00C82A60"/>
    <w:rsid w:val="00CA019A"/>
    <w:rsid w:val="00CF3070"/>
    <w:rsid w:val="00D02B7E"/>
    <w:rsid w:val="00D12EDB"/>
    <w:rsid w:val="00D26BED"/>
    <w:rsid w:val="00D54CCC"/>
    <w:rsid w:val="00D6512D"/>
    <w:rsid w:val="00D751A8"/>
    <w:rsid w:val="00D82410"/>
    <w:rsid w:val="00D90C40"/>
    <w:rsid w:val="00D94BE4"/>
    <w:rsid w:val="00DB377D"/>
    <w:rsid w:val="00DB5E83"/>
    <w:rsid w:val="00DE1A18"/>
    <w:rsid w:val="00DE625A"/>
    <w:rsid w:val="00DF13AA"/>
    <w:rsid w:val="00DF32DE"/>
    <w:rsid w:val="00E1127C"/>
    <w:rsid w:val="00E75EE7"/>
    <w:rsid w:val="00EA758D"/>
    <w:rsid w:val="00EB0165"/>
    <w:rsid w:val="00EB62EB"/>
    <w:rsid w:val="00EB67DB"/>
    <w:rsid w:val="00ED6B3B"/>
    <w:rsid w:val="00F25B40"/>
    <w:rsid w:val="00F25ED6"/>
    <w:rsid w:val="00F5766F"/>
    <w:rsid w:val="00F91C5F"/>
    <w:rsid w:val="00FB21CF"/>
    <w:rsid w:val="00FD19C0"/>
    <w:rsid w:val="00FD3509"/>
    <w:rsid w:val="00FE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6A8A9"/>
  <w15:chartTrackingRefBased/>
  <w15:docId w15:val="{910E93C5-9D9B-4CDF-A05C-89C05160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51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51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51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51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51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51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51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51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51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51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768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Klimek</dc:creator>
  <cp:keywords/>
  <dc:description/>
  <cp:lastModifiedBy>Radosław Klimek</cp:lastModifiedBy>
  <cp:revision>150</cp:revision>
  <dcterms:created xsi:type="dcterms:W3CDTF">2025-10-20T18:54:00Z</dcterms:created>
  <dcterms:modified xsi:type="dcterms:W3CDTF">2025-10-21T18:26:00Z</dcterms:modified>
</cp:coreProperties>
</file>