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B10B" w14:textId="5D12632C" w:rsidR="00D53C63" w:rsidRDefault="009202BB">
      <w:r>
        <w:t xml:space="preserve">Kay Royo </w:t>
      </w:r>
    </w:p>
    <w:p w14:paraId="25737D0E" w14:textId="620C1C87" w:rsidR="009202BB" w:rsidRDefault="009202BB">
      <w:r>
        <w:t>3/5/2020</w:t>
      </w:r>
    </w:p>
    <w:p w14:paraId="1292784F" w14:textId="671A0484" w:rsidR="009202BB" w:rsidRDefault="009202BB" w:rsidP="009202BB">
      <w:pPr>
        <w:jc w:val="center"/>
      </w:pPr>
      <w:r>
        <w:t xml:space="preserve">StarterBook Excel </w:t>
      </w:r>
    </w:p>
    <w:p w14:paraId="4826CFD3" w14:textId="07689DED" w:rsidR="009202BB" w:rsidRDefault="009202BB" w:rsidP="009202BB">
      <w:pPr>
        <w:pStyle w:val="ListParagraph"/>
        <w:numPr>
          <w:ilvl w:val="0"/>
          <w:numId w:val="1"/>
        </w:numPr>
      </w:pPr>
      <w:r>
        <w:t>Given the provided data, what are three conclusions we can draw about Kickstarter campaigns?</w:t>
      </w:r>
    </w:p>
    <w:p w14:paraId="51DD7018" w14:textId="383CE945" w:rsidR="00F200B8" w:rsidRDefault="00F200B8" w:rsidP="00F200B8">
      <w:pPr>
        <w:pStyle w:val="ListParagraph"/>
        <w:ind w:firstLine="720"/>
      </w:pPr>
      <w:r>
        <w:t xml:space="preserve">Based on the data provided, there are three conclusions that we can draw about Kickstarter campaigns. The first conclusion is that there were more successful projects than failed and canceled projects. Approximately 54% of the projects included in the list was successful and 46% have either failed or have been canceled. </w:t>
      </w:r>
      <w:r>
        <w:t>Another</w:t>
      </w:r>
      <w:r>
        <w:t xml:space="preserve"> conclusion </w:t>
      </w:r>
      <w:r>
        <w:t xml:space="preserve">that can be drawn from the Kickstarter campaign data is that the greater the goal is, the lower the </w:t>
      </w:r>
      <w:r w:rsidR="00211CB8">
        <w:t xml:space="preserve">possibility of </w:t>
      </w:r>
      <w:r>
        <w:t>successful outcome becomes and the more likely a campaign would fail or get canceled</w:t>
      </w:r>
      <w:r w:rsidR="009033B4">
        <w:t xml:space="preserve"> as shown in the ‘Outcome Based on Goal’ graph</w:t>
      </w:r>
      <w:r>
        <w:t xml:space="preserve">. Third, the status of the Kickstarter campaigns </w:t>
      </w:r>
      <w:r w:rsidR="002571F3">
        <w:t>appears</w:t>
      </w:r>
      <w:r>
        <w:t xml:space="preserve"> to follow </w:t>
      </w:r>
      <w:r w:rsidR="002571F3">
        <w:t xml:space="preserve">a </w:t>
      </w:r>
      <w:r>
        <w:t>seasonal</w:t>
      </w:r>
      <w:r w:rsidR="002571F3">
        <w:t xml:space="preserve"> trend</w:t>
      </w:r>
      <w:r>
        <w:t xml:space="preserve">. For example, in the yearly pivot graph, the amount of canceled, failed, and successful campaigns increased approximately </w:t>
      </w:r>
      <w:r w:rsidR="00832C7E">
        <w:t xml:space="preserve">during </w:t>
      </w:r>
      <w:r>
        <w:t xml:space="preserve">May </w:t>
      </w:r>
      <w:r w:rsidR="00832C7E">
        <w:t>through</w:t>
      </w:r>
      <w:r>
        <w:t xml:space="preserve"> July</w:t>
      </w:r>
      <w:r w:rsidR="00A036BA">
        <w:t xml:space="preserve"> (summer)</w:t>
      </w:r>
      <w:r>
        <w:t xml:space="preserve"> and </w:t>
      </w:r>
      <w:r w:rsidR="00832C7E">
        <w:t xml:space="preserve">increases again during </w:t>
      </w:r>
      <w:r>
        <w:t>September through October</w:t>
      </w:r>
      <w:r w:rsidR="00A036BA">
        <w:t xml:space="preserve"> before the holiday season</w:t>
      </w:r>
      <w:r>
        <w:t xml:space="preserve">. </w:t>
      </w:r>
      <w:r w:rsidR="002571F3">
        <w:t xml:space="preserve">This can be helpful for predictive analysis. </w:t>
      </w:r>
    </w:p>
    <w:p w14:paraId="537F333C" w14:textId="77777777" w:rsidR="00F200B8" w:rsidRDefault="00F200B8" w:rsidP="00F200B8">
      <w:pPr>
        <w:pStyle w:val="ListParagraph"/>
      </w:pPr>
    </w:p>
    <w:p w14:paraId="06E028FA" w14:textId="77777777" w:rsidR="009033B4" w:rsidRDefault="009202BB" w:rsidP="009033B4">
      <w:pPr>
        <w:pStyle w:val="ListParagraph"/>
        <w:numPr>
          <w:ilvl w:val="0"/>
          <w:numId w:val="1"/>
        </w:numPr>
      </w:pPr>
      <w:r>
        <w:t>What are some limitations of this dataset?</w:t>
      </w:r>
    </w:p>
    <w:p w14:paraId="28CF39FF" w14:textId="602ED1B8" w:rsidR="009033B4" w:rsidRDefault="006F7D43" w:rsidP="009033B4">
      <w:pPr>
        <w:pStyle w:val="ListParagraph"/>
        <w:ind w:firstLine="720"/>
      </w:pPr>
      <w:r>
        <w:t>One</w:t>
      </w:r>
      <w:r w:rsidR="000E0128">
        <w:t xml:space="preserve"> limitation of the dataset that can be considered is </w:t>
      </w:r>
      <w:r w:rsidR="00B219ED">
        <w:t xml:space="preserve">that </w:t>
      </w:r>
      <w:r>
        <w:t xml:space="preserve">the </w:t>
      </w:r>
      <w:r w:rsidR="00B219ED">
        <w:t>data is only available for</w:t>
      </w:r>
    </w:p>
    <w:p w14:paraId="32EE0C42" w14:textId="534DFD50" w:rsidR="000E0128" w:rsidRDefault="00B219ED" w:rsidP="009033B4">
      <w:pPr>
        <w:pStyle w:val="ListParagraph"/>
      </w:pPr>
      <w:r>
        <w:t xml:space="preserve">the years and months included.  The data also does not include the other reasons why the campaigns failed or were canceled. The status is only based on meeting </w:t>
      </w:r>
      <w:r w:rsidR="00967C90">
        <w:t xml:space="preserve">the goals and doesn’t show other reasons why some of the campaigns were canceled or failed. </w:t>
      </w:r>
      <w:r w:rsidR="00D72394">
        <w:t xml:space="preserve">It might be helpful to identify these reasons in order to avoid the failure of other campaigns in the future. Another limitation is the source of the dataset. Since the source is unknown, it can be considered unreliable. </w:t>
      </w:r>
      <w:r w:rsidR="00211CB8">
        <w:t xml:space="preserve">The data also doesn’t provide any information regarding why a particular campaign ends at the specified date after gaining a successful outcome. </w:t>
      </w:r>
      <w:r w:rsidR="005041C7">
        <w:t xml:space="preserve">Each campaign ends at different dates and pledged amount but the data does not show why. </w:t>
      </w:r>
    </w:p>
    <w:p w14:paraId="1F1480BC" w14:textId="77777777" w:rsidR="00F200B8" w:rsidRDefault="00F200B8" w:rsidP="00F200B8"/>
    <w:p w14:paraId="2D36493C" w14:textId="77777777" w:rsidR="006F7D43" w:rsidRDefault="009202BB" w:rsidP="006F7D43">
      <w:pPr>
        <w:pStyle w:val="ListParagraph"/>
        <w:numPr>
          <w:ilvl w:val="0"/>
          <w:numId w:val="1"/>
        </w:numPr>
      </w:pPr>
      <w:r>
        <w:t>What are some other possible tables and/or graphs that we could create?</w:t>
      </w:r>
    </w:p>
    <w:p w14:paraId="074BEE20" w14:textId="7E87F120" w:rsidR="000E0128" w:rsidRDefault="000E0128" w:rsidP="006F7D43">
      <w:pPr>
        <w:pStyle w:val="ListParagraph"/>
        <w:ind w:firstLine="720"/>
      </w:pPr>
      <w:r>
        <w:t>Another possible table and graph that we could create is category vs</w:t>
      </w:r>
      <w:r w:rsidR="00B219ED">
        <w:t xml:space="preserve">. </w:t>
      </w:r>
      <w:r>
        <w:t>backers_count</w:t>
      </w:r>
      <w:r w:rsidR="00B219ED">
        <w:t xml:space="preserve">. It would be interesting to visualize which categories have more backers than others. We can also add a table and graph that shows the different categories and the amount of time it took for the campaigns to either succeed, fail, or get canceled. </w:t>
      </w:r>
      <w:r w:rsidR="002571F3">
        <w:t xml:space="preserve">We can also create a table and graph that shows which categories follow the seasonal trend shown in the yearly pivot graph to possibly predict if all of the categories included or only the specific ones follow this trend. </w:t>
      </w:r>
      <w:r w:rsidR="006F7D43">
        <w:t>A table showing the</w:t>
      </w:r>
      <w:r w:rsidR="00D80C19">
        <w:t xml:space="preserve"> range of</w:t>
      </w:r>
      <w:r w:rsidR="006F7D43">
        <w:t xml:space="preserve"> </w:t>
      </w:r>
      <w:proofErr w:type="spellStart"/>
      <w:r w:rsidR="006F7D43">
        <w:t>Percent_funded</w:t>
      </w:r>
      <w:proofErr w:type="spellEnd"/>
      <w:r w:rsidR="006F7D43">
        <w:t xml:space="preserve"> </w:t>
      </w:r>
      <w:r w:rsidR="00D80C19">
        <w:t xml:space="preserve">values. For example, how many campaigns successfully gained more than 100 percent funded and how many of them gained less than 100. </w:t>
      </w:r>
    </w:p>
    <w:p w14:paraId="3C4263BC" w14:textId="6C2C199C" w:rsidR="009202BB" w:rsidRDefault="009202BB" w:rsidP="009202BB"/>
    <w:p w14:paraId="4E00B95B" w14:textId="0CD3C0A9" w:rsidR="00C33042" w:rsidRDefault="00C33042" w:rsidP="009202BB">
      <w:pPr>
        <w:ind w:firstLine="360"/>
      </w:pPr>
    </w:p>
    <w:p w14:paraId="54582448" w14:textId="59A23CDC" w:rsidR="00C32473" w:rsidRDefault="00C32473" w:rsidP="00D41299">
      <w:bookmarkStart w:id="0" w:name="_GoBack"/>
      <w:bookmarkEnd w:id="0"/>
    </w:p>
    <w:sectPr w:rsidR="00C3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BE3"/>
    <w:multiLevelType w:val="hybridMultilevel"/>
    <w:tmpl w:val="C8FE2CA2"/>
    <w:lvl w:ilvl="0" w:tplc="281C1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C5AB9"/>
    <w:multiLevelType w:val="hybridMultilevel"/>
    <w:tmpl w:val="889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BB"/>
    <w:rsid w:val="000E0128"/>
    <w:rsid w:val="00123B91"/>
    <w:rsid w:val="00211CB8"/>
    <w:rsid w:val="002571F3"/>
    <w:rsid w:val="0039553D"/>
    <w:rsid w:val="004B07AB"/>
    <w:rsid w:val="005041C7"/>
    <w:rsid w:val="005F6ABE"/>
    <w:rsid w:val="006D1D85"/>
    <w:rsid w:val="006F7D43"/>
    <w:rsid w:val="00713F85"/>
    <w:rsid w:val="0073521C"/>
    <w:rsid w:val="00832C7E"/>
    <w:rsid w:val="009033B4"/>
    <w:rsid w:val="009202BB"/>
    <w:rsid w:val="00967C90"/>
    <w:rsid w:val="00A036BA"/>
    <w:rsid w:val="00A6716A"/>
    <w:rsid w:val="00B219ED"/>
    <w:rsid w:val="00C32473"/>
    <w:rsid w:val="00C33042"/>
    <w:rsid w:val="00CE628C"/>
    <w:rsid w:val="00D41299"/>
    <w:rsid w:val="00D72394"/>
    <w:rsid w:val="00D80C19"/>
    <w:rsid w:val="00F2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5A84"/>
  <w15:chartTrackingRefBased/>
  <w15:docId w15:val="{B43EF3A0-F590-445B-8E4E-B3002BC3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4054</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Royo</dc:creator>
  <cp:keywords/>
  <dc:description/>
  <cp:lastModifiedBy>Kay Royo</cp:lastModifiedBy>
  <cp:revision>23</cp:revision>
  <dcterms:created xsi:type="dcterms:W3CDTF">2020-03-05T08:16:00Z</dcterms:created>
  <dcterms:modified xsi:type="dcterms:W3CDTF">2020-03-08T03:50:00Z</dcterms:modified>
</cp:coreProperties>
</file>