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5CA4" w14:textId="77777777" w:rsidR="000A0D40" w:rsidRDefault="000A0D40" w:rsidP="000A0D40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5FE0FD02" w14:textId="77777777" w:rsidR="000A0D40" w:rsidRPr="003F2AFE" w:rsidRDefault="000A0D40" w:rsidP="000A0D4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55571243" w14:textId="77777777" w:rsidR="000A0D40" w:rsidRPr="003F2AFE" w:rsidRDefault="000A0D40" w:rsidP="000A0D40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08647AB2" w14:textId="77777777" w:rsidR="000A0D40" w:rsidRPr="003F2AFE" w:rsidRDefault="000A0D40" w:rsidP="000A0D40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11C3B6CA" w14:textId="77777777" w:rsidR="000A0D40" w:rsidRPr="003F2AFE" w:rsidRDefault="000A0D40" w:rsidP="000A0D40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C4818BC" w14:textId="77777777" w:rsidR="000A0D40" w:rsidRPr="003F2AFE" w:rsidRDefault="000A0D40" w:rsidP="000A0D40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47A34F4" w14:textId="3FDAF6CB" w:rsidR="000A0D40" w:rsidRPr="00FB2A6E" w:rsidRDefault="000A0D40" w:rsidP="000A0D40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Отчет по дисциплине «Основы </w:t>
          </w:r>
          <w:r w:rsidR="003C02AD">
            <w:rPr>
              <w:rFonts w:ascii="Times New Roman" w:hAnsi="Times New Roman" w:cs="Times New Roman"/>
              <w:sz w:val="32"/>
              <w:szCs w:val="32"/>
              <w:lang w:val="ru-RU"/>
            </w:rPr>
            <w:t>защиты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информации» </w:t>
          </w:r>
        </w:p>
        <w:p w14:paraId="625342DF" w14:textId="4947B6E7" w:rsidR="000A0D40" w:rsidRPr="003F2AFE" w:rsidRDefault="000A0D40" w:rsidP="000A0D40">
          <w:pPr>
            <w:spacing w:after="72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Тема «Концепция национальной безопасности Республики Беларусь»</w:t>
          </w:r>
        </w:p>
      </w:sdtContent>
    </w:sdt>
    <w:p w14:paraId="2F3962F8" w14:textId="77777777" w:rsidR="000A0D40" w:rsidRPr="00DA2EE3" w:rsidRDefault="000A0D40" w:rsidP="000A0D40">
      <w:pPr>
        <w:spacing w:after="720"/>
        <w:jc w:val="center"/>
        <w:rPr>
          <w:lang w:val="ru-RU"/>
        </w:rPr>
      </w:pPr>
    </w:p>
    <w:p w14:paraId="47968488" w14:textId="77777777" w:rsidR="000A0D40" w:rsidRPr="00DA2EE3" w:rsidRDefault="000A0D40" w:rsidP="000A0D40">
      <w:pPr>
        <w:spacing w:after="720"/>
        <w:jc w:val="center"/>
        <w:rPr>
          <w:lang w:val="ru-RU"/>
        </w:rPr>
      </w:pPr>
    </w:p>
    <w:p w14:paraId="74673756" w14:textId="77777777" w:rsidR="000A0D40" w:rsidRDefault="000A0D40" w:rsidP="000A0D40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36C2C798" w14:textId="77777777" w:rsidR="000A0D40" w:rsidRDefault="000A0D40" w:rsidP="000A0D40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96FD4AE" w14:textId="77777777" w:rsidR="000A0D40" w:rsidRPr="003F2AFE" w:rsidRDefault="000A0D40" w:rsidP="000A0D40">
      <w:pPr>
        <w:rPr>
          <w:lang w:val="ru-RU"/>
        </w:rPr>
      </w:pPr>
    </w:p>
    <w:p w14:paraId="023EF57A" w14:textId="77777777" w:rsidR="000A0D40" w:rsidRDefault="000A0D40" w:rsidP="000A0D40">
      <w:pPr>
        <w:jc w:val="right"/>
        <w:rPr>
          <w:b/>
        </w:rPr>
      </w:pPr>
    </w:p>
    <w:p w14:paraId="445BE9C4" w14:textId="77777777" w:rsidR="000A0D40" w:rsidRDefault="000A0D40" w:rsidP="000A0D40">
      <w:pPr>
        <w:jc w:val="right"/>
        <w:rPr>
          <w:b/>
        </w:rPr>
      </w:pPr>
    </w:p>
    <w:p w14:paraId="1523D0A3" w14:textId="77777777" w:rsidR="000A0D40" w:rsidRDefault="000A0D40" w:rsidP="000A0D40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Сдала: </w:t>
      </w:r>
      <w:proofErr w:type="spellStart"/>
      <w:r>
        <w:rPr>
          <w:bCs/>
          <w:sz w:val="28"/>
          <w:szCs w:val="28"/>
          <w:lang w:val="ru-RU"/>
        </w:rPr>
        <w:t>Керезь</w:t>
      </w:r>
      <w:proofErr w:type="spellEnd"/>
      <w:r>
        <w:rPr>
          <w:bCs/>
          <w:sz w:val="28"/>
          <w:szCs w:val="28"/>
          <w:lang w:val="ru-RU"/>
        </w:rPr>
        <w:t xml:space="preserve"> Екатерина, 2 курс, 4 группа</w:t>
      </w:r>
    </w:p>
    <w:p w14:paraId="1A07ABD3" w14:textId="76A399AA" w:rsidR="000A0D40" w:rsidRDefault="000A0D40" w:rsidP="000A0D40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Принял: </w:t>
      </w:r>
      <w:proofErr w:type="spellStart"/>
      <w:r w:rsidR="00586C85">
        <w:rPr>
          <w:bCs/>
          <w:sz w:val="28"/>
          <w:szCs w:val="28"/>
          <w:lang w:val="ru-RU"/>
        </w:rPr>
        <w:t>Буснюк</w:t>
      </w:r>
      <w:proofErr w:type="spellEnd"/>
      <w:r w:rsidR="00586C8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Николай Николаевич</w:t>
      </w:r>
    </w:p>
    <w:p w14:paraId="33577061" w14:textId="77777777" w:rsidR="000A0D40" w:rsidRDefault="000A0D40" w:rsidP="000A0D40">
      <w:pPr>
        <w:jc w:val="right"/>
        <w:rPr>
          <w:bCs/>
          <w:sz w:val="28"/>
          <w:szCs w:val="28"/>
          <w:lang w:val="ru-RU"/>
        </w:rPr>
      </w:pPr>
    </w:p>
    <w:p w14:paraId="3C7F11F4" w14:textId="77777777" w:rsidR="000A0D40" w:rsidRDefault="000A0D40" w:rsidP="000A0D40">
      <w:pPr>
        <w:jc w:val="right"/>
        <w:rPr>
          <w:bCs/>
          <w:sz w:val="28"/>
          <w:szCs w:val="28"/>
          <w:lang w:val="ru-RU"/>
        </w:rPr>
      </w:pPr>
    </w:p>
    <w:p w14:paraId="71E099E0" w14:textId="77777777" w:rsidR="000A0D40" w:rsidRDefault="000A0D40" w:rsidP="000A0D40">
      <w:pPr>
        <w:jc w:val="right"/>
        <w:rPr>
          <w:bCs/>
          <w:sz w:val="28"/>
          <w:szCs w:val="28"/>
          <w:lang w:val="ru-RU"/>
        </w:rPr>
      </w:pPr>
    </w:p>
    <w:p w14:paraId="507C1737" w14:textId="77777777" w:rsidR="000A0D40" w:rsidRDefault="000A0D40" w:rsidP="000A0D40">
      <w:pPr>
        <w:jc w:val="right"/>
        <w:rPr>
          <w:bCs/>
          <w:sz w:val="28"/>
          <w:szCs w:val="28"/>
          <w:lang w:val="ru-RU"/>
        </w:rPr>
      </w:pPr>
    </w:p>
    <w:p w14:paraId="43938819" w14:textId="77777777" w:rsidR="000A0D40" w:rsidRDefault="000A0D40" w:rsidP="000A0D40">
      <w:pPr>
        <w:jc w:val="right"/>
        <w:rPr>
          <w:bCs/>
          <w:sz w:val="28"/>
          <w:szCs w:val="28"/>
          <w:lang w:val="ru-RU"/>
        </w:rPr>
      </w:pPr>
    </w:p>
    <w:p w14:paraId="6A95BD8B" w14:textId="27CF2589" w:rsidR="0095388B" w:rsidRDefault="000A0D40" w:rsidP="000A0D40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50DFD023" w14:textId="3CD02A13" w:rsidR="000A0D40" w:rsidRPr="00586C85" w:rsidRDefault="000A0D40" w:rsidP="000A0D4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86C8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Цель: </w:t>
      </w:r>
      <w:r w:rsidR="003C02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586C85">
        <w:rPr>
          <w:rFonts w:ascii="Times New Roman" w:hAnsi="Times New Roman" w:cs="Times New Roman"/>
          <w:bCs/>
          <w:sz w:val="28"/>
          <w:szCs w:val="28"/>
          <w:lang w:val="ru-RU"/>
        </w:rPr>
        <w:t>зучить концепцию национальной безопасности РБ.</w:t>
      </w:r>
    </w:p>
    <w:p w14:paraId="18A66525" w14:textId="6307D7D9" w:rsidR="000A0D40" w:rsidRPr="00586C85" w:rsidRDefault="000A0D40" w:rsidP="000A0D4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86C85">
        <w:rPr>
          <w:rFonts w:ascii="Times New Roman" w:hAnsi="Times New Roman" w:cs="Times New Roman"/>
          <w:bCs/>
          <w:sz w:val="28"/>
          <w:szCs w:val="28"/>
          <w:lang w:val="ru-RU"/>
        </w:rPr>
        <w:t>Задание для выполнения</w:t>
      </w:r>
    </w:p>
    <w:p w14:paraId="3EF093BF" w14:textId="70927A7E" w:rsidR="000A0D40" w:rsidRPr="00586C85" w:rsidRDefault="000A0D40" w:rsidP="000A0D4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86C85">
        <w:rPr>
          <w:rFonts w:ascii="Times New Roman" w:hAnsi="Times New Roman" w:cs="Times New Roman"/>
          <w:bCs/>
          <w:sz w:val="28"/>
          <w:szCs w:val="28"/>
          <w:lang w:val="ru-RU"/>
        </w:rPr>
        <w:t>Ответить на следующие вопросы:</w:t>
      </w:r>
    </w:p>
    <w:p w14:paraId="3E721AE0" w14:textId="7434F2DE" w:rsidR="000A0D40" w:rsidRPr="00586C85" w:rsidRDefault="000A0D40" w:rsidP="000A0D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6C85">
        <w:rPr>
          <w:rFonts w:ascii="Times New Roman" w:hAnsi="Times New Roman" w:cs="Times New Roman"/>
          <w:sz w:val="28"/>
          <w:szCs w:val="28"/>
          <w:lang w:val="ru-RU"/>
        </w:rPr>
        <w:t>Что такое информационная безопасность?</w:t>
      </w:r>
    </w:p>
    <w:p w14:paraId="2E5634D9" w14:textId="26104433" w:rsidR="000A0D40" w:rsidRPr="00586C85" w:rsidRDefault="000A0D40" w:rsidP="000A0D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6C85">
        <w:rPr>
          <w:rFonts w:ascii="Times New Roman" w:hAnsi="Times New Roman" w:cs="Times New Roman"/>
          <w:sz w:val="28"/>
          <w:szCs w:val="28"/>
          <w:lang w:val="ru-RU"/>
        </w:rPr>
        <w:t>Перечислить основные национальные интересы в информационной сфере?</w:t>
      </w:r>
    </w:p>
    <w:p w14:paraId="59152EFE" w14:textId="55BF00CB" w:rsidR="000A0D40" w:rsidRPr="00586C85" w:rsidRDefault="000A0D40" w:rsidP="000A0D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6C85">
        <w:rPr>
          <w:rFonts w:ascii="Times New Roman" w:hAnsi="Times New Roman" w:cs="Times New Roman"/>
          <w:sz w:val="28"/>
          <w:szCs w:val="28"/>
          <w:lang w:val="ru-RU"/>
        </w:rPr>
        <w:t>Основные угрозы национальной безопасности, связанные с ИТ-сферой?</w:t>
      </w:r>
    </w:p>
    <w:p w14:paraId="1CFF67C4" w14:textId="77777777" w:rsidR="00586C85" w:rsidRPr="003C2304" w:rsidRDefault="00586C85" w:rsidP="00586C8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14:paraId="0D3C86FA" w14:textId="36BC1AA8" w:rsidR="00586C85" w:rsidRDefault="00586C85" w:rsidP="00586C8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777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1B8E4703" w14:textId="241B08A4" w:rsidR="00586C85" w:rsidRDefault="00586C85" w:rsidP="00586C8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273772" w14:textId="707E8E78" w:rsidR="00586C85" w:rsidRDefault="00586C85" w:rsidP="00F873E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Информационная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</w:p>
    <w:p w14:paraId="3B6A64C7" w14:textId="77777777" w:rsidR="00586C85" w:rsidRPr="003C2304" w:rsidRDefault="00586C85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7BA8FCD5" w14:textId="77777777" w:rsidR="00586C85" w:rsidRPr="00F873E7" w:rsidRDefault="00586C85" w:rsidP="00F873E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1CF86FB7" w14:textId="77777777" w:rsidR="00586C85" w:rsidRPr="00F873E7" w:rsidRDefault="00586C85" w:rsidP="00F873E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14:paraId="01E28E89" w14:textId="77777777" w:rsidR="00586C85" w:rsidRPr="00F873E7" w:rsidRDefault="00586C85" w:rsidP="00F873E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6B82C315" w14:textId="77777777" w:rsidR="00586C85" w:rsidRPr="00F873E7" w:rsidRDefault="00586C85" w:rsidP="00F873E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1282E802" w14:textId="77777777" w:rsidR="00586C85" w:rsidRPr="00F873E7" w:rsidRDefault="00586C85" w:rsidP="00F873E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430B4402" w14:textId="6ACA70FC" w:rsidR="00586C85" w:rsidRDefault="00586C85" w:rsidP="00F873E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14:paraId="735D50D4" w14:textId="77777777" w:rsidR="00F873E7" w:rsidRP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145C0BE1" w14:textId="07EADCA2" w:rsid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Угрозы национальной безопасности Республики Беларусь носят комплексный и взаимосвязанный характер. Отдельные источники способны порождать спектр угроз, проявляющихся в различных сферах жизнедеятельности. Некоторые угрозы могут одновременно воздействовать на состояние национальной безопасности по нескольким направлениям. Формами угроз в стадии их зарождения и насыщения являются риски и вызовы национальной безопасности.</w:t>
      </w:r>
    </w:p>
    <w:p w14:paraId="581ED9AA" w14:textId="32912C0B" w:rsid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0653814F" w14:textId="6BC5F7D1" w:rsid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6C85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586C85">
        <w:rPr>
          <w:rFonts w:ascii="Times New Roman" w:hAnsi="Times New Roman" w:cs="Times New Roman"/>
          <w:sz w:val="28"/>
          <w:szCs w:val="28"/>
          <w:lang w:val="ru-RU"/>
        </w:rPr>
        <w:t xml:space="preserve"> угроз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586C85">
        <w:rPr>
          <w:rFonts w:ascii="Times New Roman" w:hAnsi="Times New Roman" w:cs="Times New Roman"/>
          <w:sz w:val="28"/>
          <w:szCs w:val="28"/>
          <w:lang w:val="ru-RU"/>
        </w:rPr>
        <w:t xml:space="preserve"> национальной безопасности, связанные с ИТ-сферой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являются:</w:t>
      </w:r>
    </w:p>
    <w:p w14:paraId="4E13A405" w14:textId="77777777" w:rsidR="00F873E7" w:rsidRPr="00750925" w:rsidRDefault="00F873E7" w:rsidP="00750925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509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62883958" w14:textId="77777777" w:rsidR="00F873E7" w:rsidRPr="00750925" w:rsidRDefault="00F873E7" w:rsidP="00750925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509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47B5F4B9" w14:textId="2F52D6A5" w:rsidR="00F873E7" w:rsidRDefault="00F873E7" w:rsidP="00750925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7509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14:paraId="18013503" w14:textId="77777777" w:rsidR="0046513B" w:rsidRDefault="0046513B" w:rsidP="0046513B">
      <w:pPr>
        <w:pStyle w:val="a5"/>
        <w:shd w:val="clear" w:color="auto" w:fill="FFFFFF"/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543C4609" w14:textId="77777777" w:rsidR="0046513B" w:rsidRPr="0046513B" w:rsidRDefault="0046513B" w:rsidP="004651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14:paraId="2757A36F" w14:textId="77777777" w:rsidR="0046513B" w:rsidRP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68259CD5" w14:textId="77777777" w:rsidR="0046513B" w:rsidRP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05FE8A79" w14:textId="77777777" w:rsidR="0046513B" w:rsidRP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1112F770" w14:textId="77777777" w:rsidR="0046513B" w:rsidRP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1FAB2F00" w14:textId="77777777" w:rsidR="0046513B" w:rsidRP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0536C608" w14:textId="77777777" w:rsidR="0046513B" w:rsidRP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2157C8C5" w14:textId="015B68FE" w:rsidR="0046513B" w:rsidRDefault="0046513B" w:rsidP="0046513B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несовершенство системы обеспечения безопасности критически </w:t>
      </w:r>
      <w:bookmarkStart w:id="0" w:name="_GoBack"/>
      <w:bookmarkEnd w:id="0"/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важных объектов информатизации.</w:t>
      </w:r>
    </w:p>
    <w:p w14:paraId="2AD794E4" w14:textId="3881D3EB" w:rsidR="0046513B" w:rsidRDefault="0046513B" w:rsidP="004651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42C4623B" w14:textId="77777777" w:rsidR="0046513B" w:rsidRPr="003C2304" w:rsidRDefault="0046513B" w:rsidP="004651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14:paraId="02F93C71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14:paraId="2E9067B6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74E76E7C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6D8672D2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59EFD228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14:paraId="605E29B6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14:paraId="17731B83" w14:textId="77777777" w:rsidR="0046513B" w:rsidRP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35F335C0" w14:textId="52C8D239" w:rsidR="0046513B" w:rsidRDefault="0046513B" w:rsidP="0046513B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465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7D35C58C" w14:textId="77777777" w:rsidR="00F87F20" w:rsidRPr="0046513B" w:rsidRDefault="00F87F20" w:rsidP="00F87F20">
      <w:pPr>
        <w:pStyle w:val="a5"/>
        <w:shd w:val="clear" w:color="auto" w:fill="FFFFFF"/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6E54ED37" w14:textId="77777777" w:rsidR="00F87F20" w:rsidRP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308BB281" w14:textId="77777777" w:rsid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4B1D3EC1" w14:textId="51792BA1" w:rsidR="00F87F20" w:rsidRP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</w:t>
      </w:r>
      <w:r w:rsidRPr="00F87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49B9EF17" w14:textId="77777777" w:rsid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3BFD61FB" w14:textId="7A4BD1BB" w:rsidR="00F87F20" w:rsidRP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549AD421" w14:textId="77777777" w:rsid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02A4BB4B" w14:textId="7D161E71" w:rsidR="00F87F20" w:rsidRPr="00F87F20" w:rsidRDefault="00F87F20" w:rsidP="00F87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87F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67AB9FDB" w14:textId="77777777" w:rsidR="0046513B" w:rsidRPr="0046513B" w:rsidRDefault="0046513B" w:rsidP="004651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7DA3EA4C" w14:textId="77777777" w:rsidR="00750925" w:rsidRPr="0046513B" w:rsidRDefault="00750925" w:rsidP="004651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24C0FC45" w14:textId="77777777" w:rsid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568B9317" w14:textId="77777777" w:rsidR="00F873E7" w:rsidRP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3E8B830A" w14:textId="77777777" w:rsidR="00F873E7" w:rsidRPr="00F873E7" w:rsidRDefault="00F873E7" w:rsidP="00F873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422C94DE" w14:textId="77777777" w:rsidR="00586C85" w:rsidRPr="00586C85" w:rsidRDefault="00586C85" w:rsidP="00586C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1E6683D9" w14:textId="77777777" w:rsidR="00586C85" w:rsidRPr="00586C85" w:rsidRDefault="00586C85" w:rsidP="00586C8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86C85" w:rsidRPr="0058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356"/>
    <w:multiLevelType w:val="hybridMultilevel"/>
    <w:tmpl w:val="3730ADFE"/>
    <w:lvl w:ilvl="0" w:tplc="2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B5B37EF"/>
    <w:multiLevelType w:val="hybridMultilevel"/>
    <w:tmpl w:val="7E3C40B6"/>
    <w:lvl w:ilvl="0" w:tplc="0FF69E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2BFC"/>
    <w:multiLevelType w:val="hybridMultilevel"/>
    <w:tmpl w:val="3C5E2EF0"/>
    <w:lvl w:ilvl="0" w:tplc="0A84E72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9B41574"/>
    <w:multiLevelType w:val="hybridMultilevel"/>
    <w:tmpl w:val="E56ACAB8"/>
    <w:lvl w:ilvl="0" w:tplc="649E9C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B14F6"/>
    <w:multiLevelType w:val="hybridMultilevel"/>
    <w:tmpl w:val="8E747B52"/>
    <w:lvl w:ilvl="0" w:tplc="0A84E72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4727C"/>
    <w:multiLevelType w:val="hybridMultilevel"/>
    <w:tmpl w:val="920A297C"/>
    <w:lvl w:ilvl="0" w:tplc="0A84E72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B"/>
    <w:rsid w:val="000A0D40"/>
    <w:rsid w:val="00393F1E"/>
    <w:rsid w:val="003C02AD"/>
    <w:rsid w:val="0046513B"/>
    <w:rsid w:val="00586C85"/>
    <w:rsid w:val="00750925"/>
    <w:rsid w:val="0095388B"/>
    <w:rsid w:val="00F873E7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76EF"/>
  <w15:chartTrackingRefBased/>
  <w15:docId w15:val="{959065E1-DE4C-4986-938D-433C10B1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0D40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0A0D40"/>
    <w:rPr>
      <w:lang w:val="be-BY"/>
    </w:rPr>
  </w:style>
  <w:style w:type="paragraph" w:styleId="a5">
    <w:name w:val="List Paragraph"/>
    <w:basedOn w:val="a"/>
    <w:uiPriority w:val="34"/>
    <w:qFormat/>
    <w:rsid w:val="000A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2020-02-07T08:58:00Z</dcterms:created>
  <dcterms:modified xsi:type="dcterms:W3CDTF">2020-02-14T10:42:00Z</dcterms:modified>
</cp:coreProperties>
</file>