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781729435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100F73D5" w14:textId="77777777" w:rsidR="00DB0263" w:rsidRPr="003F2AFE" w:rsidRDefault="00DB0263" w:rsidP="00DB0263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3BDB737E" w14:textId="77777777" w:rsidR="00DB0263" w:rsidRPr="003F2AFE" w:rsidRDefault="00DB0263" w:rsidP="00DB0263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6CEA7CB1" w14:textId="77777777" w:rsidR="00DB0263" w:rsidRPr="003F2AFE" w:rsidRDefault="00DB0263" w:rsidP="00DB0263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F2AFE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7ABE7CEC" w14:textId="77777777" w:rsidR="00DB0263" w:rsidRPr="003F2AFE" w:rsidRDefault="00DB0263" w:rsidP="00DB026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8CB55DA" w14:textId="77777777" w:rsidR="00DB0263" w:rsidRPr="003F2AFE" w:rsidRDefault="00DB0263" w:rsidP="00DB026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BA99098" w14:textId="17F98F25" w:rsidR="00DB0263" w:rsidRPr="003F2AFE" w:rsidRDefault="00DB0263" w:rsidP="00DB0263">
          <w:pPr>
            <w:spacing w:after="0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дисциплине «</w:t>
          </w:r>
          <w:r w:rsidRPr="00DB0263">
            <w:rPr>
              <w:rStyle w:val="FontStyle11"/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Па</w:t>
          </w:r>
          <w:r w:rsidRPr="00DB0263">
            <w:rPr>
              <w:rStyle w:val="FontStyle11"/>
              <w:rFonts w:ascii="Times New Roman" w:hAnsi="Times New Roman" w:cs="Times New Roman"/>
              <w:bCs/>
              <w:color w:val="000000" w:themeColor="text1"/>
              <w:sz w:val="28"/>
              <w:szCs w:val="28"/>
              <w:lang w:val="ru-RU"/>
            </w:rPr>
            <w:t>т</w:t>
          </w:r>
          <w:r w:rsidRPr="00DB0263">
            <w:rPr>
              <w:rStyle w:val="FontStyle11"/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е</w:t>
          </w:r>
          <w:r>
            <w:rPr>
              <w:rStyle w:val="FontStyle11"/>
              <w:rFonts w:ascii="Times New Roman" w:hAnsi="Times New Roman" w:cs="Times New Roman"/>
              <w:bCs/>
              <w:color w:val="000000" w:themeColor="text1"/>
              <w:sz w:val="28"/>
              <w:szCs w:val="28"/>
              <w:lang w:val="ru-RU"/>
            </w:rPr>
            <w:t>нтные</w:t>
          </w:r>
          <w:r w:rsidRPr="00DB0263">
            <w:rPr>
              <w:rStyle w:val="FontStyle11"/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 xml:space="preserve"> </w:t>
          </w:r>
          <w:r w:rsidRPr="00DB0263">
            <w:rPr>
              <w:rStyle w:val="FontStyle11"/>
              <w:rFonts w:ascii="Times New Roman" w:hAnsi="Times New Roman" w:cs="Times New Roman"/>
              <w:bCs/>
              <w:color w:val="000000" w:themeColor="text1"/>
              <w:sz w:val="28"/>
              <w:szCs w:val="28"/>
              <w:lang w:val="ru-RU"/>
            </w:rPr>
            <w:t>исследования</w:t>
          </w: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</w:sdtContent>
    </w:sdt>
    <w:p w14:paraId="231CEF90" w14:textId="77777777" w:rsidR="00DB0263" w:rsidRPr="00DA2EE3" w:rsidRDefault="00DB0263" w:rsidP="00DB0263">
      <w:pPr>
        <w:spacing w:after="720"/>
        <w:jc w:val="center"/>
        <w:rPr>
          <w:lang w:val="ru-RU"/>
        </w:rPr>
      </w:pPr>
    </w:p>
    <w:p w14:paraId="281F20B6" w14:textId="77777777" w:rsidR="00DB0263" w:rsidRPr="00DA2EE3" w:rsidRDefault="00DB0263" w:rsidP="00DB0263">
      <w:pPr>
        <w:spacing w:after="720"/>
        <w:jc w:val="center"/>
        <w:rPr>
          <w:lang w:val="ru-RU"/>
        </w:rPr>
      </w:pPr>
    </w:p>
    <w:p w14:paraId="4D369ED6" w14:textId="77777777" w:rsidR="00DB0263" w:rsidRDefault="00DB0263" w:rsidP="00DB0263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37864D7" w14:textId="77777777" w:rsidR="00DB0263" w:rsidRDefault="00DB0263" w:rsidP="00DB0263">
      <w:pPr>
        <w:pStyle w:val="a3"/>
        <w:spacing w:line="276" w:lineRule="auto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CC15190" w14:textId="77777777" w:rsidR="00DB0263" w:rsidRPr="003F2AFE" w:rsidRDefault="00DB0263" w:rsidP="00DB0263">
      <w:pPr>
        <w:rPr>
          <w:lang w:val="ru-RU"/>
        </w:rPr>
      </w:pPr>
    </w:p>
    <w:p w14:paraId="1F62E9C4" w14:textId="77777777" w:rsidR="00DB0263" w:rsidRDefault="00DB0263" w:rsidP="00DB0263">
      <w:pPr>
        <w:jc w:val="right"/>
        <w:rPr>
          <w:b/>
        </w:rPr>
      </w:pPr>
    </w:p>
    <w:p w14:paraId="30AEBFC6" w14:textId="77777777" w:rsidR="00DB0263" w:rsidRDefault="00DB0263" w:rsidP="00DB0263">
      <w:pPr>
        <w:jc w:val="right"/>
        <w:rPr>
          <w:b/>
        </w:rPr>
      </w:pPr>
    </w:p>
    <w:p w14:paraId="3AFFD1EB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Сдала: Керезь Екатерина, 2 курс, 4 группа</w:t>
      </w:r>
    </w:p>
    <w:p w14:paraId="0324E6B0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Принял: Буснюк Николай Николаевич</w:t>
      </w:r>
    </w:p>
    <w:p w14:paraId="39B297E6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137A219C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4F6819FD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67B9E137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6101E0CE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201A3945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2913DE44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7A429424" w14:textId="77777777" w:rsidR="00DB0263" w:rsidRDefault="00DB0263" w:rsidP="00DB0263">
      <w:pPr>
        <w:jc w:val="right"/>
        <w:rPr>
          <w:bCs/>
          <w:sz w:val="28"/>
          <w:szCs w:val="28"/>
          <w:lang w:val="ru-RU"/>
        </w:rPr>
      </w:pPr>
    </w:p>
    <w:p w14:paraId="673A272E" w14:textId="5BF54253" w:rsidR="00DB0263" w:rsidRDefault="00DB0263" w:rsidP="00DB0263">
      <w:pPr>
        <w:jc w:val="center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г. Минск, 2020</w:t>
      </w:r>
    </w:p>
    <w:p w14:paraId="6AFE59B8" w14:textId="3AC4D371" w:rsidR="00DB0263" w:rsidRDefault="00DB0263" w:rsidP="00DB0263">
      <w:pPr>
        <w:jc w:val="center"/>
        <w:rPr>
          <w:bCs/>
          <w:sz w:val="24"/>
          <w:szCs w:val="24"/>
          <w:lang w:val="ru-RU"/>
        </w:rPr>
      </w:pPr>
    </w:p>
    <w:p w14:paraId="1BC3BC47" w14:textId="77777777" w:rsidR="00DB0263" w:rsidRPr="00DB0263" w:rsidRDefault="00DB0263" w:rsidP="00DB0263">
      <w:pPr>
        <w:shd w:val="clear" w:color="auto" w:fill="FFFFFF"/>
        <w:ind w:firstLine="709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Toc6901448"/>
      <w:r w:rsidRPr="00DB02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Изучить виды, содержание и порядок проведения патентных исследований.</w:t>
      </w:r>
      <w:bookmarkEnd w:id="0"/>
    </w:p>
    <w:p w14:paraId="3F1ABB79" w14:textId="77777777" w:rsidR="00DB0263" w:rsidRPr="00DB0263" w:rsidRDefault="00DB0263" w:rsidP="00DB0263">
      <w:pPr>
        <w:shd w:val="clear" w:color="auto" w:fill="FFFFFF"/>
        <w:ind w:firstLine="709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263">
        <w:rPr>
          <w:rStyle w:val="FontStyle132"/>
          <w:sz w:val="28"/>
          <w:szCs w:val="28"/>
          <w:lang w:eastAsia="ru-RU"/>
        </w:rPr>
        <w:t>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</w:t>
      </w:r>
    </w:p>
    <w:p w14:paraId="7F96D5F6" w14:textId="77777777" w:rsidR="00DB0263" w:rsidRPr="00DB0263" w:rsidRDefault="00DB0263" w:rsidP="00DB026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263">
        <w:rPr>
          <w:rFonts w:ascii="Times New Roman" w:hAnsi="Times New Roman" w:cs="Times New Roman"/>
          <w:color w:val="000000" w:themeColor="text1"/>
          <w:sz w:val="28"/>
          <w:szCs w:val="28"/>
        </w:rPr>
        <w:t>Порядок выполнения патентных исследований:</w:t>
      </w:r>
    </w:p>
    <w:p w14:paraId="589B49BC" w14:textId="77777777" w:rsidR="00DB0263" w:rsidRPr="00DB0263" w:rsidRDefault="00DB0263" w:rsidP="00DB0263">
      <w:pPr>
        <w:pStyle w:val="a6"/>
        <w:numPr>
          <w:ilvl w:val="0"/>
          <w:numId w:val="1"/>
        </w:numPr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DB0263">
        <w:rPr>
          <w:color w:val="000000" w:themeColor="text1"/>
          <w:sz w:val="28"/>
          <w:szCs w:val="28"/>
        </w:rPr>
        <w:t>Разработка регламента поиска.</w:t>
      </w:r>
    </w:p>
    <w:p w14:paraId="58688571" w14:textId="77777777" w:rsidR="00DB0263" w:rsidRPr="00DB0263" w:rsidRDefault="00DB0263" w:rsidP="00DB0263">
      <w:pPr>
        <w:pStyle w:val="a6"/>
        <w:numPr>
          <w:ilvl w:val="0"/>
          <w:numId w:val="1"/>
        </w:numPr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DB0263">
        <w:rPr>
          <w:color w:val="000000" w:themeColor="text1"/>
          <w:sz w:val="28"/>
          <w:szCs w:val="28"/>
        </w:rPr>
        <w:t>Поиск и отбор патентной и другой научно-технической документации.</w:t>
      </w:r>
    </w:p>
    <w:p w14:paraId="3CD41937" w14:textId="77777777" w:rsidR="00DB0263" w:rsidRPr="00DB0263" w:rsidRDefault="00DB0263" w:rsidP="00DB0263">
      <w:pPr>
        <w:pStyle w:val="a6"/>
        <w:numPr>
          <w:ilvl w:val="0"/>
          <w:numId w:val="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DB0263">
        <w:rPr>
          <w:color w:val="000000" w:themeColor="text1"/>
          <w:sz w:val="28"/>
          <w:szCs w:val="28"/>
        </w:rPr>
        <w:t>Систематизация и анализ отобранной документации.</w:t>
      </w:r>
    </w:p>
    <w:p w14:paraId="2FD832AA" w14:textId="77777777" w:rsidR="00DB0263" w:rsidRPr="00DB0263" w:rsidRDefault="00DB0263" w:rsidP="00DB0263">
      <w:pPr>
        <w:pStyle w:val="a6"/>
        <w:numPr>
          <w:ilvl w:val="0"/>
          <w:numId w:val="1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DB0263">
        <w:rPr>
          <w:color w:val="000000" w:themeColor="text1"/>
          <w:sz w:val="28"/>
          <w:szCs w:val="28"/>
        </w:rPr>
        <w:t>Оформление результатов исследований в виде отчета о патентных исследованиях.</w:t>
      </w:r>
    </w:p>
    <w:p w14:paraId="141C7BE0" w14:textId="77777777" w:rsidR="00DB0263" w:rsidRPr="00DB0263" w:rsidRDefault="00DB0263" w:rsidP="00DB0263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DB0263">
        <w:rPr>
          <w:rStyle w:val="FontStyle132"/>
          <w:color w:val="000000" w:themeColor="text1"/>
          <w:sz w:val="28"/>
          <w:szCs w:val="28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23C90B3B" w14:textId="77777777" w:rsidR="00DB0263" w:rsidRPr="00DB0263" w:rsidRDefault="00DB0263" w:rsidP="00DB0263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</w:rPr>
      </w:pPr>
      <w:r w:rsidRPr="00DB0263">
        <w:rPr>
          <w:rStyle w:val="FontStyle132"/>
          <w:color w:val="000000" w:themeColor="text1"/>
          <w:sz w:val="28"/>
          <w:szCs w:val="28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72C09B84" w14:textId="77777777" w:rsidR="00DB0263" w:rsidRPr="00DB0263" w:rsidRDefault="00DB0263" w:rsidP="00DB0263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</w:rPr>
      </w:pPr>
      <w:r w:rsidRPr="00DB0263">
        <w:rPr>
          <w:rStyle w:val="FontStyle132"/>
          <w:color w:val="000000" w:themeColor="text1"/>
          <w:sz w:val="28"/>
          <w:szCs w:val="28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621B02EC" w14:textId="77777777" w:rsidR="00DB0263" w:rsidRPr="00DB0263" w:rsidRDefault="00DB0263" w:rsidP="00DB0263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</w:rPr>
      </w:pPr>
      <w:r w:rsidRPr="00DB0263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Поиск должен осуществляться при наименьших затратах времени и с помощью автоматизированных информационных систем.</w:t>
      </w:r>
    </w:p>
    <w:p w14:paraId="414C0E32" w14:textId="788E85F1" w:rsidR="00DB0263" w:rsidRPr="00DB0263" w:rsidRDefault="00DB0263" w:rsidP="00DB0263">
      <w:pPr>
        <w:pStyle w:val="a6"/>
        <w:ind w:left="0" w:firstLine="709"/>
        <w:jc w:val="both"/>
      </w:pPr>
      <w:r w:rsidRPr="00DB0263">
        <w:rPr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 разработан метод испытания материалов (Рисунок 1.1).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14:paraId="1DC974AD" w14:textId="77777777" w:rsidR="00DB0263" w:rsidRPr="00DB0263" w:rsidRDefault="00DB0263" w:rsidP="00DB0263">
      <w:pPr>
        <w:pStyle w:val="a6"/>
        <w:ind w:left="0" w:firstLine="709"/>
        <w:rPr>
          <w:color w:val="000000" w:themeColor="text1"/>
          <w:sz w:val="28"/>
          <w:szCs w:val="28"/>
        </w:rPr>
      </w:pPr>
      <w:r w:rsidRPr="00DB0263">
        <w:rPr>
          <w:color w:val="000000" w:themeColor="text1"/>
          <w:sz w:val="28"/>
          <w:szCs w:val="28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технологического процесса, представленного на рисунке:</w:t>
      </w:r>
    </w:p>
    <w:p w14:paraId="548DC286" w14:textId="2D404827" w:rsidR="00DB0263" w:rsidRPr="00DB0263" w:rsidRDefault="00DB0263" w:rsidP="00DB0263">
      <w:pPr>
        <w:pStyle w:val="a6"/>
        <w:spacing w:before="120" w:after="120"/>
        <w:ind w:left="0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CDB49" wp14:editId="6C152E33">
            <wp:extent cx="1314450" cy="3514725"/>
            <wp:effectExtent l="0" t="0" r="0" b="9525"/>
            <wp:docPr id="5" name="Рисунок 5" descr="рис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рис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FD06" w14:textId="77777777" w:rsidR="00DB0263" w:rsidRDefault="00DB0263" w:rsidP="00DB0263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2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Разработана конструкция бытового нагревательного прибора, отличающегося особенностями расположения электронагревателя и вентилятора</w:t>
      </w:r>
    </w:p>
    <w:p w14:paraId="25680BAB" w14:textId="045E1443" w:rsidR="00DB0263" w:rsidRPr="00DB0263" w:rsidRDefault="00DB0263" w:rsidP="00DB0263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0263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Патентная документация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45"/>
        <w:gridCol w:w="1682"/>
        <w:gridCol w:w="2738"/>
        <w:gridCol w:w="1798"/>
        <w:gridCol w:w="2302"/>
      </w:tblGrid>
      <w:tr w:rsidR="00DB0263" w:rsidRPr="00DB0263" w14:paraId="3E019959" w14:textId="77777777" w:rsidTr="00DB0263">
        <w:trPr>
          <w:trHeight w:val="320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645B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CA9B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6416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A0A5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AF22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 действии охранного документа или причина его аннулирования (только для анализа патентной  чистоты)</w:t>
            </w:r>
          </w:p>
        </w:tc>
      </w:tr>
      <w:tr w:rsidR="00DB0263" w:rsidRPr="00DB0263" w14:paraId="3E680784" w14:textId="77777777" w:rsidTr="00DB0263">
        <w:trPr>
          <w:trHeight w:val="542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B7AF" w14:textId="4B8CF660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Исследования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нагревания, расположения электронагевателя 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вентилятора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91EF" w14:textId="2C10756D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Патент Р</w:t>
            </w:r>
            <w:r w:rsidR="004014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</w:t>
            </w: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46D6641A" w14:textId="379AB5BC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</w:t>
            </w:r>
            <w:r w:rsidR="004014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2256301</w:t>
            </w:r>
            <w:r w:rsidRPr="00DB026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29CB10F7" w14:textId="56A82F08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="00401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H05B1/02</w:t>
            </w: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E568D33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ABCA" w14:textId="433D5759" w:rsidR="004014E7" w:rsidRDefault="004014E7" w:rsidP="004014E7">
            <w:pPr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Королёв Павел Николаевич (RU),</w:t>
            </w: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Петрунин Степан Васильевич (RU)</w:t>
            </w:r>
          </w:p>
          <w:p w14:paraId="234CC4CE" w14:textId="0447D556" w:rsidR="004014E7" w:rsidRPr="004014E7" w:rsidRDefault="004014E7" w:rsidP="004014E7">
            <w:pPr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Заявка на изобретение №94012877, D 06 F 75/40.</w:t>
            </w:r>
          </w:p>
          <w:p w14:paraId="424BFAB9" w14:textId="4C13A8B1" w:rsidR="004014E7" w:rsidRPr="004014E7" w:rsidRDefault="004014E7" w:rsidP="004014E7">
            <w:pPr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П</w:t>
            </w: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одача заявки:</w:t>
            </w: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2003-01-27</w:t>
            </w:r>
          </w:p>
          <w:p w14:paraId="2BC85C1C" w14:textId="69F11DE6" w:rsidR="004014E7" w:rsidRPr="004014E7" w:rsidRDefault="004014E7" w:rsidP="004014E7">
            <w:pPr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</w:t>
            </w: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убликация патента:</w:t>
            </w: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014E7"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10.07.2005</w:t>
            </w:r>
          </w:p>
          <w:p w14:paraId="0C0D179A" w14:textId="3737DC61" w:rsidR="00DB0263" w:rsidRPr="004014E7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2544" w14:textId="3A04BCBA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«</w:t>
            </w:r>
            <w:r w:rsidR="004014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="00685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ытово</w:t>
            </w:r>
            <w:r w:rsidR="004014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й</w:t>
            </w:r>
            <w:r w:rsidR="00685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нагреватель</w:t>
            </w:r>
            <w:r w:rsidR="004014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ный</w:t>
            </w:r>
            <w:r w:rsidR="00685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014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прибор</w:t>
            </w: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595FF" w14:textId="75E2530D" w:rsidR="00DB0263" w:rsidRPr="004014E7" w:rsidRDefault="004014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Действует</w:t>
            </w:r>
          </w:p>
        </w:tc>
      </w:tr>
      <w:tr w:rsidR="00DB0263" w:rsidRPr="00DB0263" w14:paraId="3273B070" w14:textId="77777777" w:rsidTr="00DB0263">
        <w:trPr>
          <w:trHeight w:val="542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52F6A" w14:textId="77777777" w:rsidR="00DB0263" w:rsidRPr="00DB0263" w:rsidRDefault="00DB026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 w:eastAsia="zh-TW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D4E4" w14:textId="3EEB8B93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 Р</w:t>
            </w:r>
            <w:r w:rsidR="004014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</w:t>
            </w: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D7C116F" w14:textId="5562F45C" w:rsidR="00DB0263" w:rsidRPr="004014E7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</w:t>
            </w:r>
            <w:r w:rsidR="004014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5596</w:t>
            </w:r>
          </w:p>
          <w:p w14:paraId="5BB5AAA9" w14:textId="0B07D2BF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hyperlink r:id="rId6" w:tooltip="с нагревательными проводниками, помещенными в металлические трубки, излучающая поверхность которых снабжена теплопроводящими ребрами" w:history="1">
              <w:r w:rsidR="004014E7" w:rsidRPr="004014E7">
                <w:rPr>
                  <w:rStyle w:val="a9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H05B 3/50</w:t>
              </w:r>
            </w:hyperlink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360FF57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B37D" w14:textId="6D61389C" w:rsidR="004014E7" w:rsidRDefault="004014E7" w:rsidP="004014E7">
            <w:pPr>
              <w:pStyle w:val="a8"/>
              <w:spacing w:before="0" w:beforeAutospacing="0" w:after="0" w:afterAutospacing="0" w:line="288" w:lineRule="atLeast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221122"/>
                <w:sz w:val="28"/>
                <w:szCs w:val="28"/>
                <w:lang w:val="ru-RU"/>
              </w:rPr>
              <w:t>Учреждение образования «Брестский государственный технический университет»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BY</w:t>
            </w:r>
            <w:r w:rsidRPr="004014E7">
              <w:rPr>
                <w:color w:val="000000" w:themeColor="text1"/>
                <w:sz w:val="28"/>
                <w:szCs w:val="28"/>
                <w:lang w:val="ru-RU"/>
              </w:rPr>
              <w:t>)</w:t>
            </w:r>
          </w:p>
          <w:p w14:paraId="45C5A192" w14:textId="52BFD3AF" w:rsidR="004014E7" w:rsidRPr="004014E7" w:rsidRDefault="004014E7" w:rsidP="004014E7">
            <w:pPr>
              <w:pStyle w:val="a8"/>
              <w:spacing w:before="0" w:beforeAutospacing="0" w:after="0" w:afterAutospacing="0" w:line="288" w:lineRule="atLeast"/>
              <w:jc w:val="center"/>
              <w:rPr>
                <w:color w:val="221122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Подача заявки: 21.01.2000</w:t>
            </w:r>
          </w:p>
          <w:p w14:paraId="5CEEE19B" w14:textId="1A58E11E" w:rsidR="004014E7" w:rsidRPr="004014E7" w:rsidRDefault="004014E7" w:rsidP="004014E7">
            <w:pPr>
              <w:pStyle w:val="a8"/>
              <w:spacing w:before="0" w:beforeAutospacing="0" w:after="0" w:afterAutospacing="0" w:line="288" w:lineRule="atLeast"/>
              <w:jc w:val="center"/>
              <w:rPr>
                <w:color w:val="221122"/>
                <w:sz w:val="28"/>
                <w:szCs w:val="28"/>
              </w:rPr>
            </w:pPr>
            <w:r>
              <w:rPr>
                <w:color w:val="221122"/>
                <w:sz w:val="28"/>
                <w:szCs w:val="28"/>
                <w:lang w:val="ru-RU"/>
              </w:rPr>
              <w:t>Публикация патента</w:t>
            </w:r>
            <w:r w:rsidRPr="004014E7">
              <w:rPr>
                <w:color w:val="221122"/>
                <w:sz w:val="28"/>
                <w:szCs w:val="28"/>
              </w:rPr>
              <w:t>: </w:t>
            </w:r>
            <w:hyperlink r:id="rId7" w:tooltip="30.12.2003" w:history="1">
              <w:r w:rsidRPr="004014E7">
                <w:rPr>
                  <w:rStyle w:val="a9"/>
                  <w:color w:val="000000" w:themeColor="text1"/>
                  <w:sz w:val="28"/>
                  <w:szCs w:val="28"/>
                  <w:u w:val="none"/>
                </w:rPr>
                <w:t>30.12.2003</w:t>
              </w:r>
            </w:hyperlink>
          </w:p>
          <w:p w14:paraId="5351CC93" w14:textId="55484DC4" w:rsidR="004014E7" w:rsidRPr="004014E7" w:rsidRDefault="004014E7" w:rsidP="004014E7">
            <w:pPr>
              <w:pStyle w:val="a8"/>
              <w:spacing w:before="0" w:beforeAutospacing="0" w:after="0" w:afterAutospacing="0" w:line="288" w:lineRule="atLeast"/>
              <w:jc w:val="center"/>
              <w:rPr>
                <w:color w:val="221122"/>
                <w:sz w:val="28"/>
                <w:szCs w:val="28"/>
                <w:lang w:val="ru-RU"/>
              </w:rPr>
            </w:pPr>
            <w:r w:rsidRPr="004014E7">
              <w:rPr>
                <w:color w:val="221122"/>
                <w:sz w:val="28"/>
                <w:szCs w:val="28"/>
              </w:rPr>
              <w:t>Автор: </w:t>
            </w:r>
            <w:hyperlink r:id="rId8" w:tooltip="Северянин Виталий Степанович" w:history="1">
              <w:r w:rsidRPr="004014E7">
                <w:rPr>
                  <w:rStyle w:val="a9"/>
                  <w:color w:val="000000" w:themeColor="text1"/>
                  <w:sz w:val="28"/>
                  <w:szCs w:val="28"/>
                  <w:u w:val="none"/>
                </w:rPr>
                <w:t>Северянин Виталий Степанович</w:t>
              </w:r>
            </w:hyperlink>
            <w:r>
              <w:rPr>
                <w:color w:val="000000" w:themeColor="text1"/>
                <w:sz w:val="28"/>
                <w:szCs w:val="28"/>
                <w:lang w:val="ru-RU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BY</w:t>
            </w:r>
            <w:r w:rsidRPr="004014E7">
              <w:rPr>
                <w:color w:val="000000" w:themeColor="text1"/>
                <w:sz w:val="28"/>
                <w:szCs w:val="28"/>
                <w:lang w:val="ru-RU"/>
              </w:rPr>
              <w:t>)</w:t>
            </w:r>
          </w:p>
          <w:p w14:paraId="34769D7A" w14:textId="6AF070DD" w:rsidR="00DB0263" w:rsidRPr="004014E7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235E" w14:textId="304C3774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«</w:t>
            </w:r>
            <w:r w:rsidR="004014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Бытовой нагревательный прибор</w:t>
            </w:r>
            <w:r w:rsidRPr="00DB0263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A303" w14:textId="77777777" w:rsidR="00DB0263" w:rsidRPr="00DB0263" w:rsidRDefault="00DB0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2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</w:tbl>
    <w:p w14:paraId="1B448664" w14:textId="77777777" w:rsidR="00DB0263" w:rsidRPr="00DB0263" w:rsidRDefault="00DB0263" w:rsidP="00DB0263">
      <w:pPr>
        <w:spacing w:before="12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zh-TW"/>
        </w:rPr>
      </w:pPr>
      <w:r w:rsidRPr="00DB0263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2EE46BAB" w14:textId="77777777" w:rsidR="00DB0263" w:rsidRPr="00DB0263" w:rsidRDefault="00DB0263" w:rsidP="00DB0263">
      <w:pPr>
        <w:pStyle w:val="Style2"/>
        <w:widowControl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DB0263">
        <w:rPr>
          <w:rFonts w:ascii="Times New Roman" w:hAnsi="Times New Roman"/>
          <w:sz w:val="28"/>
          <w:szCs w:val="28"/>
        </w:rPr>
        <w:t>Вывод: Изучила виды, порядок и содержание патентных исследований.</w:t>
      </w:r>
    </w:p>
    <w:p w14:paraId="2BF06999" w14:textId="77777777" w:rsidR="00DB0263" w:rsidRDefault="00DB0263" w:rsidP="00DB0263">
      <w:pPr>
        <w:jc w:val="center"/>
        <w:rPr>
          <w:bCs/>
          <w:sz w:val="24"/>
          <w:szCs w:val="24"/>
          <w:lang w:val="ru-RU"/>
        </w:rPr>
      </w:pPr>
    </w:p>
    <w:p w14:paraId="45281EC3" w14:textId="77777777" w:rsidR="00300206" w:rsidRDefault="00300206"/>
    <w:sectPr w:rsidR="0030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106F8"/>
    <w:multiLevelType w:val="hybridMultilevel"/>
    <w:tmpl w:val="46CEB65C"/>
    <w:lvl w:ilvl="0" w:tplc="3482F0E2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06"/>
    <w:rsid w:val="00300206"/>
    <w:rsid w:val="004014E7"/>
    <w:rsid w:val="004776B3"/>
    <w:rsid w:val="00685402"/>
    <w:rsid w:val="009E39D2"/>
    <w:rsid w:val="00DB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67AA"/>
  <w15:chartTrackingRefBased/>
  <w15:docId w15:val="{3DC1A9E7-4247-42F0-825F-00D0170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B0263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DB0263"/>
    <w:rPr>
      <w:lang w:val="be-BY"/>
    </w:rPr>
  </w:style>
  <w:style w:type="character" w:customStyle="1" w:styleId="FontStyle11">
    <w:name w:val="Font Style11"/>
    <w:basedOn w:val="a0"/>
    <w:uiPriority w:val="99"/>
    <w:rsid w:val="00DB0263"/>
    <w:rPr>
      <w:rFonts w:ascii="Bookman Old Style" w:hAnsi="Bookman Old Style" w:cs="Bookman Old Style" w:hint="default"/>
      <w:sz w:val="22"/>
      <w:szCs w:val="22"/>
    </w:rPr>
  </w:style>
  <w:style w:type="character" w:customStyle="1" w:styleId="a5">
    <w:name w:val="Абзац списка Знак"/>
    <w:aliases w:val="Содержание Знак,подрисуночная подпись Знак"/>
    <w:basedOn w:val="a0"/>
    <w:link w:val="a6"/>
    <w:uiPriority w:val="34"/>
    <w:locked/>
    <w:rsid w:val="00DB0263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a6">
    <w:name w:val="List Paragraph"/>
    <w:aliases w:val="Содержание,подрисуночная подпись"/>
    <w:basedOn w:val="a"/>
    <w:link w:val="a5"/>
    <w:uiPriority w:val="34"/>
    <w:qFormat/>
    <w:rsid w:val="00DB02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customStyle="1" w:styleId="Style2">
    <w:name w:val="Style2"/>
    <w:basedOn w:val="a"/>
    <w:uiPriority w:val="99"/>
    <w:rsid w:val="00DB0263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 w:cs="Times New Roman"/>
      <w:sz w:val="24"/>
      <w:szCs w:val="24"/>
      <w:lang w:val="ru-RU" w:eastAsia="be-BY"/>
    </w:rPr>
  </w:style>
  <w:style w:type="paragraph" w:customStyle="1" w:styleId="Style7">
    <w:name w:val="Style7"/>
    <w:basedOn w:val="a"/>
    <w:uiPriority w:val="99"/>
    <w:rsid w:val="00DB0263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 w:cs="Times New Roman"/>
      <w:sz w:val="24"/>
      <w:szCs w:val="24"/>
      <w:lang w:val="ru-RU" w:eastAsia="be-BY"/>
    </w:rPr>
  </w:style>
  <w:style w:type="character" w:customStyle="1" w:styleId="FontStyle132">
    <w:name w:val="Font Style132"/>
    <w:basedOn w:val="a0"/>
    <w:uiPriority w:val="99"/>
    <w:rsid w:val="00DB0263"/>
    <w:rPr>
      <w:rFonts w:ascii="Times New Roman" w:hAnsi="Times New Roman" w:cs="Times New Roman" w:hint="default"/>
      <w:sz w:val="22"/>
      <w:szCs w:val="22"/>
    </w:rPr>
  </w:style>
  <w:style w:type="character" w:styleId="a7">
    <w:name w:val="Strong"/>
    <w:basedOn w:val="a0"/>
    <w:uiPriority w:val="22"/>
    <w:qFormat/>
    <w:rsid w:val="00DB0263"/>
    <w:rPr>
      <w:b/>
      <w:bCs/>
    </w:rPr>
  </w:style>
  <w:style w:type="paragraph" w:styleId="a8">
    <w:name w:val="Normal (Web)"/>
    <w:basedOn w:val="a"/>
    <w:uiPriority w:val="99"/>
    <w:semiHidden/>
    <w:unhideWhenUsed/>
    <w:rsid w:val="0040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9">
    <w:name w:val="Hyperlink"/>
    <w:basedOn w:val="a0"/>
    <w:uiPriority w:val="99"/>
    <w:semiHidden/>
    <w:unhideWhenUsed/>
    <w:rsid w:val="00401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patents.com/patents/severyanin-vitalijj-stepanovi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ypatents.com/2003/12/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ypatents.com/patents/h05b-3-5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2020-05-07T19:46:00Z</dcterms:created>
  <dcterms:modified xsi:type="dcterms:W3CDTF">2020-05-22T08:00:00Z</dcterms:modified>
</cp:coreProperties>
</file>