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BEC26" w14:textId="77777777" w:rsidR="00BF35EE" w:rsidRPr="00BF35EE" w:rsidRDefault="00BF35EE" w:rsidP="00BF35EE">
      <w:pPr>
        <w:rPr>
          <w:b/>
          <w:bCs/>
        </w:rPr>
      </w:pPr>
      <w:r w:rsidRPr="00BF35EE">
        <w:rPr>
          <w:b/>
          <w:bCs/>
        </w:rPr>
        <w:t>Executive Summary</w:t>
      </w:r>
    </w:p>
    <w:p w14:paraId="7D5F1E48" w14:textId="77777777" w:rsidR="00BF35EE" w:rsidRPr="00BF35EE" w:rsidRDefault="00BF35EE" w:rsidP="00BF35EE">
      <w:r w:rsidRPr="00BF35EE">
        <w:t>Organization: Aether Edge AI Fintech Startup</w:t>
      </w:r>
    </w:p>
    <w:p w14:paraId="45199E00" w14:textId="77777777" w:rsidR="00BF35EE" w:rsidRPr="00BF35EE" w:rsidRDefault="00BF35EE" w:rsidP="00BF35EE">
      <w:r w:rsidRPr="00BF35EE">
        <w:t>Assessment Type: Hybrid Risk Analysis (Qualitative &amp; Quantitative)</w:t>
      </w:r>
    </w:p>
    <w:p w14:paraId="02CF4AEF" w14:textId="4FF45594" w:rsidR="00BF35EE" w:rsidRPr="00BF35EE" w:rsidRDefault="00BF35EE" w:rsidP="00BF35EE">
      <w:r w:rsidRPr="00BF35EE">
        <w:t xml:space="preserve">Standard: NIST 800-30 </w:t>
      </w:r>
    </w:p>
    <w:p w14:paraId="426FFC2D" w14:textId="77777777" w:rsidR="000F2183" w:rsidRPr="00004980" w:rsidRDefault="00BF35EE" w:rsidP="00BF35EE">
      <w:pPr>
        <w:rPr>
          <w:b/>
          <w:bCs/>
        </w:rPr>
      </w:pPr>
      <w:r w:rsidRPr="00BF35EE">
        <w:rPr>
          <w:b/>
          <w:bCs/>
        </w:rPr>
        <w:t>Objective</w:t>
      </w:r>
    </w:p>
    <w:p w14:paraId="657A59A3" w14:textId="5D2A3545" w:rsidR="00BF35EE" w:rsidRPr="00BF35EE" w:rsidRDefault="00BF35EE" w:rsidP="00BF35EE">
      <w:r w:rsidRPr="00BF35EE">
        <w:t>This report identifies and prioritizes critical security risks for a cloud-native fintech environment. By quantifying likelihood and impact, we provide data-driven recommendations to protect over $1.5M in PII assets.</w:t>
      </w:r>
    </w:p>
    <w:p w14:paraId="21CD9F81" w14:textId="77777777" w:rsidR="00BF35EE" w:rsidRPr="00BF35EE" w:rsidRDefault="00BF35EE" w:rsidP="00BF35EE">
      <w:r w:rsidRPr="00BF35EE">
        <w:rPr>
          <w:b/>
          <w:bCs/>
        </w:rPr>
        <w:t>Top 3 Risk Findings</w:t>
      </w:r>
      <w:r w:rsidRPr="00BF35EE">
        <w:t xml:space="preserve"> </w:t>
      </w:r>
      <w:r w:rsidRPr="00BF35EE">
        <w:rPr>
          <w:b/>
          <w:bCs/>
        </w:rPr>
        <w:t>(By Severity Score):</w:t>
      </w:r>
    </w:p>
    <w:p w14:paraId="686CE7CF" w14:textId="2E0DE8A8" w:rsidR="00BF35EE" w:rsidRPr="00BF35EE" w:rsidRDefault="00BF35EE" w:rsidP="00BF35EE">
      <w:pPr>
        <w:numPr>
          <w:ilvl w:val="0"/>
          <w:numId w:val="1"/>
        </w:numPr>
      </w:pPr>
      <w:r w:rsidRPr="00BF35EE">
        <w:t xml:space="preserve">RS-1004: 3rd Party API Dependency (Score: 12): Our highest risk due to a high likelihood of external service disruptions. Mitigation involves API Gateway implementation and </w:t>
      </w:r>
      <w:r w:rsidR="00C023B5">
        <w:t>d</w:t>
      </w:r>
      <w:r w:rsidR="00C023B5" w:rsidRPr="00A445EB">
        <w:t xml:space="preserve">ue </w:t>
      </w:r>
      <w:r w:rsidR="00C023B5">
        <w:t>d</w:t>
      </w:r>
      <w:r w:rsidR="00C023B5" w:rsidRPr="00A445EB">
        <w:t>iligence</w:t>
      </w:r>
      <w:r w:rsidRPr="00BF35EE">
        <w:t>.</w:t>
      </w:r>
    </w:p>
    <w:p w14:paraId="3505E922" w14:textId="77777777" w:rsidR="00BF35EE" w:rsidRPr="00BF35EE" w:rsidRDefault="00BF35EE" w:rsidP="00BF35EE">
      <w:pPr>
        <w:numPr>
          <w:ilvl w:val="0"/>
          <w:numId w:val="1"/>
        </w:numPr>
      </w:pPr>
      <w:r w:rsidRPr="00BF35EE">
        <w:t>RS-1003: Misconfigured Cloud Storage (Score: 10): A high-impact risk regarding data exposure. Ongoing monitoring and Infrastructure as Code (</w:t>
      </w:r>
      <w:proofErr w:type="spellStart"/>
      <w:r w:rsidRPr="00BF35EE">
        <w:t>IaC</w:t>
      </w:r>
      <w:proofErr w:type="spellEnd"/>
      <w:r w:rsidRPr="00BF35EE">
        <w:t>) validation are currently active to reduce exposure.</w:t>
      </w:r>
    </w:p>
    <w:p w14:paraId="3ECD9DA3" w14:textId="77777777" w:rsidR="00BF35EE" w:rsidRPr="00BF35EE" w:rsidRDefault="00BF35EE" w:rsidP="00BF35EE">
      <w:pPr>
        <w:numPr>
          <w:ilvl w:val="0"/>
          <w:numId w:val="1"/>
        </w:numPr>
      </w:pPr>
      <w:r w:rsidRPr="00BF35EE">
        <w:t>RS-1002: AI Model Bias (Score: 8): A moderate risk involving algorithmic fairness. Requires planned human-in-the-loop (HITL) validation to prevent regulatory fines and reputational damage.</w:t>
      </w:r>
    </w:p>
    <w:p w14:paraId="10B042E0" w14:textId="77777777" w:rsidR="00D67160" w:rsidRPr="00D67160" w:rsidRDefault="00BF35EE" w:rsidP="00BF35EE">
      <w:pPr>
        <w:rPr>
          <w:b/>
          <w:bCs/>
        </w:rPr>
      </w:pPr>
      <w:r w:rsidRPr="00BF35EE">
        <w:rPr>
          <w:b/>
          <w:bCs/>
        </w:rPr>
        <w:t>Conclusion</w:t>
      </w:r>
    </w:p>
    <w:p w14:paraId="71253959" w14:textId="55023290" w:rsidR="00BF35EE" w:rsidRPr="00BF35EE" w:rsidRDefault="00BF35EE" w:rsidP="00BF35EE">
      <w:r w:rsidRPr="00BF35EE">
        <w:t>Current efforts are focused on stabilizing the supply chain (API) and automating cloud configurations. The transition from "Planned" to "In Progress" for AI fairness audits remains a Q2 priority.</w:t>
      </w:r>
    </w:p>
    <w:p w14:paraId="2F8AF7A9" w14:textId="1EF3A1CF" w:rsidR="00BF35EE" w:rsidRDefault="00BF35EE"/>
    <w:p w14:paraId="197602F4" w14:textId="77777777" w:rsidR="00C07E9B" w:rsidRDefault="00C07E9B" w:rsidP="00C07E9B"/>
    <w:p w14:paraId="681F2BD6" w14:textId="77777777" w:rsidR="00C07E9B" w:rsidRDefault="00C07E9B" w:rsidP="00C07E9B"/>
    <w:p w14:paraId="7DF8A303" w14:textId="77777777" w:rsidR="00C07E9B" w:rsidRDefault="00C07E9B" w:rsidP="00C07E9B"/>
    <w:p w14:paraId="03AFF02B" w14:textId="77777777" w:rsidR="00C07E9B" w:rsidRDefault="00C07E9B" w:rsidP="00C07E9B"/>
    <w:p w14:paraId="1F892C45" w14:textId="77777777" w:rsidR="00C07E9B" w:rsidRDefault="00C07E9B" w:rsidP="00C07E9B"/>
    <w:p w14:paraId="3A3A3386" w14:textId="77777777" w:rsidR="00C07E9B" w:rsidRDefault="00C07E9B" w:rsidP="00C07E9B"/>
    <w:p w14:paraId="283BB9D9" w14:textId="77777777" w:rsidR="00C07E9B" w:rsidRDefault="00C07E9B" w:rsidP="00C07E9B">
      <w:pPr>
        <w:ind w:left="2880" w:firstLine="720"/>
        <w:rPr>
          <w:b/>
          <w:bCs/>
        </w:rPr>
      </w:pPr>
    </w:p>
    <w:p w14:paraId="6B290980" w14:textId="77777777" w:rsidR="00C07E9B" w:rsidRDefault="00C07E9B" w:rsidP="00C07E9B">
      <w:pPr>
        <w:ind w:left="2880" w:firstLine="720"/>
        <w:rPr>
          <w:b/>
          <w:bCs/>
        </w:rPr>
      </w:pPr>
    </w:p>
    <w:p w14:paraId="03BF6E96" w14:textId="16558DAE" w:rsidR="00F277BC" w:rsidRPr="00C07E9B" w:rsidRDefault="00C07E9B" w:rsidP="00C07E9B">
      <w:pPr>
        <w:ind w:left="2880" w:firstLine="720"/>
      </w:pPr>
      <w:r w:rsidRPr="00C07E9B">
        <w:rPr>
          <w:b/>
          <w:bCs/>
        </w:rPr>
        <w:t>Aether Edge Risk Landscape</w:t>
      </w:r>
    </w:p>
    <w:p w14:paraId="129F6534" w14:textId="77777777" w:rsidR="007A7445" w:rsidRDefault="007A7445">
      <w:r w:rsidRPr="007A7445">
        <w:rPr>
          <w:noProof/>
        </w:rPr>
        <w:drawing>
          <wp:inline distT="0" distB="0" distL="0" distR="0" wp14:anchorId="0C7D44F4" wp14:editId="52B71F00">
            <wp:extent cx="5707058" cy="2928026"/>
            <wp:effectExtent l="0" t="0" r="8255" b="0"/>
            <wp:docPr id="5191376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99" cy="2946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9B66D" w14:textId="77777777" w:rsidR="00C07E9B" w:rsidRDefault="00C07E9B"/>
    <w:p w14:paraId="20B833F7" w14:textId="77777777" w:rsidR="00C07E9B" w:rsidRPr="00BF35EE" w:rsidRDefault="00C07E9B" w:rsidP="00C07E9B">
      <w:r w:rsidRPr="00440FCC">
        <w:rPr>
          <w:b/>
          <w:bCs/>
        </w:rPr>
        <w:t>Note:</w:t>
      </w:r>
      <w:r>
        <w:t xml:space="preserve"> </w:t>
      </w:r>
      <w:r w:rsidRPr="00BF35EE">
        <w:t>This matrix visualizes the distribution of identified risks, mapping Likelihood (X-axis) against Impact (Y-axis) to prioritize remediation efforts.</w:t>
      </w:r>
    </w:p>
    <w:p w14:paraId="1F22C68D" w14:textId="2B5F2A80" w:rsidR="00C07E9B" w:rsidRDefault="00C07E9B">
      <w:pPr>
        <w:sectPr w:rsidR="00C07E9B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W w:w="14850" w:type="dxa"/>
        <w:tblInd w:w="-9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071"/>
        <w:gridCol w:w="2079"/>
        <w:gridCol w:w="2430"/>
        <w:gridCol w:w="1170"/>
        <w:gridCol w:w="990"/>
        <w:gridCol w:w="1350"/>
        <w:gridCol w:w="1890"/>
        <w:gridCol w:w="2430"/>
        <w:gridCol w:w="1440"/>
      </w:tblGrid>
      <w:tr w:rsidR="00F277BC" w:rsidRPr="00A445EB" w14:paraId="3662E950" w14:textId="77777777" w:rsidTr="00F277BC">
        <w:trPr>
          <w:trHeight w:val="1051"/>
        </w:trPr>
        <w:tc>
          <w:tcPr>
            <w:tcW w:w="1071" w:type="dxa"/>
            <w:shd w:val="solid" w:color="C0C0C0" w:fill="auto"/>
          </w:tcPr>
          <w:p w14:paraId="6F0543CC" w14:textId="77777777" w:rsidR="00A445EB" w:rsidRPr="00A445EB" w:rsidRDefault="00A445EB" w:rsidP="00A445EB">
            <w:r w:rsidRPr="00A445EB">
              <w:lastRenderedPageBreak/>
              <w:t>Risk ID</w:t>
            </w:r>
          </w:p>
        </w:tc>
        <w:tc>
          <w:tcPr>
            <w:tcW w:w="2079" w:type="dxa"/>
            <w:shd w:val="solid" w:color="C0C0C0" w:fill="auto"/>
          </w:tcPr>
          <w:p w14:paraId="3806CF16" w14:textId="77777777" w:rsidR="00A445EB" w:rsidRPr="00A445EB" w:rsidRDefault="00A445EB" w:rsidP="00A445EB">
            <w:r w:rsidRPr="00A445EB">
              <w:t xml:space="preserve">Risk Title </w:t>
            </w:r>
          </w:p>
        </w:tc>
        <w:tc>
          <w:tcPr>
            <w:tcW w:w="2430" w:type="dxa"/>
            <w:shd w:val="solid" w:color="C0C0C0" w:fill="auto"/>
          </w:tcPr>
          <w:p w14:paraId="78436112" w14:textId="441E3615" w:rsidR="00A445EB" w:rsidRPr="00A445EB" w:rsidRDefault="00A445EB" w:rsidP="00A445EB">
            <w:r w:rsidRPr="00A445EB">
              <w:t>Impact Description</w:t>
            </w:r>
          </w:p>
        </w:tc>
        <w:tc>
          <w:tcPr>
            <w:tcW w:w="1170" w:type="dxa"/>
            <w:shd w:val="solid" w:color="C0C0C0" w:fill="auto"/>
          </w:tcPr>
          <w:p w14:paraId="4BEFE6D3" w14:textId="77777777" w:rsidR="00A445EB" w:rsidRPr="00A445EB" w:rsidRDefault="00A445EB" w:rsidP="00A445EB">
            <w:r w:rsidRPr="00A445EB">
              <w:t>Likelihood</w:t>
            </w:r>
          </w:p>
        </w:tc>
        <w:tc>
          <w:tcPr>
            <w:tcW w:w="990" w:type="dxa"/>
            <w:shd w:val="solid" w:color="C0C0C0" w:fill="auto"/>
          </w:tcPr>
          <w:p w14:paraId="4D770D16" w14:textId="77777777" w:rsidR="00A445EB" w:rsidRPr="00A445EB" w:rsidRDefault="00A445EB" w:rsidP="00A445EB">
            <w:r w:rsidRPr="00A445EB">
              <w:t xml:space="preserve">Impact </w:t>
            </w:r>
          </w:p>
        </w:tc>
        <w:tc>
          <w:tcPr>
            <w:tcW w:w="1350" w:type="dxa"/>
            <w:shd w:val="solid" w:color="C0C0C0" w:fill="auto"/>
          </w:tcPr>
          <w:p w14:paraId="6B3DD610" w14:textId="77777777" w:rsidR="00A445EB" w:rsidRPr="00A445EB" w:rsidRDefault="00A445EB" w:rsidP="00A445EB">
            <w:r w:rsidRPr="00A445EB">
              <w:t xml:space="preserve">Severity </w:t>
            </w:r>
          </w:p>
        </w:tc>
        <w:tc>
          <w:tcPr>
            <w:tcW w:w="1890" w:type="dxa"/>
            <w:shd w:val="solid" w:color="C0C0C0" w:fill="auto"/>
          </w:tcPr>
          <w:p w14:paraId="3E4A122F" w14:textId="77777777" w:rsidR="00A445EB" w:rsidRPr="00A445EB" w:rsidRDefault="00A445EB" w:rsidP="00A445EB">
            <w:r w:rsidRPr="00A445EB">
              <w:t>Risk Owner</w:t>
            </w:r>
          </w:p>
        </w:tc>
        <w:tc>
          <w:tcPr>
            <w:tcW w:w="2430" w:type="dxa"/>
            <w:shd w:val="solid" w:color="C0C0C0" w:fill="auto"/>
          </w:tcPr>
          <w:p w14:paraId="3AA85DFB" w14:textId="77777777" w:rsidR="00A445EB" w:rsidRPr="00A445EB" w:rsidRDefault="00A445EB" w:rsidP="00A445EB">
            <w:r w:rsidRPr="00A445EB">
              <w:t>Mitigation</w:t>
            </w:r>
          </w:p>
        </w:tc>
        <w:tc>
          <w:tcPr>
            <w:tcW w:w="1440" w:type="dxa"/>
            <w:shd w:val="solid" w:color="C0C0C0" w:fill="auto"/>
          </w:tcPr>
          <w:p w14:paraId="682A35E8" w14:textId="77777777" w:rsidR="00A445EB" w:rsidRPr="00A445EB" w:rsidRDefault="00A445EB" w:rsidP="00A445EB">
            <w:r w:rsidRPr="00A445EB">
              <w:t xml:space="preserve">Status </w:t>
            </w:r>
          </w:p>
        </w:tc>
      </w:tr>
      <w:tr w:rsidR="00F277BC" w:rsidRPr="00A445EB" w14:paraId="7BAA8462" w14:textId="77777777" w:rsidTr="00F277BC">
        <w:trPr>
          <w:trHeight w:val="305"/>
        </w:trPr>
        <w:tc>
          <w:tcPr>
            <w:tcW w:w="1071" w:type="dxa"/>
          </w:tcPr>
          <w:p w14:paraId="0B9D6859" w14:textId="77777777" w:rsidR="00A445EB" w:rsidRPr="00A445EB" w:rsidRDefault="00A445EB" w:rsidP="00A445EB">
            <w:r w:rsidRPr="00A445EB">
              <w:t>RS-1001</w:t>
            </w:r>
          </w:p>
        </w:tc>
        <w:tc>
          <w:tcPr>
            <w:tcW w:w="2079" w:type="dxa"/>
          </w:tcPr>
          <w:p w14:paraId="30B8E058" w14:textId="77777777" w:rsidR="00A445EB" w:rsidRPr="00A445EB" w:rsidRDefault="00A445EB" w:rsidP="00A445EB">
            <w:r w:rsidRPr="00A445EB">
              <w:t>Poor Vendor Risk Management</w:t>
            </w:r>
          </w:p>
        </w:tc>
        <w:tc>
          <w:tcPr>
            <w:tcW w:w="2430" w:type="dxa"/>
          </w:tcPr>
          <w:p w14:paraId="3F836AC8" w14:textId="77777777" w:rsidR="00A445EB" w:rsidRPr="00A445EB" w:rsidRDefault="00A445EB" w:rsidP="00A445EB">
            <w:r w:rsidRPr="00A445EB">
              <w:t xml:space="preserve"> Sensitive data exposure</w:t>
            </w:r>
          </w:p>
        </w:tc>
        <w:tc>
          <w:tcPr>
            <w:tcW w:w="1170" w:type="dxa"/>
          </w:tcPr>
          <w:p w14:paraId="2FA45A31" w14:textId="77777777" w:rsidR="00A445EB" w:rsidRPr="00A445EB" w:rsidRDefault="00A445EB" w:rsidP="00A445EB">
            <w:r w:rsidRPr="00A445EB">
              <w:t>1</w:t>
            </w:r>
          </w:p>
        </w:tc>
        <w:tc>
          <w:tcPr>
            <w:tcW w:w="990" w:type="dxa"/>
          </w:tcPr>
          <w:p w14:paraId="4F24D3FB" w14:textId="77777777" w:rsidR="00A445EB" w:rsidRPr="00A445EB" w:rsidRDefault="00A445EB" w:rsidP="00A445EB">
            <w:r w:rsidRPr="00A445EB">
              <w:t>4</w:t>
            </w:r>
          </w:p>
        </w:tc>
        <w:tc>
          <w:tcPr>
            <w:tcW w:w="1350" w:type="dxa"/>
            <w:shd w:val="solid" w:color="00FF00" w:fill="auto"/>
          </w:tcPr>
          <w:p w14:paraId="52E51747" w14:textId="77777777" w:rsidR="00A445EB" w:rsidRPr="00A445EB" w:rsidRDefault="00A445EB" w:rsidP="00A445EB">
            <w:r w:rsidRPr="00A445EB">
              <w:t>4</w:t>
            </w:r>
          </w:p>
        </w:tc>
        <w:tc>
          <w:tcPr>
            <w:tcW w:w="1890" w:type="dxa"/>
          </w:tcPr>
          <w:p w14:paraId="39BAE97E" w14:textId="77777777" w:rsidR="00A445EB" w:rsidRPr="00A445EB" w:rsidRDefault="00A445EB" w:rsidP="00A445EB">
            <w:r w:rsidRPr="00A445EB">
              <w:t>Management</w:t>
            </w:r>
          </w:p>
        </w:tc>
        <w:tc>
          <w:tcPr>
            <w:tcW w:w="2430" w:type="dxa"/>
          </w:tcPr>
          <w:p w14:paraId="529C536D" w14:textId="2EA1DF23" w:rsidR="00A445EB" w:rsidRPr="00A445EB" w:rsidRDefault="00A445EB" w:rsidP="00A445EB">
            <w:r w:rsidRPr="00A445EB">
              <w:t xml:space="preserve">Risk </w:t>
            </w:r>
            <w:r w:rsidR="00DD55E7" w:rsidRPr="00A445EB">
              <w:t>Assessment</w:t>
            </w:r>
            <w:r w:rsidRPr="00A445EB">
              <w:t xml:space="preserve"> Framework, ISO 27001 Certification</w:t>
            </w:r>
          </w:p>
        </w:tc>
        <w:tc>
          <w:tcPr>
            <w:tcW w:w="1440" w:type="dxa"/>
          </w:tcPr>
          <w:p w14:paraId="52394F78" w14:textId="77777777" w:rsidR="00A445EB" w:rsidRPr="00A445EB" w:rsidRDefault="00A445EB" w:rsidP="00A445EB">
            <w:r w:rsidRPr="00A445EB">
              <w:t>In Progress</w:t>
            </w:r>
          </w:p>
        </w:tc>
      </w:tr>
      <w:tr w:rsidR="00F277BC" w:rsidRPr="00A445EB" w14:paraId="5A30F14E" w14:textId="77777777" w:rsidTr="00F277BC">
        <w:trPr>
          <w:trHeight w:val="305"/>
        </w:trPr>
        <w:tc>
          <w:tcPr>
            <w:tcW w:w="1071" w:type="dxa"/>
          </w:tcPr>
          <w:p w14:paraId="57A5A2FB" w14:textId="77777777" w:rsidR="00A445EB" w:rsidRPr="00A445EB" w:rsidRDefault="00A445EB" w:rsidP="00A445EB">
            <w:r w:rsidRPr="00A445EB">
              <w:t>RS-1002</w:t>
            </w:r>
          </w:p>
        </w:tc>
        <w:tc>
          <w:tcPr>
            <w:tcW w:w="2079" w:type="dxa"/>
          </w:tcPr>
          <w:p w14:paraId="086A48EF" w14:textId="77777777" w:rsidR="00A445EB" w:rsidRPr="00A445EB" w:rsidRDefault="00A445EB" w:rsidP="00A445EB">
            <w:r w:rsidRPr="00A445EB">
              <w:t>AI Model Bias</w:t>
            </w:r>
          </w:p>
        </w:tc>
        <w:tc>
          <w:tcPr>
            <w:tcW w:w="2430" w:type="dxa"/>
          </w:tcPr>
          <w:p w14:paraId="707CB2D1" w14:textId="77777777" w:rsidR="00A445EB" w:rsidRPr="00A445EB" w:rsidRDefault="00A445EB" w:rsidP="00A445EB">
            <w:r w:rsidRPr="00A445EB">
              <w:t>Fines and reputational damage</w:t>
            </w:r>
          </w:p>
        </w:tc>
        <w:tc>
          <w:tcPr>
            <w:tcW w:w="1170" w:type="dxa"/>
          </w:tcPr>
          <w:p w14:paraId="7AE4EC64" w14:textId="77777777" w:rsidR="00A445EB" w:rsidRPr="00A445EB" w:rsidRDefault="00A445EB" w:rsidP="00A445EB">
            <w:r w:rsidRPr="00A445EB">
              <w:t>2</w:t>
            </w:r>
          </w:p>
        </w:tc>
        <w:tc>
          <w:tcPr>
            <w:tcW w:w="990" w:type="dxa"/>
          </w:tcPr>
          <w:p w14:paraId="3B4DAAE5" w14:textId="77777777" w:rsidR="00A445EB" w:rsidRPr="00A445EB" w:rsidRDefault="00A445EB" w:rsidP="00A445EB">
            <w:r w:rsidRPr="00A445EB">
              <w:t>4</w:t>
            </w:r>
          </w:p>
        </w:tc>
        <w:tc>
          <w:tcPr>
            <w:tcW w:w="1350" w:type="dxa"/>
            <w:shd w:val="solid" w:color="FFFF00" w:fill="auto"/>
          </w:tcPr>
          <w:p w14:paraId="2DA1E2B1" w14:textId="77777777" w:rsidR="00A445EB" w:rsidRPr="00A445EB" w:rsidRDefault="00A445EB" w:rsidP="00A445EB">
            <w:r w:rsidRPr="00A445EB">
              <w:t>8</w:t>
            </w:r>
          </w:p>
        </w:tc>
        <w:tc>
          <w:tcPr>
            <w:tcW w:w="1890" w:type="dxa"/>
          </w:tcPr>
          <w:p w14:paraId="36826F6D" w14:textId="77777777" w:rsidR="00A445EB" w:rsidRPr="00A445EB" w:rsidRDefault="00A445EB" w:rsidP="00A445EB">
            <w:r w:rsidRPr="00A445EB">
              <w:t>Data Scientist</w:t>
            </w:r>
          </w:p>
        </w:tc>
        <w:tc>
          <w:tcPr>
            <w:tcW w:w="2430" w:type="dxa"/>
          </w:tcPr>
          <w:p w14:paraId="44F97B3E" w14:textId="77777777" w:rsidR="00A445EB" w:rsidRPr="00A445EB" w:rsidRDefault="00A445EB" w:rsidP="00A445EB">
            <w:r w:rsidRPr="00A445EB">
              <w:t>HITL Validation Before Deployment</w:t>
            </w:r>
          </w:p>
        </w:tc>
        <w:tc>
          <w:tcPr>
            <w:tcW w:w="1440" w:type="dxa"/>
          </w:tcPr>
          <w:p w14:paraId="31F9E0C7" w14:textId="77777777" w:rsidR="00A445EB" w:rsidRPr="00A445EB" w:rsidRDefault="00A445EB" w:rsidP="00A445EB">
            <w:r w:rsidRPr="00A445EB">
              <w:t>Planned</w:t>
            </w:r>
          </w:p>
        </w:tc>
      </w:tr>
      <w:tr w:rsidR="00F277BC" w:rsidRPr="00A445EB" w14:paraId="19A9F275" w14:textId="77777777" w:rsidTr="00F277BC">
        <w:trPr>
          <w:trHeight w:val="305"/>
        </w:trPr>
        <w:tc>
          <w:tcPr>
            <w:tcW w:w="1071" w:type="dxa"/>
          </w:tcPr>
          <w:p w14:paraId="22A63453" w14:textId="77777777" w:rsidR="00A445EB" w:rsidRPr="00A445EB" w:rsidRDefault="00A445EB" w:rsidP="00A445EB">
            <w:r w:rsidRPr="00A445EB">
              <w:t>RS-1003</w:t>
            </w:r>
          </w:p>
        </w:tc>
        <w:tc>
          <w:tcPr>
            <w:tcW w:w="2079" w:type="dxa"/>
          </w:tcPr>
          <w:p w14:paraId="5D3218B6" w14:textId="77777777" w:rsidR="00A445EB" w:rsidRPr="00A445EB" w:rsidRDefault="00A445EB" w:rsidP="00A445EB">
            <w:r w:rsidRPr="00A445EB">
              <w:t>Misconfigured Cloud Storage</w:t>
            </w:r>
          </w:p>
        </w:tc>
        <w:tc>
          <w:tcPr>
            <w:tcW w:w="2430" w:type="dxa"/>
          </w:tcPr>
          <w:p w14:paraId="65EADFAC" w14:textId="77777777" w:rsidR="00A445EB" w:rsidRPr="00A445EB" w:rsidRDefault="00A445EB" w:rsidP="00A445EB">
            <w:r w:rsidRPr="00A445EB">
              <w:t xml:space="preserve">Insecure cloud platforms </w:t>
            </w:r>
          </w:p>
        </w:tc>
        <w:tc>
          <w:tcPr>
            <w:tcW w:w="1170" w:type="dxa"/>
          </w:tcPr>
          <w:p w14:paraId="7E93B65A" w14:textId="77777777" w:rsidR="00A445EB" w:rsidRPr="00A445EB" w:rsidRDefault="00A445EB" w:rsidP="00A445EB">
            <w:r w:rsidRPr="00A445EB">
              <w:t>2</w:t>
            </w:r>
          </w:p>
        </w:tc>
        <w:tc>
          <w:tcPr>
            <w:tcW w:w="990" w:type="dxa"/>
          </w:tcPr>
          <w:p w14:paraId="03C797FB" w14:textId="77777777" w:rsidR="00A445EB" w:rsidRPr="00A445EB" w:rsidRDefault="00A445EB" w:rsidP="00A445EB">
            <w:r w:rsidRPr="00A445EB">
              <w:t>5</w:t>
            </w:r>
          </w:p>
        </w:tc>
        <w:tc>
          <w:tcPr>
            <w:tcW w:w="1350" w:type="dxa"/>
            <w:shd w:val="solid" w:color="FFCC00" w:fill="auto"/>
          </w:tcPr>
          <w:p w14:paraId="1B1E2046" w14:textId="77777777" w:rsidR="00A445EB" w:rsidRPr="00A445EB" w:rsidRDefault="00A445EB" w:rsidP="00A445EB">
            <w:r w:rsidRPr="00A445EB">
              <w:t>10</w:t>
            </w:r>
          </w:p>
        </w:tc>
        <w:tc>
          <w:tcPr>
            <w:tcW w:w="1890" w:type="dxa"/>
          </w:tcPr>
          <w:p w14:paraId="6DC8D7B9" w14:textId="77777777" w:rsidR="00A445EB" w:rsidRPr="00A445EB" w:rsidRDefault="00A445EB" w:rsidP="00A445EB">
            <w:r w:rsidRPr="00A445EB">
              <w:t>Sys Admin/Cloud Engineer</w:t>
            </w:r>
          </w:p>
        </w:tc>
        <w:tc>
          <w:tcPr>
            <w:tcW w:w="2430" w:type="dxa"/>
          </w:tcPr>
          <w:p w14:paraId="4D08BA2F" w14:textId="77777777" w:rsidR="00A445EB" w:rsidRPr="00A445EB" w:rsidRDefault="00A445EB" w:rsidP="00A445EB">
            <w:proofErr w:type="spellStart"/>
            <w:r w:rsidRPr="00A445EB">
              <w:t>IaC</w:t>
            </w:r>
            <w:proofErr w:type="spellEnd"/>
            <w:r w:rsidRPr="00A445EB">
              <w:t xml:space="preserve"> With </w:t>
            </w:r>
            <w:proofErr w:type="spellStart"/>
            <w:r w:rsidRPr="00A445EB">
              <w:t>PaC</w:t>
            </w:r>
            <w:proofErr w:type="spellEnd"/>
            <w:r w:rsidRPr="00A445EB">
              <w:t xml:space="preserve"> Validation, Configuration Scanning</w:t>
            </w:r>
          </w:p>
        </w:tc>
        <w:tc>
          <w:tcPr>
            <w:tcW w:w="1440" w:type="dxa"/>
          </w:tcPr>
          <w:p w14:paraId="62DB7F27" w14:textId="77777777" w:rsidR="00A445EB" w:rsidRPr="00A445EB" w:rsidRDefault="00A445EB" w:rsidP="00A445EB">
            <w:r w:rsidRPr="00A445EB">
              <w:t>Ongoing Monitoring</w:t>
            </w:r>
          </w:p>
        </w:tc>
      </w:tr>
      <w:tr w:rsidR="00F277BC" w:rsidRPr="00A445EB" w14:paraId="2D803212" w14:textId="77777777" w:rsidTr="00F277BC">
        <w:trPr>
          <w:trHeight w:val="305"/>
        </w:trPr>
        <w:tc>
          <w:tcPr>
            <w:tcW w:w="1071" w:type="dxa"/>
          </w:tcPr>
          <w:p w14:paraId="27C72C93" w14:textId="77777777" w:rsidR="00A445EB" w:rsidRPr="00A445EB" w:rsidRDefault="00A445EB" w:rsidP="00A445EB">
            <w:r w:rsidRPr="00A445EB">
              <w:t>RS-1004</w:t>
            </w:r>
          </w:p>
        </w:tc>
        <w:tc>
          <w:tcPr>
            <w:tcW w:w="2079" w:type="dxa"/>
          </w:tcPr>
          <w:p w14:paraId="1F05D47A" w14:textId="77777777" w:rsidR="00A445EB" w:rsidRPr="00A445EB" w:rsidRDefault="00A445EB" w:rsidP="00A445EB">
            <w:r w:rsidRPr="00A445EB">
              <w:t xml:space="preserve">3rd Party API Dependency </w:t>
            </w:r>
          </w:p>
        </w:tc>
        <w:tc>
          <w:tcPr>
            <w:tcW w:w="2430" w:type="dxa"/>
          </w:tcPr>
          <w:p w14:paraId="3DB51454" w14:textId="1D9D168E" w:rsidR="00A445EB" w:rsidRPr="00A445EB" w:rsidRDefault="00A445EB" w:rsidP="00A445EB">
            <w:r w:rsidRPr="00A445EB">
              <w:t xml:space="preserve">Risk vulnerabilities and service disruptions </w:t>
            </w:r>
          </w:p>
        </w:tc>
        <w:tc>
          <w:tcPr>
            <w:tcW w:w="1170" w:type="dxa"/>
          </w:tcPr>
          <w:p w14:paraId="66D9A358" w14:textId="77777777" w:rsidR="00A445EB" w:rsidRPr="00A445EB" w:rsidRDefault="00A445EB" w:rsidP="00A445EB">
            <w:r w:rsidRPr="00A445EB">
              <w:t>4</w:t>
            </w:r>
          </w:p>
        </w:tc>
        <w:tc>
          <w:tcPr>
            <w:tcW w:w="990" w:type="dxa"/>
          </w:tcPr>
          <w:p w14:paraId="465C5616" w14:textId="77777777" w:rsidR="00A445EB" w:rsidRPr="00A445EB" w:rsidRDefault="00A445EB" w:rsidP="00A445EB">
            <w:r w:rsidRPr="00A445EB">
              <w:t>3</w:t>
            </w:r>
          </w:p>
        </w:tc>
        <w:tc>
          <w:tcPr>
            <w:tcW w:w="1350" w:type="dxa"/>
            <w:shd w:val="solid" w:color="FFCC00" w:fill="auto"/>
          </w:tcPr>
          <w:p w14:paraId="5F5F7224" w14:textId="77777777" w:rsidR="00A445EB" w:rsidRPr="00A445EB" w:rsidRDefault="00A445EB" w:rsidP="00A445EB">
            <w:r w:rsidRPr="00A445EB">
              <w:t>12</w:t>
            </w:r>
          </w:p>
        </w:tc>
        <w:tc>
          <w:tcPr>
            <w:tcW w:w="1890" w:type="dxa"/>
          </w:tcPr>
          <w:p w14:paraId="6BAABB59" w14:textId="77777777" w:rsidR="00A445EB" w:rsidRPr="00A445EB" w:rsidRDefault="00A445EB" w:rsidP="00A445EB">
            <w:r w:rsidRPr="00A445EB">
              <w:t>DevOps/Software Engineer</w:t>
            </w:r>
          </w:p>
        </w:tc>
        <w:tc>
          <w:tcPr>
            <w:tcW w:w="2430" w:type="dxa"/>
          </w:tcPr>
          <w:p w14:paraId="0FE2313B" w14:textId="77777777" w:rsidR="00A445EB" w:rsidRPr="00A445EB" w:rsidRDefault="00A445EB" w:rsidP="00A445EB">
            <w:r w:rsidRPr="00A445EB">
              <w:t>Due Diligence, Monitor API Performance, Implement Gateway</w:t>
            </w:r>
          </w:p>
        </w:tc>
        <w:tc>
          <w:tcPr>
            <w:tcW w:w="1440" w:type="dxa"/>
          </w:tcPr>
          <w:p w14:paraId="73876D7C" w14:textId="77777777" w:rsidR="00A445EB" w:rsidRPr="00A445EB" w:rsidRDefault="00A445EB" w:rsidP="00A445EB">
            <w:r w:rsidRPr="00A445EB">
              <w:t>Closed</w:t>
            </w:r>
          </w:p>
        </w:tc>
      </w:tr>
      <w:tr w:rsidR="00F277BC" w:rsidRPr="00A445EB" w14:paraId="353E429E" w14:textId="77777777" w:rsidTr="00F277BC">
        <w:trPr>
          <w:trHeight w:val="305"/>
        </w:trPr>
        <w:tc>
          <w:tcPr>
            <w:tcW w:w="1071" w:type="dxa"/>
          </w:tcPr>
          <w:p w14:paraId="2A0DB87A" w14:textId="77777777" w:rsidR="00A445EB" w:rsidRPr="00A445EB" w:rsidRDefault="00A445EB" w:rsidP="00A445EB">
            <w:r w:rsidRPr="00A445EB">
              <w:t>RS-1005</w:t>
            </w:r>
          </w:p>
        </w:tc>
        <w:tc>
          <w:tcPr>
            <w:tcW w:w="2079" w:type="dxa"/>
          </w:tcPr>
          <w:p w14:paraId="6B6AF549" w14:textId="77777777" w:rsidR="00A445EB" w:rsidRPr="00A445EB" w:rsidRDefault="00A445EB" w:rsidP="00A445EB">
            <w:r w:rsidRPr="00A445EB">
              <w:t>Rapid Expansion/Data Intake</w:t>
            </w:r>
          </w:p>
        </w:tc>
        <w:tc>
          <w:tcPr>
            <w:tcW w:w="2430" w:type="dxa"/>
          </w:tcPr>
          <w:p w14:paraId="0150F0FA" w14:textId="77777777" w:rsidR="00A445EB" w:rsidRPr="00A445EB" w:rsidRDefault="00A445EB" w:rsidP="00A445EB">
            <w:r w:rsidRPr="00A445EB">
              <w:t xml:space="preserve">Privacy compliance concerns </w:t>
            </w:r>
          </w:p>
        </w:tc>
        <w:tc>
          <w:tcPr>
            <w:tcW w:w="1170" w:type="dxa"/>
          </w:tcPr>
          <w:p w14:paraId="19395940" w14:textId="77777777" w:rsidR="00A445EB" w:rsidRPr="00A445EB" w:rsidRDefault="00A445EB" w:rsidP="00A445EB">
            <w:r w:rsidRPr="00A445EB">
              <w:t>3</w:t>
            </w:r>
          </w:p>
        </w:tc>
        <w:tc>
          <w:tcPr>
            <w:tcW w:w="990" w:type="dxa"/>
          </w:tcPr>
          <w:p w14:paraId="4821A918" w14:textId="77777777" w:rsidR="00A445EB" w:rsidRPr="00A445EB" w:rsidRDefault="00A445EB" w:rsidP="00A445EB">
            <w:r w:rsidRPr="00A445EB">
              <w:t>2</w:t>
            </w:r>
          </w:p>
        </w:tc>
        <w:tc>
          <w:tcPr>
            <w:tcW w:w="1350" w:type="dxa"/>
            <w:shd w:val="solid" w:color="FFFF00" w:fill="auto"/>
          </w:tcPr>
          <w:p w14:paraId="4E60CF94" w14:textId="77777777" w:rsidR="00A445EB" w:rsidRPr="00A445EB" w:rsidRDefault="00A445EB" w:rsidP="00A445EB">
            <w:r w:rsidRPr="00A445EB">
              <w:t>6</w:t>
            </w:r>
          </w:p>
        </w:tc>
        <w:tc>
          <w:tcPr>
            <w:tcW w:w="1890" w:type="dxa"/>
          </w:tcPr>
          <w:p w14:paraId="7308386E" w14:textId="77777777" w:rsidR="00A445EB" w:rsidRPr="00A445EB" w:rsidRDefault="00A445EB" w:rsidP="00A445EB">
            <w:r w:rsidRPr="00A445EB">
              <w:t>Compliance Officer</w:t>
            </w:r>
          </w:p>
        </w:tc>
        <w:tc>
          <w:tcPr>
            <w:tcW w:w="2430" w:type="dxa"/>
          </w:tcPr>
          <w:p w14:paraId="1D69C1BC" w14:textId="4AEE54D8" w:rsidR="00A445EB" w:rsidRPr="00A445EB" w:rsidRDefault="00A445EB" w:rsidP="00A445EB">
            <w:r w:rsidRPr="00A445EB">
              <w:t xml:space="preserve">Regular PIAs, RBACs/Least Privilege, Data Retention Policy </w:t>
            </w:r>
          </w:p>
        </w:tc>
        <w:tc>
          <w:tcPr>
            <w:tcW w:w="1440" w:type="dxa"/>
          </w:tcPr>
          <w:p w14:paraId="7D3A00D1" w14:textId="77777777" w:rsidR="00A445EB" w:rsidRPr="00A445EB" w:rsidRDefault="00A445EB" w:rsidP="00A445EB">
            <w:r w:rsidRPr="00A445EB">
              <w:t>In Progress</w:t>
            </w:r>
          </w:p>
        </w:tc>
      </w:tr>
    </w:tbl>
    <w:p w14:paraId="6B3B346F" w14:textId="77777777" w:rsidR="00440FCC" w:rsidRDefault="00440FCC">
      <w:r>
        <w:t xml:space="preserve">      </w:t>
      </w:r>
    </w:p>
    <w:p w14:paraId="2FBB5087" w14:textId="12A551AE" w:rsidR="00440FCC" w:rsidRDefault="00440FCC" w:rsidP="00440FCC">
      <w:pPr>
        <w:ind w:firstLine="720"/>
      </w:pPr>
      <w:r w:rsidRPr="00440FCC">
        <w:rPr>
          <w:b/>
          <w:bCs/>
        </w:rPr>
        <w:t>Note:</w:t>
      </w:r>
      <w:r w:rsidRPr="00440FCC">
        <w:t xml:space="preserve"> This table provides the audit trail for each Risk ID, including specific owners and mitigation status.</w:t>
      </w:r>
    </w:p>
    <w:sectPr w:rsidR="00440FCC" w:rsidSect="00BF35EE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564F4"/>
    <w:multiLevelType w:val="multilevel"/>
    <w:tmpl w:val="4ACE3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6079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5EE"/>
    <w:rsid w:val="00004980"/>
    <w:rsid w:val="000F2183"/>
    <w:rsid w:val="00197C86"/>
    <w:rsid w:val="00287DED"/>
    <w:rsid w:val="00440FCC"/>
    <w:rsid w:val="007A7445"/>
    <w:rsid w:val="00921728"/>
    <w:rsid w:val="00A445EB"/>
    <w:rsid w:val="00BF35EE"/>
    <w:rsid w:val="00C023B5"/>
    <w:rsid w:val="00C07E9B"/>
    <w:rsid w:val="00D67160"/>
    <w:rsid w:val="00DC7062"/>
    <w:rsid w:val="00DD55E7"/>
    <w:rsid w:val="00F27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C5FF5"/>
  <w15:chartTrackingRefBased/>
  <w15:docId w15:val="{D7804B28-60AF-464E-9C3C-2007E56A0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5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5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5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5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5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5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5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5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5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5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5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5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5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5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5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5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5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5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5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5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5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5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5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5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5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5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5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5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5E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445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d05cdc4-bf69-4e6a-b5d3-428050a7f00f}" enabled="0" method="" siteId="{8d05cdc4-bf69-4e6a-b5d3-428050a7f00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3</Pages>
  <Words>324</Words>
  <Characters>2049</Characters>
  <Application>Microsoft Office Word</Application>
  <DocSecurity>0</DocSecurity>
  <Lines>113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District of Columbia Water and Sewer Authority</Company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Kayasah Thompson (CTR)</dc:creator>
  <cp:keywords/>
  <dc:description/>
  <cp:lastModifiedBy>Kayasah Thompson (CTR)</cp:lastModifiedBy>
  <cp:revision>9</cp:revision>
  <dcterms:created xsi:type="dcterms:W3CDTF">2026-03-19T15:16:00Z</dcterms:created>
  <dcterms:modified xsi:type="dcterms:W3CDTF">2026-03-19T17:08:00Z</dcterms:modified>
</cp:coreProperties>
</file>