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0AD5"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2659DE6A">
          <v:rect id="_x0000_i1025" style="width:0;height:1.5pt" o:hralign="center" o:hrstd="t" o:hr="t" fillcolor="#a0a0a0" stroked="f"/>
        </w:pict>
      </w:r>
    </w:p>
    <w:p w14:paraId="4A7D596E" w14:textId="77777777" w:rsidR="00BF6F0A" w:rsidRPr="00BF6F0A" w:rsidRDefault="00BF6F0A" w:rsidP="00BF6F0A">
      <w:pPr>
        <w:spacing w:before="100" w:beforeAutospacing="1" w:after="100" w:afterAutospacing="1" w:line="240" w:lineRule="auto"/>
        <w:outlineLvl w:val="2"/>
        <w:rPr>
          <w:rFonts w:ascii="Times New Roman" w:eastAsia="Times New Roman" w:hAnsi="Times New Roman" w:cs="Times New Roman"/>
          <w:b/>
          <w:bCs/>
          <w:sz w:val="27"/>
          <w:szCs w:val="27"/>
        </w:rPr>
      </w:pPr>
      <w:r w:rsidRPr="00BF6F0A">
        <w:rPr>
          <w:rFonts w:ascii="Times New Roman" w:eastAsia="Times New Roman" w:hAnsi="Times New Roman" w:cs="Times New Roman"/>
          <w:b/>
          <w:bCs/>
          <w:sz w:val="27"/>
          <w:szCs w:val="27"/>
        </w:rPr>
        <w:t>Healthcare Analysis Using Tableau</w:t>
      </w:r>
    </w:p>
    <w:p w14:paraId="45DCB8D0"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60B63F6E">
          <v:rect id="_x0000_i1026" style="width:0;height:1.5pt" o:hralign="center" o:hrstd="t" o:hr="t" fillcolor="#a0a0a0" stroked="f"/>
        </w:pict>
      </w:r>
    </w:p>
    <w:p w14:paraId="3FAAD3F6"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Objective:</w:t>
      </w:r>
    </w:p>
    <w:p w14:paraId="17925A63" w14:textId="77777777" w:rsidR="00BF6F0A" w:rsidRPr="00BF6F0A" w:rsidRDefault="00BF6F0A" w:rsidP="00BF6F0A">
      <w:p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The primary goal of this project is to leverage the capabilities of Tableau to transform healthcare datasets into an insightful narrative. The focus is on data preparation, intelligent data modeling, and the strategic use of Tableau’s functions for in-depth analysis. The outcome is an interactive and intuitive dashboard that effectively communicates key findings, enabling stakeholders to optimize healthcare operations and improve performance.</w:t>
      </w:r>
    </w:p>
    <w:p w14:paraId="64A24F85"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4AAC3E45">
          <v:rect id="_x0000_i1027" style="width:0;height:1.5pt" o:hralign="center" o:hrstd="t" o:hr="t" fillcolor="#a0a0a0" stroked="f"/>
        </w:pict>
      </w:r>
    </w:p>
    <w:p w14:paraId="41D18D10"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Data Sources:</w:t>
      </w:r>
    </w:p>
    <w:p w14:paraId="1F1D804C" w14:textId="77777777" w:rsidR="00BF6F0A" w:rsidRPr="00BF6F0A" w:rsidRDefault="00BF6F0A" w:rsidP="00BF6F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HealthcareDataset1:</w:t>
      </w:r>
    </w:p>
    <w:p w14:paraId="49CFA326"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PatientID</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Unique identifier for each patient (Primary Key).</w:t>
      </w:r>
    </w:p>
    <w:p w14:paraId="3DB2C3D8"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PatientName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Name of the patient.</w:t>
      </w:r>
    </w:p>
    <w:p w14:paraId="0E10038C"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Age:</w:t>
      </w:r>
      <w:r w:rsidRPr="00BF6F0A">
        <w:rPr>
          <w:rFonts w:ascii="Times New Roman" w:eastAsia="Times New Roman" w:hAnsi="Times New Roman" w:cs="Times New Roman"/>
          <w:sz w:val="24"/>
          <w:szCs w:val="24"/>
        </w:rPr>
        <w:t xml:space="preserve"> Age of the patient.</w:t>
      </w:r>
    </w:p>
    <w:p w14:paraId="1764CFAE"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Gender:</w:t>
      </w:r>
      <w:r w:rsidRPr="00BF6F0A">
        <w:rPr>
          <w:rFonts w:ascii="Times New Roman" w:eastAsia="Times New Roman" w:hAnsi="Times New Roman" w:cs="Times New Roman"/>
          <w:sz w:val="24"/>
          <w:szCs w:val="24"/>
        </w:rPr>
        <w:t xml:space="preserve"> Gender of the patient.</w:t>
      </w:r>
    </w:p>
    <w:p w14:paraId="117FF412"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BloodType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Blood type of the patient.</w:t>
      </w:r>
    </w:p>
    <w:p w14:paraId="74C3104E"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Diagnosis:</w:t>
      </w:r>
      <w:r w:rsidRPr="00BF6F0A">
        <w:rPr>
          <w:rFonts w:ascii="Times New Roman" w:eastAsia="Times New Roman" w:hAnsi="Times New Roman" w:cs="Times New Roman"/>
          <w:sz w:val="24"/>
          <w:szCs w:val="24"/>
        </w:rPr>
        <w:t xml:space="preserve"> Diagnosis provided.</w:t>
      </w:r>
    </w:p>
    <w:p w14:paraId="7A558242"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Treatment:</w:t>
      </w:r>
      <w:r w:rsidRPr="00BF6F0A">
        <w:rPr>
          <w:rFonts w:ascii="Times New Roman" w:eastAsia="Times New Roman" w:hAnsi="Times New Roman" w:cs="Times New Roman"/>
          <w:sz w:val="24"/>
          <w:szCs w:val="24"/>
        </w:rPr>
        <w:t xml:space="preserve"> Treatment administered.</w:t>
      </w:r>
    </w:p>
    <w:p w14:paraId="3D731CFB"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AdmissionDate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Date of patient admission.</w:t>
      </w:r>
    </w:p>
    <w:p w14:paraId="042B9E88"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DischargeDate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Date of patient discharge.</w:t>
      </w:r>
    </w:p>
    <w:p w14:paraId="186D769D"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TotalBill</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Total bill amount for the treatment.</w:t>
      </w:r>
    </w:p>
    <w:p w14:paraId="3A6C2925"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Full Prescription Details:</w:t>
      </w:r>
      <w:r w:rsidRPr="00BF6F0A">
        <w:rPr>
          <w:rFonts w:ascii="Times New Roman" w:eastAsia="Times New Roman" w:hAnsi="Times New Roman" w:cs="Times New Roman"/>
          <w:sz w:val="24"/>
          <w:szCs w:val="24"/>
        </w:rPr>
        <w:t xml:space="preserve"> Comprehensive details including medication names, dosages, frequency, and duration.</w:t>
      </w:r>
    </w:p>
    <w:p w14:paraId="62734E8D" w14:textId="77777777" w:rsidR="00BF6F0A" w:rsidRPr="00BF6F0A" w:rsidRDefault="00BF6F0A" w:rsidP="00BF6F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HealthcareDataset2:</w:t>
      </w:r>
    </w:p>
    <w:p w14:paraId="7C995674"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PatientID</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Unique identifier for each patient (Foreign Key corresponding to HealthcareDataset1).</w:t>
      </w:r>
    </w:p>
    <w:p w14:paraId="21969B2D"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Hospital:</w:t>
      </w:r>
      <w:r w:rsidRPr="00BF6F0A">
        <w:rPr>
          <w:rFonts w:ascii="Times New Roman" w:eastAsia="Times New Roman" w:hAnsi="Times New Roman" w:cs="Times New Roman"/>
          <w:sz w:val="24"/>
          <w:szCs w:val="24"/>
        </w:rPr>
        <w:t xml:space="preserve"> Name of the hospital where the treatment was provided.</w:t>
      </w:r>
    </w:p>
    <w:p w14:paraId="29CBCAB7"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DoctorName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Name of the treating doctor.</w:t>
      </w:r>
    </w:p>
    <w:p w14:paraId="0A2C9F42"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RoomNumber</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Assigned room number.</w:t>
      </w:r>
    </w:p>
    <w:p w14:paraId="6CE6531B"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DailyCost</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Daily cost of the patient’s treatment.</w:t>
      </w:r>
    </w:p>
    <w:p w14:paraId="5B0F327C"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TreatmentType</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Type of treatment provided.</w:t>
      </w:r>
    </w:p>
    <w:p w14:paraId="7110ACAA" w14:textId="77777777" w:rsidR="00BF6F0A" w:rsidRPr="00BF6F0A" w:rsidRDefault="00BF6F0A" w:rsidP="00BF6F0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F6F0A">
        <w:rPr>
          <w:rFonts w:ascii="Times New Roman" w:eastAsia="Times New Roman" w:hAnsi="Times New Roman" w:cs="Times New Roman"/>
          <w:b/>
          <w:bCs/>
          <w:sz w:val="24"/>
          <w:szCs w:val="24"/>
        </w:rPr>
        <w:t>RecoveryRating</w:t>
      </w:r>
      <w:proofErr w:type="spellEnd"/>
      <w:r w:rsidRPr="00BF6F0A">
        <w:rPr>
          <w:rFonts w:ascii="Times New Roman" w:eastAsia="Times New Roman" w:hAnsi="Times New Roman" w:cs="Times New Roman"/>
          <w:b/>
          <w:bCs/>
          <w:sz w:val="24"/>
          <w:szCs w:val="24"/>
        </w:rPr>
        <w:t>:</w:t>
      </w:r>
      <w:r w:rsidRPr="00BF6F0A">
        <w:rPr>
          <w:rFonts w:ascii="Times New Roman" w:eastAsia="Times New Roman" w:hAnsi="Times New Roman" w:cs="Times New Roman"/>
          <w:sz w:val="24"/>
          <w:szCs w:val="24"/>
        </w:rPr>
        <w:t xml:space="preserve"> Patient's recovery rating (out of 10).</w:t>
      </w:r>
    </w:p>
    <w:p w14:paraId="27BCEBFF"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4CDDB8B4">
          <v:rect id="_x0000_i1028" style="width:0;height:1.5pt" o:hralign="center" o:hrstd="t" o:hr="t" fillcolor="#a0a0a0" stroked="f"/>
        </w:pict>
      </w:r>
    </w:p>
    <w:p w14:paraId="15B66164"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Tasks Performed:</w:t>
      </w:r>
    </w:p>
    <w:p w14:paraId="10C3054F"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Correlation Analysis between Stay Duration and Recovery Rating:</w:t>
      </w:r>
    </w:p>
    <w:p w14:paraId="24AF6238"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lastRenderedPageBreak/>
        <w:t>Investigated the relationship between hospital stay duration and recovery ratings to identify significant correlations.</w:t>
      </w:r>
    </w:p>
    <w:p w14:paraId="7757D2DC"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Clustering for Patient Treatment Patterns:</w:t>
      </w:r>
    </w:p>
    <w:p w14:paraId="7F413DED"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Applied clustering techniques to group patients based on treatment patterns and recovery outcomes.</w:t>
      </w:r>
    </w:p>
    <w:p w14:paraId="04F19E9E"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Advanced Calculations for Prescription Analysis:</w:t>
      </w:r>
    </w:p>
    <w:p w14:paraId="445ECE11"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Analyzed ‘Full Prescription Details’ to identify the most commonly prescribed medications for each diagnosis.</w:t>
      </w:r>
    </w:p>
    <w:p w14:paraId="041444A3"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Hospital Efficiency Analysis:</w:t>
      </w:r>
    </w:p>
    <w:p w14:paraId="1899C841"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Measured hospital efficiency by analyzing average stay duration, recovery ratings, and total bill amounts.</w:t>
      </w:r>
    </w:p>
    <w:p w14:paraId="5EA43170"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Custom Date Parsing for Admission Trends:</w:t>
      </w:r>
    </w:p>
    <w:p w14:paraId="5C098EFF"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Parsed ‘</w:t>
      </w:r>
      <w:proofErr w:type="spellStart"/>
      <w:r w:rsidRPr="00BF6F0A">
        <w:rPr>
          <w:rFonts w:ascii="Times New Roman" w:eastAsia="Times New Roman" w:hAnsi="Times New Roman" w:cs="Times New Roman"/>
          <w:sz w:val="24"/>
          <w:szCs w:val="24"/>
        </w:rPr>
        <w:t>AdmissionDate</w:t>
      </w:r>
      <w:proofErr w:type="spellEnd"/>
      <w:r w:rsidRPr="00BF6F0A">
        <w:rPr>
          <w:rFonts w:ascii="Times New Roman" w:eastAsia="Times New Roman" w:hAnsi="Times New Roman" w:cs="Times New Roman"/>
          <w:sz w:val="24"/>
          <w:szCs w:val="24"/>
        </w:rPr>
        <w:t>’ into day of the week and month to identify peak admission times.</w:t>
      </w:r>
    </w:p>
    <w:p w14:paraId="75BFA965"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Dynamic Filters for Patient Demographics:</w:t>
      </w:r>
    </w:p>
    <w:p w14:paraId="54D282F3"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Created dynamic filters to explore data based on patient demographics such as age, gender, and blood type.</w:t>
      </w:r>
    </w:p>
    <w:p w14:paraId="2AF6767A" w14:textId="77777777" w:rsidR="00BF6F0A" w:rsidRPr="00BF6F0A" w:rsidRDefault="00BF6F0A" w:rsidP="00BF6F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Time-Series Forecasting for Hospital Admissions:</w:t>
      </w:r>
    </w:p>
    <w:p w14:paraId="4C2BE3C3" w14:textId="77777777" w:rsidR="00BF6F0A" w:rsidRPr="00BF6F0A" w:rsidRDefault="00BF6F0A" w:rsidP="00BF6F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Utilized Tableau’s forecasting features to predict hospital admissions over the next six months based on ‘</w:t>
      </w:r>
      <w:proofErr w:type="spellStart"/>
      <w:r w:rsidRPr="00BF6F0A">
        <w:rPr>
          <w:rFonts w:ascii="Times New Roman" w:eastAsia="Times New Roman" w:hAnsi="Times New Roman" w:cs="Times New Roman"/>
          <w:sz w:val="24"/>
          <w:szCs w:val="24"/>
        </w:rPr>
        <w:t>AdmissionDate</w:t>
      </w:r>
      <w:proofErr w:type="spellEnd"/>
      <w:r w:rsidRPr="00BF6F0A">
        <w:rPr>
          <w:rFonts w:ascii="Times New Roman" w:eastAsia="Times New Roman" w:hAnsi="Times New Roman" w:cs="Times New Roman"/>
          <w:sz w:val="24"/>
          <w:szCs w:val="24"/>
        </w:rPr>
        <w:t>’ trends and diagnoses.</w:t>
      </w:r>
    </w:p>
    <w:p w14:paraId="4ACD8795"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7103B0D9">
          <v:rect id="_x0000_i1029" style="width:0;height:1.5pt" o:hralign="center" o:hrstd="t" o:hr="t" fillcolor="#a0a0a0" stroked="f"/>
        </w:pict>
      </w:r>
    </w:p>
    <w:p w14:paraId="49D72D81"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Dashboards Crafted:</w:t>
      </w:r>
    </w:p>
    <w:p w14:paraId="5EF9878D" w14:textId="77777777" w:rsidR="00BF6F0A" w:rsidRPr="00BF6F0A" w:rsidRDefault="00BF6F0A" w:rsidP="00BF6F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Comprehensive Healthcare Dashboard</w:t>
      </w:r>
    </w:p>
    <w:p w14:paraId="25D21653" w14:textId="77777777" w:rsidR="00BF6F0A" w:rsidRPr="00BF6F0A" w:rsidRDefault="00BF6F0A" w:rsidP="00BF6F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Dashboard Name:</w:t>
      </w:r>
      <w:r w:rsidRPr="00BF6F0A">
        <w:rPr>
          <w:rFonts w:ascii="Times New Roman" w:eastAsia="Times New Roman" w:hAnsi="Times New Roman" w:cs="Times New Roman"/>
          <w:sz w:val="24"/>
          <w:szCs w:val="24"/>
        </w:rPr>
        <w:t xml:space="preserve"> TB Healthcare Dashboard</w:t>
      </w:r>
    </w:p>
    <w:p w14:paraId="07AF296D" w14:textId="77777777" w:rsidR="00BF6F0A" w:rsidRPr="00BF6F0A" w:rsidRDefault="00BF6F0A" w:rsidP="00BF6F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Hospital Performance Comparison Dashboard</w:t>
      </w:r>
    </w:p>
    <w:p w14:paraId="65D4E1B5" w14:textId="77777777" w:rsidR="00BF6F0A" w:rsidRPr="00BF6F0A" w:rsidRDefault="00BF6F0A" w:rsidP="00BF6F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Dashboard Name:</w:t>
      </w:r>
      <w:r w:rsidRPr="00BF6F0A">
        <w:rPr>
          <w:rFonts w:ascii="Times New Roman" w:eastAsia="Times New Roman" w:hAnsi="Times New Roman" w:cs="Times New Roman"/>
          <w:sz w:val="24"/>
          <w:szCs w:val="24"/>
        </w:rPr>
        <w:t xml:space="preserve"> TB Hospital Comparison Performance Dashboard</w:t>
      </w:r>
    </w:p>
    <w:p w14:paraId="32E3D5EA" w14:textId="77777777" w:rsidR="00BF6F0A" w:rsidRPr="00BF6F0A" w:rsidRDefault="00BF6F0A" w:rsidP="00BF6F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Time-Based Analysis Dashboard</w:t>
      </w:r>
    </w:p>
    <w:p w14:paraId="699240D5" w14:textId="77777777" w:rsidR="00BF6F0A" w:rsidRPr="00BF6F0A" w:rsidRDefault="00BF6F0A" w:rsidP="00BF6F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Dashboard Name:</w:t>
      </w:r>
      <w:r w:rsidRPr="00BF6F0A">
        <w:rPr>
          <w:rFonts w:ascii="Times New Roman" w:eastAsia="Times New Roman" w:hAnsi="Times New Roman" w:cs="Times New Roman"/>
          <w:sz w:val="24"/>
          <w:szCs w:val="24"/>
        </w:rPr>
        <w:t xml:space="preserve"> TB Healthcare Trend Dashboard</w:t>
      </w:r>
    </w:p>
    <w:p w14:paraId="2ACE0884" w14:textId="77777777" w:rsidR="00BF6F0A" w:rsidRPr="00BF6F0A" w:rsidRDefault="00BF6F0A" w:rsidP="00BF6F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Treatment Effectiveness Analysis Dashboard</w:t>
      </w:r>
    </w:p>
    <w:p w14:paraId="3D298153" w14:textId="77777777" w:rsidR="00BF6F0A" w:rsidRPr="00BF6F0A" w:rsidRDefault="00BF6F0A" w:rsidP="00BF6F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Dashboard Name:</w:t>
      </w:r>
      <w:r w:rsidRPr="00BF6F0A">
        <w:rPr>
          <w:rFonts w:ascii="Times New Roman" w:eastAsia="Times New Roman" w:hAnsi="Times New Roman" w:cs="Times New Roman"/>
          <w:sz w:val="24"/>
          <w:szCs w:val="24"/>
        </w:rPr>
        <w:t xml:space="preserve"> TB Treatment Effectiveness Dashboard</w:t>
      </w:r>
    </w:p>
    <w:p w14:paraId="7C533107"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35A45E68">
          <v:rect id="_x0000_i1030" style="width:0;height:1.5pt" o:hralign="center" o:hrstd="t" o:hr="t" fillcolor="#a0a0a0" stroked="f"/>
        </w:pict>
      </w:r>
    </w:p>
    <w:p w14:paraId="1E8CDE9E"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Key Insights:</w:t>
      </w:r>
    </w:p>
    <w:p w14:paraId="1D451DA8"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Patient Demographics:</w:t>
      </w:r>
      <w:r w:rsidRPr="00BF6F0A">
        <w:rPr>
          <w:rFonts w:ascii="Times New Roman" w:eastAsia="Times New Roman" w:hAnsi="Times New Roman" w:cs="Times New Roman"/>
          <w:sz w:val="24"/>
          <w:szCs w:val="24"/>
        </w:rPr>
        <w:t xml:space="preserve"> Over three years, there were 337 female patients, 329 male patients, and 334 patients of other genders.</w:t>
      </w:r>
    </w:p>
    <w:p w14:paraId="7F8F69BA"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Recovery Trends:</w:t>
      </w:r>
      <w:r w:rsidRPr="00BF6F0A">
        <w:rPr>
          <w:rFonts w:ascii="Times New Roman" w:eastAsia="Times New Roman" w:hAnsi="Times New Roman" w:cs="Times New Roman"/>
          <w:sz w:val="24"/>
          <w:szCs w:val="24"/>
        </w:rPr>
        <w:t xml:space="preserve"> Recovery ratings for diabetes patients have been improving over the years.</w:t>
      </w:r>
    </w:p>
    <w:p w14:paraId="3BD81183"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Forecasting Admissions:</w:t>
      </w:r>
      <w:r w:rsidRPr="00BF6F0A">
        <w:rPr>
          <w:rFonts w:ascii="Times New Roman" w:eastAsia="Times New Roman" w:hAnsi="Times New Roman" w:cs="Times New Roman"/>
          <w:sz w:val="24"/>
          <w:szCs w:val="24"/>
        </w:rPr>
        <w:t xml:space="preserve"> Time-series forecasting projected the number of patients for each diagnosis in the upcoming months.</w:t>
      </w:r>
    </w:p>
    <w:p w14:paraId="6B249BB0"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Doctor Performance:</w:t>
      </w:r>
      <w:r w:rsidRPr="00BF6F0A">
        <w:rPr>
          <w:rFonts w:ascii="Times New Roman" w:eastAsia="Times New Roman" w:hAnsi="Times New Roman" w:cs="Times New Roman"/>
          <w:sz w:val="24"/>
          <w:szCs w:val="24"/>
        </w:rPr>
        <w:t xml:space="preserve"> Dr. David Moore treated the highest number of patients.</w:t>
      </w:r>
    </w:p>
    <w:p w14:paraId="7675AB9D"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lastRenderedPageBreak/>
        <w:t>Cost Analysis:</w:t>
      </w:r>
      <w:r w:rsidRPr="00BF6F0A">
        <w:rPr>
          <w:rFonts w:ascii="Times New Roman" w:eastAsia="Times New Roman" w:hAnsi="Times New Roman" w:cs="Times New Roman"/>
          <w:sz w:val="24"/>
          <w:szCs w:val="24"/>
        </w:rPr>
        <w:t xml:space="preserve"> Cedar </w:t>
      </w:r>
      <w:proofErr w:type="spellStart"/>
      <w:r w:rsidRPr="00BF6F0A">
        <w:rPr>
          <w:rFonts w:ascii="Times New Roman" w:eastAsia="Times New Roman" w:hAnsi="Times New Roman" w:cs="Times New Roman"/>
          <w:sz w:val="24"/>
          <w:szCs w:val="24"/>
        </w:rPr>
        <w:t>Senai</w:t>
      </w:r>
      <w:proofErr w:type="spellEnd"/>
      <w:r w:rsidRPr="00BF6F0A">
        <w:rPr>
          <w:rFonts w:ascii="Times New Roman" w:eastAsia="Times New Roman" w:hAnsi="Times New Roman" w:cs="Times New Roman"/>
          <w:sz w:val="24"/>
          <w:szCs w:val="24"/>
        </w:rPr>
        <w:t xml:space="preserve"> Clinic is the most expensive hospital, followed by Green Valley Medical Center. Silver Oak Medical Plaza is the least expensive.</w:t>
      </w:r>
    </w:p>
    <w:p w14:paraId="1B45AFD5"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Hospital Ratings:</w:t>
      </w:r>
      <w:r w:rsidRPr="00BF6F0A">
        <w:rPr>
          <w:rFonts w:ascii="Times New Roman" w:eastAsia="Times New Roman" w:hAnsi="Times New Roman" w:cs="Times New Roman"/>
          <w:sz w:val="24"/>
          <w:szCs w:val="24"/>
        </w:rPr>
        <w:t xml:space="preserve"> Maple Groove Health Facility has the highest overall recovery rating.</w:t>
      </w:r>
    </w:p>
    <w:p w14:paraId="5B77335A"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Specialty Performance:</w:t>
      </w:r>
      <w:r w:rsidRPr="00BF6F0A">
        <w:rPr>
          <w:rFonts w:ascii="Times New Roman" w:eastAsia="Times New Roman" w:hAnsi="Times New Roman" w:cs="Times New Roman"/>
          <w:sz w:val="24"/>
          <w:szCs w:val="24"/>
        </w:rPr>
        <w:t xml:space="preserve"> For diabetes, Dr. Elizabeth Davis at Cedar </w:t>
      </w:r>
      <w:proofErr w:type="spellStart"/>
      <w:r w:rsidRPr="00BF6F0A">
        <w:rPr>
          <w:rFonts w:ascii="Times New Roman" w:eastAsia="Times New Roman" w:hAnsi="Times New Roman" w:cs="Times New Roman"/>
          <w:sz w:val="24"/>
          <w:szCs w:val="24"/>
        </w:rPr>
        <w:t>Senai</w:t>
      </w:r>
      <w:proofErr w:type="spellEnd"/>
      <w:r w:rsidRPr="00BF6F0A">
        <w:rPr>
          <w:rFonts w:ascii="Times New Roman" w:eastAsia="Times New Roman" w:hAnsi="Times New Roman" w:cs="Times New Roman"/>
          <w:sz w:val="24"/>
          <w:szCs w:val="24"/>
        </w:rPr>
        <w:t xml:space="preserve"> Clinic has the highest recovery rating.</w:t>
      </w:r>
    </w:p>
    <w:p w14:paraId="06F9EDA6" w14:textId="77777777" w:rsidR="00BF6F0A" w:rsidRPr="00BF6F0A" w:rsidRDefault="00BF6F0A" w:rsidP="00BF6F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b/>
          <w:bCs/>
          <w:sz w:val="24"/>
          <w:szCs w:val="24"/>
        </w:rPr>
        <w:t>Treatment Trends:</w:t>
      </w:r>
      <w:r w:rsidRPr="00BF6F0A">
        <w:rPr>
          <w:rFonts w:ascii="Times New Roman" w:eastAsia="Times New Roman" w:hAnsi="Times New Roman" w:cs="Times New Roman"/>
          <w:sz w:val="24"/>
          <w:szCs w:val="24"/>
        </w:rPr>
        <w:t xml:space="preserve"> The number of patients opting for mental therapy as a treatment type has been increasing over the years.</w:t>
      </w:r>
    </w:p>
    <w:p w14:paraId="3D1EA6A3" w14:textId="77777777" w:rsidR="00BF6F0A" w:rsidRPr="00BF6F0A" w:rsidRDefault="00BF6F0A" w:rsidP="00BF6F0A">
      <w:pPr>
        <w:spacing w:after="0"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pict w14:anchorId="7DC69312">
          <v:rect id="_x0000_i1031" style="width:0;height:1.5pt" o:hralign="center" o:hrstd="t" o:hr="t" fillcolor="#a0a0a0" stroked="f"/>
        </w:pict>
      </w:r>
    </w:p>
    <w:p w14:paraId="5BEB90EE" w14:textId="77777777" w:rsidR="00BF6F0A" w:rsidRPr="00BF6F0A" w:rsidRDefault="00BF6F0A" w:rsidP="00BF6F0A">
      <w:pPr>
        <w:spacing w:before="100" w:beforeAutospacing="1" w:after="100" w:afterAutospacing="1" w:line="240" w:lineRule="auto"/>
        <w:outlineLvl w:val="3"/>
        <w:rPr>
          <w:rFonts w:ascii="Times New Roman" w:eastAsia="Times New Roman" w:hAnsi="Times New Roman" w:cs="Times New Roman"/>
          <w:b/>
          <w:bCs/>
          <w:sz w:val="24"/>
          <w:szCs w:val="24"/>
        </w:rPr>
      </w:pPr>
      <w:r w:rsidRPr="00BF6F0A">
        <w:rPr>
          <w:rFonts w:ascii="Times New Roman" w:eastAsia="Times New Roman" w:hAnsi="Times New Roman" w:cs="Times New Roman"/>
          <w:b/>
          <w:bCs/>
          <w:sz w:val="24"/>
          <w:szCs w:val="24"/>
        </w:rPr>
        <w:t>Conclusion:</w:t>
      </w:r>
    </w:p>
    <w:p w14:paraId="7723F2DE" w14:textId="77777777" w:rsidR="00BF6F0A" w:rsidRPr="00BF6F0A" w:rsidRDefault="00BF6F0A" w:rsidP="00BF6F0A">
      <w:pPr>
        <w:spacing w:before="100" w:beforeAutospacing="1" w:after="100" w:afterAutospacing="1" w:line="240" w:lineRule="auto"/>
        <w:rPr>
          <w:rFonts w:ascii="Times New Roman" w:eastAsia="Times New Roman" w:hAnsi="Times New Roman" w:cs="Times New Roman"/>
          <w:sz w:val="24"/>
          <w:szCs w:val="24"/>
        </w:rPr>
      </w:pPr>
      <w:r w:rsidRPr="00BF6F0A">
        <w:rPr>
          <w:rFonts w:ascii="Times New Roman" w:eastAsia="Times New Roman" w:hAnsi="Times New Roman" w:cs="Times New Roman"/>
          <w:sz w:val="24"/>
          <w:szCs w:val="24"/>
        </w:rPr>
        <w:t>This project demonstrates the power of Tableau in performing a comprehensive analysis of healthcare data. The resulting interactive dashboards reveal crucial insights into patient demographics, treatment patterns, hospital efficiency, and more. These insights provide stakeholders with valuable, data-driven knowledge for enhancing healthcare operations and improving patient outcomes.</w:t>
      </w:r>
    </w:p>
    <w:p w14:paraId="607BB0F1" w14:textId="77777777" w:rsidR="006A40FE" w:rsidRDefault="006A40FE"/>
    <w:sectPr w:rsidR="006A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F5B6C"/>
    <w:multiLevelType w:val="multilevel"/>
    <w:tmpl w:val="2078E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130C4"/>
    <w:multiLevelType w:val="multilevel"/>
    <w:tmpl w:val="2EC21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B73B9"/>
    <w:multiLevelType w:val="multilevel"/>
    <w:tmpl w:val="A2FE8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907085"/>
    <w:multiLevelType w:val="multilevel"/>
    <w:tmpl w:val="F2E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A4"/>
    <w:rsid w:val="003F23A4"/>
    <w:rsid w:val="006A40FE"/>
    <w:rsid w:val="007F1F78"/>
    <w:rsid w:val="00B377E1"/>
    <w:rsid w:val="00BF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492F-E84B-43AD-A391-DB268EA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6F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F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6F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F0A"/>
    <w:rPr>
      <w:rFonts w:ascii="Times New Roman" w:eastAsia="Times New Roman" w:hAnsi="Times New Roman" w:cs="Times New Roman"/>
      <w:b/>
      <w:bCs/>
      <w:sz w:val="24"/>
      <w:szCs w:val="24"/>
    </w:rPr>
  </w:style>
  <w:style w:type="character" w:styleId="Strong">
    <w:name w:val="Strong"/>
    <w:basedOn w:val="DefaultParagraphFont"/>
    <w:uiPriority w:val="22"/>
    <w:qFormat/>
    <w:rsid w:val="00BF6F0A"/>
    <w:rPr>
      <w:b/>
      <w:bCs/>
    </w:rPr>
  </w:style>
  <w:style w:type="paragraph" w:styleId="NormalWeb">
    <w:name w:val="Normal (Web)"/>
    <w:basedOn w:val="Normal"/>
    <w:uiPriority w:val="99"/>
    <w:semiHidden/>
    <w:unhideWhenUsed/>
    <w:rsid w:val="00BF6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758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631</Words>
  <Characters>3602</Characters>
  <Application>Microsoft Office Word</Application>
  <DocSecurity>0</DocSecurity>
  <Lines>30</Lines>
  <Paragraphs>8</Paragraphs>
  <ScaleCrop>false</ScaleCrop>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Edekin</dc:creator>
  <cp:keywords/>
  <dc:description/>
  <cp:lastModifiedBy>Michael Edekin</cp:lastModifiedBy>
  <cp:revision>3</cp:revision>
  <dcterms:created xsi:type="dcterms:W3CDTF">2024-08-10T06:04:00Z</dcterms:created>
  <dcterms:modified xsi:type="dcterms:W3CDTF">2024-08-10T06:05:00Z</dcterms:modified>
</cp:coreProperties>
</file>