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rPr>
          <w:rFonts w:ascii="Poppins" w:hAnsi="Poppins"/>
          <w:b/>
          <w:color w:val="0F2347"/>
          <w:sz w:val="40"/>
        </w:rPr>
        <w:t>Conditions pour le bon fonctionnement de l'application</w:t>
      </w:r>
    </w:p>
    <w:p>
      <w:pPr>
        <w:spacing w:after="240"/>
        <w:jc w:val="both"/>
      </w:pPr>
      <w:r>
        <w:rPr>
          <w:color w:val="14171F"/>
        </w:rPr>
        <w:t>Architecture retenue : un PC serveur local reste allumé 24 h/24 et conserve la base centrale. Les applications Windows, Web, téléphone, tablette et future APK Android utilisent cette même base. Les accès extérieurs passent par Cloudflare Tunnel et le domaine boulangerie-lomoto.com, sans redirection de port routeur.</w:t>
      </w:r>
    </w:p>
    <w:p>
      <w:pPr>
        <w:keepNext/>
        <w:spacing w:before="240" w:after="100"/>
      </w:pPr>
      <w:r>
        <w:rPr>
          <w:rFonts w:ascii="Poppins" w:hAnsi="Poppins"/>
          <w:b/>
          <w:color w:val="B71924"/>
          <w:sz w:val="28"/>
        </w:rPr>
        <w:t>1. Matériels nécessaires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63A63"/>
          </w:tcPr>
          <w:p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2578"/>
            <w:shd w:fill="163A63"/>
          </w:tcPr>
          <w:p>
            <w:r>
              <w:rPr>
                <w:b/>
                <w:color w:val="FFFFFF"/>
              </w:rPr>
              <w:t>Qté</w:t>
            </w:r>
          </w:p>
        </w:tc>
        <w:tc>
          <w:tcPr>
            <w:tcW w:type="dxa" w:w="2578"/>
            <w:shd w:fill="163A63"/>
          </w:tcPr>
          <w:p>
            <w:r>
              <w:rPr>
                <w:b/>
                <w:color w:val="FFFFFF"/>
              </w:rPr>
              <w:t>Priorité</w:t>
            </w:r>
          </w:p>
        </w:tc>
        <w:tc>
          <w:tcPr>
            <w:tcW w:type="dxa" w:w="2578"/>
            <w:shd w:fill="163A63"/>
          </w:tcPr>
          <w:p>
            <w:r>
              <w:rPr>
                <w:b/>
                <w:color w:val="FFFFFF"/>
              </w:rPr>
              <w:t>Caractéristiques / rôle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PC serveur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8EA"/>
          </w:tcPr>
          <w:p>
            <w:r>
              <w:t>Indispensable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Windows 10/11 64 bits, Intel Core i5/Ryzen 5 ou mieux, 8 Go RAM minimum, SSD 256 Go minimum.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Connexion Ethernet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8EA"/>
          </w:tcPr>
          <w:p>
            <w:r>
              <w:t>Indispensable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Relier le PC serveur au routeur par câble réseau; éviter le Wi-Fi pour le serveur.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Onduleur PC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8EA"/>
          </w:tcPr>
          <w:p>
            <w:r>
              <w:t>Indispensable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650 à 1000 VA minimum pour protéger le PC et permettre un arrêt propre.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Mini UPS routeur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8EA"/>
          </w:tcPr>
          <w:p>
            <w:r>
              <w:t>Indispensable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Tension et connecteurs compatibles avec le routeur/ONT; autonomie visée de 4 à 8 heures.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Disque USB externe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8EA"/>
          </w:tcPr>
          <w:p>
            <w:r>
              <w:t>Indispensable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SSD/HDD 500 Go ou plus, nommé LOMOTO_BACKUP, pour une copie hebdomadaire hors PC serveur.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Routeur stable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8EA"/>
          </w:tcPr>
          <w:p>
            <w:r>
              <w:t>Indispensable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Réservation d'adresse IP locale pour le PC serveur et Wi-Fi correct pour téléphones/tablettes.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Connexion Internet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8EA"/>
          </w:tcPr>
          <w:p>
            <w:r>
              <w:t>Indispensable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Fibre, 4G ou autre accès stable avec débit montant correct; IP publique fixe non obligatoire avec Cloudflare Tunnel.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Connexion de secours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Recommandé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Routeur 4G/5G ou second opérateur pour réduire les interruptions.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Ventilation et emplacement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Recommandé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PC serveur dans un endroit sec, ventilé, sécurisé et inaccessible au public.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Téléphone/tablette de test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Recommandé</w:t>
            </w:r>
          </w:p>
        </w:tc>
        <w:tc>
          <w:tcPr>
            <w:tcW w:type="dxa" w:w="25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Android récent pour la recette responsive, PWA et APK.</w:t>
            </w:r>
          </w:p>
        </w:tc>
      </w:tr>
    </w:tbl>
    <w:p>
      <w:pPr>
        <w:keepNext/>
        <w:spacing w:before="240" w:after="100"/>
      </w:pPr>
      <w:r>
        <w:rPr>
          <w:rFonts w:ascii="Poppins" w:hAnsi="Poppins"/>
          <w:b/>
          <w:color w:val="B71924"/>
          <w:sz w:val="28"/>
        </w:rPr>
        <w:t>2. Logiciels, services et outils</w:t>
      </w:r>
    </w:p>
    <w:p>
      <w:pPr>
        <w:pStyle w:val="ListBullet"/>
        <w:spacing w:after="60"/>
      </w:pPr>
      <w:r>
        <w:rPr>
          <w:b/>
        </w:rPr>
        <w:t xml:space="preserve">Application Windows : </w:t>
      </w:r>
      <w:r>
        <w:t>Application Windows Boulangerie Lomoto installée sur le PC serveur.</w:t>
      </w:r>
    </w:p>
    <w:p>
      <w:pPr>
        <w:pStyle w:val="ListBullet"/>
        <w:spacing w:after="60"/>
      </w:pPr>
      <w:r>
        <w:rPr>
          <w:b/>
        </w:rPr>
        <w:t xml:space="preserve">Application Web : </w:t>
      </w:r>
      <w:r>
        <w:t>service Web Pro démarré automatiquement sur le PC serveur.</w:t>
      </w:r>
    </w:p>
    <w:p>
      <w:pPr>
        <w:pStyle w:val="ListBullet"/>
        <w:spacing w:after="60"/>
      </w:pPr>
      <w:r>
        <w:rPr>
          <w:b/>
        </w:rPr>
        <w:t xml:space="preserve">Mode d'installation : </w:t>
      </w:r>
      <w:r>
        <w:t>choix obligatoire entre PC serveur principal et poste client pendant l'installation.</w:t>
      </w:r>
    </w:p>
    <w:p>
      <w:pPr>
        <w:pStyle w:val="ListBullet"/>
        <w:spacing w:after="60"/>
      </w:pPr>
      <w:r>
        <w:rPr>
          <w:b/>
        </w:rPr>
        <w:t xml:space="preserve">Accès Internet : </w:t>
      </w:r>
      <w:r>
        <w:t>Cloudflare Tunnel utilisé pour publier le Web en HTTPS sans redirection de port routeur.</w:t>
      </w:r>
    </w:p>
    <w:p>
      <w:pPr>
        <w:pStyle w:val="ListBullet"/>
        <w:spacing w:after="60"/>
      </w:pPr>
      <w:r>
        <w:rPr>
          <w:b/>
        </w:rPr>
        <w:t xml:space="preserve">Domaine : </w:t>
      </w:r>
      <w:r>
        <w:t>boulangerie-lomoto.com configuré dans Cloudflare; renouvellement annuel à suivre.</w:t>
      </w:r>
    </w:p>
    <w:p>
      <w:pPr>
        <w:pStyle w:val="ListBullet"/>
        <w:spacing w:after="60"/>
      </w:pPr>
      <w:r>
        <w:rPr>
          <w:b/>
        </w:rPr>
        <w:t xml:space="preserve">E-mails : </w:t>
      </w:r>
      <w:r>
        <w:t>envoi des e-mails mis en pause; Cloudflare Email Sending sera finalisé après la mise en production.</w:t>
      </w:r>
    </w:p>
    <w:p>
      <w:pPr>
        <w:pStyle w:val="ListBullet"/>
        <w:spacing w:after="60"/>
      </w:pPr>
      <w:r>
        <w:rPr>
          <w:b/>
        </w:rPr>
        <w:t xml:space="preserve">Navigateurs : </w:t>
      </w:r>
      <w:r>
        <w:t>Chrome, Edge, Firefox ou Safari à jour sur les appareils clients.</w:t>
      </w:r>
    </w:p>
    <w:p>
      <w:pPr>
        <w:pStyle w:val="ListBullet"/>
        <w:spacing w:after="60"/>
      </w:pPr>
      <w:r>
        <w:rPr>
          <w:b/>
        </w:rPr>
        <w:t xml:space="preserve">APK Android : </w:t>
      </w:r>
      <w:r>
        <w:t>Android Studio, SDK Android, Java et clé de signature conservée en lieu sûr.</w:t>
      </w:r>
    </w:p>
    <w:p>
      <w:pPr>
        <w:pStyle w:val="ListBullet"/>
        <w:spacing w:after="60"/>
      </w:pPr>
      <w:r>
        <w:rPr>
          <w:b/>
        </w:rPr>
        <w:t xml:space="preserve">Protection : </w:t>
      </w:r>
      <w:r>
        <w:t>antivirus Windows actif avec exclusions limitées aux services de l'application si nécessaire.</w:t>
      </w:r>
    </w:p>
    <w:p>
      <w:pPr>
        <w:keepNext/>
        <w:spacing w:before="240" w:after="100"/>
      </w:pPr>
      <w:r>
        <w:rPr>
          <w:rFonts w:ascii="Poppins" w:hAnsi="Poppins"/>
          <w:b/>
          <w:color w:val="B71924"/>
          <w:sz w:val="28"/>
        </w:rPr>
        <w:t>3. Architecture réseau retenue</w:t>
      </w:r>
    </w:p>
    <w:p>
      <w:pPr>
        <w:pStyle w:val="ListBullet"/>
        <w:spacing w:after="60"/>
      </w:pPr>
      <w:r>
        <w:t>Le PC serveur conserve l'unique base de données de production.</w:t>
      </w:r>
    </w:p>
    <w:p>
      <w:pPr>
        <w:pStyle w:val="ListBullet"/>
        <w:spacing w:after="60"/>
      </w:pPr>
      <w:r>
        <w:t>Sur le même réseau, le téléphone ouvre l'adresse locale du PC, par exemple http://192.168.1.225:8787.</w:t>
      </w:r>
    </w:p>
    <w:p>
      <w:pPr>
        <w:pStyle w:val="ListBullet"/>
        <w:spacing w:after="60"/>
      </w:pPr>
      <w:r>
        <w:t>Depuis une autre connexion Internet, le Web utilise https://app.boulangerie-lomoto.com via Cloudflare Tunnel.</w:t>
      </w:r>
    </w:p>
    <w:p>
      <w:pPr>
        <w:pStyle w:val="ListBullet"/>
        <w:spacing w:after="60"/>
      </w:pPr>
      <w:r>
        <w:t>Le routeur reçoit une réservation DHCP pour que l'adresse locale du PC serveur ne change pas.</w:t>
      </w:r>
    </w:p>
    <w:p>
      <w:pPr>
        <w:pStyle w:val="ListBullet"/>
        <w:spacing w:after="60"/>
      </w:pPr>
      <w:r>
        <w:t>Aucune ouverture directe du fichier SQLite, aucune exposition publique du port Web et aucune redirection de port routeur.</w:t>
      </w:r>
    </w:p>
    <w:p>
      <w:pPr>
        <w:pStyle w:val="ListBullet"/>
        <w:spacing w:after="60"/>
      </w:pPr>
      <w:r>
        <w:t>Le mini UPS maintient le routeur et l'ONT; l'onduleur classique protège le PC serveur.</w:t>
      </w:r>
    </w:p>
    <w:p>
      <w:pPr>
        <w:keepNext/>
        <w:spacing w:before="240" w:after="100"/>
      </w:pPr>
      <w:r>
        <w:rPr>
          <w:rFonts w:ascii="Poppins" w:hAnsi="Poppins"/>
          <w:b/>
          <w:color w:val="B71924"/>
          <w:sz w:val="28"/>
        </w:rPr>
        <w:t>4. Synchronisation Windows, Web et mobile</w:t>
      </w:r>
    </w:p>
    <w:p>
      <w:pPr>
        <w:pStyle w:val="ListBullet"/>
        <w:spacing w:after="60"/>
      </w:pPr>
      <w:r>
        <w:t>Toutes les écritures passent par le serveur central et la même base.</w:t>
      </w:r>
    </w:p>
    <w:p>
      <w:pPr>
        <w:pStyle w:val="ListBullet"/>
        <w:spacing w:after="60"/>
      </w:pPr>
      <w:r>
        <w:t>Une commande saisie sur Windows devient visible sur le Web après actualisation automatique ou manuelle.</w:t>
      </w:r>
    </w:p>
    <w:p>
      <w:pPr>
        <w:pStyle w:val="ListBullet"/>
        <w:spacing w:after="60"/>
      </w:pPr>
      <w:r>
        <w:t>Une opération saisie sur le Web est immédiatement disponible pour l'application Windows.</w:t>
      </w:r>
    </w:p>
    <w:p>
      <w:pPr>
        <w:pStyle w:val="ListBullet"/>
        <w:spacing w:after="60"/>
      </w:pPr>
      <w:r>
        <w:t>L'application ne doit jamais basculer silencieusement vers une base locale séparée lorsque le serveur central est indisponible.</w:t>
      </w:r>
    </w:p>
    <w:p>
      <w:pPr>
        <w:pStyle w:val="ListBullet"/>
        <w:spacing w:after="60"/>
      </w:pPr>
      <w:r>
        <w:t>Le PC serveur doit rester allumé et connecté pour les accès distants dans l'architecture locale retenue.</w:t>
      </w:r>
    </w:p>
    <w:p>
      <w:r>
        <w:br w:type="page"/>
      </w:r>
    </w:p>
    <w:p>
      <w:pPr>
        <w:keepNext/>
        <w:spacing w:before="240" w:after="100"/>
      </w:pPr>
      <w:r>
        <w:rPr>
          <w:rFonts w:ascii="Poppins" w:hAnsi="Poppins"/>
          <w:b/>
          <w:color w:val="B71924"/>
          <w:sz w:val="28"/>
        </w:rPr>
        <w:t>5. Comptes, sécurité et connexion rapide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F2347"/>
          </w:tcPr>
          <w:p>
            <w:r>
              <w:rPr>
                <w:b/>
                <w:color w:val="FFFFFF"/>
              </w:rPr>
              <w:t>Mesure</w:t>
            </w:r>
          </w:p>
        </w:tc>
        <w:tc>
          <w:tcPr>
            <w:tcW w:type="dxa" w:w="3437"/>
            <w:shd w:fill="0F2347"/>
          </w:tcPr>
          <w:p>
            <w:r>
              <w:rPr>
                <w:b/>
                <w:color w:val="FFFFFF"/>
              </w:rPr>
              <w:t>État</w:t>
            </w:r>
          </w:p>
        </w:tc>
        <w:tc>
          <w:tcPr>
            <w:tcW w:type="dxa" w:w="3437"/>
            <w:shd w:fill="0F2347"/>
          </w:tcPr>
          <w:p>
            <w:r>
              <w:rPr>
                <w:b/>
                <w:color w:val="FFFFFF"/>
              </w:rPr>
              <w:t>Procédure / remarque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Accès public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Cloudflare Tunnel uniquement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Le port Web 8787 reste local au PC serveur. Ne pas créer de redirection NAT/port forwarding sur le routeur.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Cloudflare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8EA"/>
          </w:tcPr>
          <w:p>
            <w:r>
              <w:t>2FA à activer manuellement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Activer l'authentification à deux facteurs, sauvegarder les codes de récupération hors du PC serveur.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Adresse e-mail du compte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DE8EA"/>
          </w:tcPr>
          <w:p>
            <w:r>
              <w:t>2FA à activer manuellement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Activer la double authentification de l'adresse utilisée pour Cloudflare et le registrar du domaine.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Mots de passe Admin/DG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Durcis dans l'application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14 caractères minimum, majuscule, minuscule, chiffre et symbole; éviter nom, identifiant et mots évidents.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Mots de passe autres rôles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Durcis dans l'application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12 caractères minimum, majuscule, minuscule, chiffre et symbole.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Sauvegarde hors PC serveur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Automatisée chaque semaine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Tâche Windows hebdomadaire utilisateur vers disque USB externe LOMOTO_BACKUP, avec conservation des 12 dernières copies. À passer en mode administrateur/SYSTEM si la session Windows doit rester fermée.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Test distant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À valider sur téléphone</w:t>
            </w:r>
          </w:p>
        </w:tc>
        <w:tc>
          <w:tcPr>
            <w:tcW w:type="dxa" w:w="34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Ouvrir https://app.boulangerie-lomoto.com depuis les données mobiles, Wi-Fi serveur désactivé.</w:t>
            </w:r>
          </w:p>
        </w:tc>
      </w:tr>
    </w:tbl>
    <w:p>
      <w:pPr>
        <w:pStyle w:val="ListBullet"/>
        <w:spacing w:after="60"/>
      </w:pPr>
      <w:r>
        <w:t>Le premier administrateur est créé uniquement sur le PC serveur principal et uniquement si la base centrale ne contient encore aucun utilisateur.</w:t>
      </w:r>
    </w:p>
    <w:p>
      <w:pPr>
        <w:pStyle w:val="ListBullet"/>
        <w:spacing w:after="60"/>
      </w:pPr>
      <w:r>
        <w:t>Une réinstallation ou l'installation d'un poste client conserve les comptes existants et ne redemande jamais cette configuration.</w:t>
      </w:r>
    </w:p>
    <w:p>
      <w:pPr>
        <w:pStyle w:val="ListBullet"/>
        <w:spacing w:after="60"/>
      </w:pPr>
      <w:r>
        <w:t>Chaque utilisateur reçoit son propre rôle et ne voit que les modules autorisés.</w:t>
      </w:r>
    </w:p>
    <w:p>
      <w:pPr>
        <w:pStyle w:val="ListBullet"/>
        <w:spacing w:after="60"/>
      </w:pPr>
      <w:r>
        <w:t>L'adresse e-mail est obligatoire pour les nouveaux utilisateurs et peut servir à la connexion.</w:t>
      </w:r>
    </w:p>
    <w:p>
      <w:pPr>
        <w:pStyle w:val="ListBullet"/>
        <w:spacing w:after="60"/>
      </w:pPr>
      <w:r>
        <w:t>Après création d'un compte, ses informations de connexion pourront être envoyées par e-mail quand le service d'envoi sera réactivé.</w:t>
      </w:r>
    </w:p>
    <w:p>
      <w:pPr>
        <w:pStyle w:val="ListBullet"/>
        <w:spacing w:after="60"/>
      </w:pPr>
      <w:r>
        <w:t>Les travailleurs recevront par e-mail les changements de statut de leur paie quand l'envoi sera réactivé : préparée, validée ou payée.</w:t>
      </w:r>
    </w:p>
    <w:p>
      <w:pPr>
        <w:pStyle w:val="ListBullet"/>
        <w:spacing w:after="60"/>
      </w:pPr>
      <w:r>
        <w:t>Le navigateur peut mémoriser la connexion avec son gestionnaire de mots de passe.</w:t>
      </w:r>
    </w:p>
    <w:p>
      <w:pPr>
        <w:pStyle w:val="ListBullet"/>
        <w:spacing w:after="60"/>
      </w:pPr>
      <w:r>
        <w:t>L'application ne conserve plus une case de mémorisation visible; les champs de connexion sont vidés après une connexion réussie.</w:t>
      </w:r>
    </w:p>
    <w:p>
      <w:pPr>
        <w:pStyle w:val="ListBullet"/>
        <w:spacing w:after="60"/>
      </w:pPr>
      <w:r>
        <w:t>Le domaine est actif; les paramètres Cloudflare Email Sending restent à finaliser avant l'activation réelle des envois.</w:t>
      </w:r>
    </w:p>
    <w:p>
      <w:pPr>
        <w:pStyle w:val="ListBullet"/>
        <w:spacing w:after="60"/>
      </w:pPr>
      <w:r>
        <w:t>Le mot de passe communiqué par e-mail doit être changé par l'utilisateur dès sa première connexion.</w:t>
      </w:r>
    </w:p>
    <w:p>
      <w:pPr>
        <w:pStyle w:val="ListBullet"/>
        <w:spacing w:after="60"/>
      </w:pPr>
      <w:r>
        <w:t>Activer l'authentification à deux facteurs sur Cloudflare, le compte du domaine et l'adresse e-mail utilisée.</w:t>
      </w:r>
    </w:p>
    <w:p>
      <w:pPr>
        <w:keepNext/>
        <w:spacing w:before="240" w:after="100"/>
      </w:pPr>
      <w:r>
        <w:rPr>
          <w:rFonts w:ascii="Poppins" w:hAnsi="Poppins"/>
          <w:b/>
          <w:color w:val="B71924"/>
          <w:sz w:val="28"/>
        </w:rPr>
        <w:t>6. Sauvegardes et continuité</w:t>
      </w:r>
    </w:p>
    <w:p>
      <w:pPr>
        <w:pStyle w:val="ListBullet"/>
        <w:spacing w:after="60"/>
      </w:pPr>
      <w:r>
        <w:t>Sauvegarde automatique quotidienne de la base sur le PC serveur.</w:t>
      </w:r>
    </w:p>
    <w:p>
      <w:pPr>
        <w:pStyle w:val="ListBullet"/>
        <w:spacing w:after="60"/>
      </w:pPr>
      <w:r>
        <w:t>Copie hebdomadaire automatisée sur un disque USB externe nommé LOMOTO_BACKUP, puis disque débranché après contrôle.</w:t>
      </w:r>
    </w:p>
    <w:p>
      <w:pPr>
        <w:pStyle w:val="ListBullet"/>
        <w:spacing w:after="60"/>
      </w:pPr>
      <w:r>
        <w:t>Conservation de plusieurs sauvegardes, pas seulement la dernière.</w:t>
      </w:r>
    </w:p>
    <w:p>
      <w:pPr>
        <w:pStyle w:val="ListBullet"/>
        <w:spacing w:after="60"/>
      </w:pPr>
      <w:r>
        <w:t>Test de restauration au moins une fois par mois.</w:t>
      </w:r>
    </w:p>
    <w:p>
      <w:pPr>
        <w:pStyle w:val="ListBullet"/>
        <w:spacing w:after="60"/>
      </w:pPr>
      <w:r>
        <w:t>Sauvegarde créée automatiquement lors de la clôture journalière.</w:t>
      </w:r>
    </w:p>
    <w:p>
      <w:pPr>
        <w:pStyle w:val="ListBullet"/>
        <w:spacing w:after="60"/>
      </w:pPr>
      <w:r>
        <w:t>Après hébergement, ajouter une copie chiffrée hors site.</w:t>
      </w:r>
    </w:p>
    <w:p>
      <w:pPr>
        <w:keepNext/>
        <w:spacing w:before="240" w:after="100"/>
      </w:pPr>
      <w:r>
        <w:rPr>
          <w:rFonts w:ascii="Poppins" w:hAnsi="Poppins"/>
          <w:b/>
          <w:color w:val="B71924"/>
          <w:sz w:val="28"/>
        </w:rPr>
        <w:t>7. Téléphones, tablettes et Android</w:t>
      </w:r>
    </w:p>
    <w:p>
      <w:pPr>
        <w:pStyle w:val="ListBullet"/>
        <w:spacing w:after="60"/>
      </w:pPr>
      <w:r>
        <w:t>L'interface Web est responsive et utilisable sur téléphone, tablette et ordinateur.</w:t>
      </w:r>
    </w:p>
    <w:p>
      <w:pPr>
        <w:pStyle w:val="ListBullet"/>
        <w:spacing w:after="60"/>
      </w:pPr>
      <w:r>
        <w:t>La PWA pourra être installée depuis le navigateur une fois le site servi en HTTPS.</w:t>
      </w:r>
    </w:p>
    <w:p>
      <w:pPr>
        <w:pStyle w:val="ListBullet"/>
        <w:spacing w:after="60"/>
      </w:pPr>
      <w:r>
        <w:t>L'APK Android sera construit et signé après fixation de l'URL HTTPS finale.</w:t>
      </w:r>
    </w:p>
    <w:p>
      <w:pPr>
        <w:pStyle w:val="ListBullet"/>
        <w:spacing w:after="60"/>
      </w:pPr>
      <w:r>
        <w:t>La clé de signature Android doit être sauvegardée; sans elle, les futures mises à jour de l'APK deviennent impossibles.</w:t>
      </w:r>
    </w:p>
    <w:p>
      <w:pPr>
        <w:keepNext/>
        <w:spacing w:before="240" w:after="100"/>
      </w:pPr>
      <w:r>
        <w:rPr>
          <w:rFonts w:ascii="Poppins" w:hAnsi="Poppins"/>
          <w:b/>
          <w:color w:val="B71924"/>
          <w:sz w:val="28"/>
        </w:rPr>
        <w:t>8. Exploitation quotidienne</w:t>
      </w:r>
    </w:p>
    <w:p>
      <w:pPr>
        <w:pStyle w:val="ListBullet"/>
        <w:spacing w:after="60"/>
      </w:pPr>
      <w:r>
        <w:t>Vérifier chaque matin que le PC serveur, le service Web et la connexion Internet sont actifs.</w:t>
      </w:r>
    </w:p>
    <w:p>
      <w:pPr>
        <w:pStyle w:val="ListBullet"/>
        <w:spacing w:after="60"/>
      </w:pPr>
      <w:r>
        <w:t>Clôturer la journée; seul l'administrateur peut la rouvrir.</w:t>
      </w:r>
    </w:p>
    <w:p>
      <w:pPr>
        <w:pStyle w:val="ListBullet"/>
        <w:spacing w:after="60"/>
      </w:pPr>
      <w:r>
        <w:t>Ne jamais enregistrer une opération pour une date future.</w:t>
      </w:r>
    </w:p>
    <w:p>
      <w:pPr>
        <w:pStyle w:val="ListBullet"/>
        <w:spacing w:after="60"/>
      </w:pPr>
      <w:r>
        <w:t>Contrôler les alertes de stock, dettes, commissions et paies non réglées.</w:t>
      </w:r>
    </w:p>
    <w:p>
      <w:pPr>
        <w:pStyle w:val="ListBullet"/>
        <w:spacing w:after="60"/>
      </w:pPr>
      <w:r>
        <w:t>Installer les mises à jour d'abord sur le serveur, puis vérifier le Web et les postes Windows.</w:t>
      </w:r>
    </w:p>
    <w:p>
      <w:pPr>
        <w:sectPr>
          <w:headerReference w:type="default" r:id="rId9"/>
          <w:footerReference w:type="default" r:id="rId10"/>
          <w:pgSz w:w="12240" w:h="15840"/>
          <w:pgMar w:top="1587" w:right="964" w:bottom="1191" w:left="964" w:header="720" w:footer="720" w:gutter="0"/>
          <w:cols w:space="720"/>
          <w:docGrid w:linePitch="360"/>
        </w:sectPr>
      </w:pPr>
    </w:p>
    <w:p>
      <w:pPr>
        <w:keepNext/>
        <w:spacing w:before="240" w:after="100"/>
      </w:pPr>
      <w:r>
        <w:rPr>
          <w:rFonts w:ascii="Poppins" w:hAnsi="Poppins"/>
          <w:b/>
          <w:color w:val="B71924"/>
          <w:sz w:val="28"/>
        </w:rPr>
        <w:t>9. Recette et contrôles avant exploitation finale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B71924"/>
          </w:tcPr>
          <w:p>
            <w:r>
              <w:rPr>
                <w:b/>
                <w:color w:val="FFFFFF"/>
              </w:rPr>
              <w:t>Contrôle avant mise en production</w:t>
            </w:r>
          </w:p>
        </w:tc>
        <w:tc>
          <w:tcPr>
            <w:tcW w:type="dxa" w:w="5156"/>
            <w:shd w:fill="B71924"/>
          </w:tcPr>
          <w:p>
            <w:r>
              <w:rPr>
                <w:b/>
                <w:color w:val="FFFFFF"/>
              </w:rPr>
              <w:t>État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PC serveur connecté par câble et allumé 24 h/24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r>
              <w:t>À valider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Onduleur PC et mini UPS routeur testés pendant une coupure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r>
              <w:t>À valider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Adresse IP locale du serveur réservée dans le routeur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r>
              <w:t>À valider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Pare-feu Windows sans ouverture publique du port Web 8787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Validé côté PC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Cloudflare Tunnel utilisé sans redirection de port routeur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Tunnel actif; routeur à contrôler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Sauvegarde automatique locale et copie hebdomadaire sur disque USB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Tâche utilisateur installée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Restauration d'une sauvegarde testée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r>
              <w:t>À valider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Rôles et droits vérifiés avec chaque profil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r>
              <w:t>À valider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Blocage des dates futures vérifié sur tous les modules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r>
              <w:t>À valider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Synchronisation Windows/Web vérifiée dans les deux sens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r>
              <w:t>À valider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Affichage testé sur PC, téléphone et tablette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r>
              <w:t>À valider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Test distant effectué depuis une autre connexion Internet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À confirmer depuis téléphone hors Wi-Fi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Nom de domaine, DNS, certificat HTTPS et tunnel configurés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Actif sur boulangerie-lomoto.com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2FA Cloudflare et adresse e-mail du compte activées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Action manuelle propriétaire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APK Android signé, installé et testé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EAF0F7"/>
          </w:tcPr>
          <w:p>
            <w:r>
              <w:t>Après recette mobile finale</w:t>
            </w:r>
          </w:p>
        </w:tc>
      </w:tr>
      <w:tr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Test continu de 72 heures sans perte de données</w:t>
            </w:r>
          </w:p>
        </w:tc>
        <w:tc>
          <w:tcPr>
            <w:tcW w:type="dxa" w:w="51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r>
              <w:t>À valider</w:t>
            </w:r>
          </w:p>
        </w:tc>
      </w:tr>
    </w:tbl>
    <w:p>
      <w:pPr>
        <w:keepNext/>
        <w:spacing w:before="240" w:after="100"/>
      </w:pPr>
      <w:r>
        <w:rPr>
          <w:rFonts w:ascii="Poppins" w:hAnsi="Poppins"/>
          <w:b/>
          <w:color w:val="B71924"/>
          <w:sz w:val="28"/>
        </w:rPr>
        <w:t>10. Suite logique recommandée</w:t>
      </w:r>
    </w:p>
    <w:p>
      <w:pPr>
        <w:spacing w:after="80"/>
      </w:pPr>
      <w:r>
        <w:rPr>
          <w:b/>
          <w:color w:val="B71924"/>
        </w:rPr>
        <w:t xml:space="preserve">1. </w:t>
      </w:r>
      <w:r>
        <w:t>Vérifier le serveur Web local, le service Windows et le tunnel Cloudflare après redémarrage du PC serveur.</w:t>
      </w:r>
    </w:p>
    <w:p>
      <w:pPr>
        <w:spacing w:after="80"/>
      </w:pPr>
      <w:r>
        <w:rPr>
          <w:b/>
          <w:color w:val="B71924"/>
        </w:rPr>
        <w:t xml:space="preserve">2. </w:t>
      </w:r>
      <w:r>
        <w:t>Exécuter une recette complète Windows/Web pendant 72 heures avec la vraie base.</w:t>
      </w:r>
    </w:p>
    <w:p>
      <w:pPr>
        <w:spacing w:after="80"/>
      </w:pPr>
      <w:r>
        <w:rPr>
          <w:b/>
          <w:color w:val="B71924"/>
        </w:rPr>
        <w:t xml:space="preserve">3. </w:t>
      </w:r>
      <w:r>
        <w:t>Tester une coupure de courant, le mini UPS, l'onduleur et la reprise automatique des services.</w:t>
      </w:r>
    </w:p>
    <w:p>
      <w:pPr>
        <w:spacing w:after="80"/>
      </w:pPr>
      <w:r>
        <w:rPr>
          <w:b/>
          <w:color w:val="B71924"/>
        </w:rPr>
        <w:t xml:space="preserve">4. </w:t>
      </w:r>
      <w:r>
        <w:t>Tester une sauvegarde puis une restauration sur une copie de la base.</w:t>
      </w:r>
    </w:p>
    <w:p>
      <w:pPr>
        <w:spacing w:after="80"/>
      </w:pPr>
      <w:r>
        <w:rPr>
          <w:b/>
          <w:color w:val="B71924"/>
        </w:rPr>
        <w:t xml:space="preserve">5. </w:t>
      </w:r>
      <w:r>
        <w:t>Valider tous les rôles, les dates, les rapports et la synchronisation dans les deux sens.</w:t>
      </w:r>
    </w:p>
    <w:p>
      <w:pPr>
        <w:spacing w:after="80"/>
      </w:pPr>
      <w:r>
        <w:rPr>
          <w:b/>
          <w:color w:val="B71924"/>
        </w:rPr>
        <w:t xml:space="preserve">6. </w:t>
      </w:r>
      <w:r>
        <w:t>Activer la 2FA Cloudflare, la 2FA de l'adresse e-mail et conserver les codes de récupération hors PC serveur.</w:t>
      </w:r>
    </w:p>
    <w:p>
      <w:pPr>
        <w:spacing w:after="80"/>
      </w:pPr>
      <w:r>
        <w:rPr>
          <w:b/>
          <w:color w:val="B71924"/>
        </w:rPr>
        <w:t xml:space="preserve">7. </w:t>
      </w:r>
      <w:r>
        <w:t>Tester https://app.boulangerie-lomoto.com depuis un téléphone en données mobiles, Wi-Fi du serveur désactivé.</w:t>
      </w:r>
    </w:p>
    <w:p>
      <w:pPr>
        <w:spacing w:after="80"/>
      </w:pPr>
      <w:r>
        <w:rPr>
          <w:b/>
          <w:color w:val="B71924"/>
        </w:rPr>
        <w:t xml:space="preserve">8. </w:t>
      </w:r>
      <w:r>
        <w:t>Vérifier dans le routeur qu'aucune redirection de port vers le PC serveur n'existe.</w:t>
      </w:r>
    </w:p>
    <w:p>
      <w:pPr>
        <w:spacing w:after="80"/>
      </w:pPr>
      <w:r>
        <w:rPr>
          <w:b/>
          <w:color w:val="B71924"/>
        </w:rPr>
        <w:t xml:space="preserve">9. </w:t>
      </w:r>
      <w:r>
        <w:t>Construire et signer l'APK Android avec l'URL finale.</w:t>
      </w:r>
    </w:p>
    <w:p>
      <w:pPr>
        <w:spacing w:before="24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0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3A63"/>
              </w:rPr>
              <w:t xml:space="preserve">Décision recommandée : </w:t>
            </w:r>
            <w:r>
              <w:t>ne pas annoncer l'application comme définitivement livrée avant la validation 2FA, sauvegarde/restauration, test téléphone hors Wi-Fi serveur et stabilité du PC serveur pendant 72 heures.</w:t>
            </w:r>
          </w:p>
        </w:tc>
      </w:tr>
    </w:tbl>
    <w:sectPr w:rsidR="00FC693F" w:rsidRPr="0006063C" w:rsidSect="00034616">
      <w:pgSz w:w="12240" w:h="15840"/>
      <w:pgMar w:top="1587" w:right="964" w:bottom="1191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/>
      <w:jc w:val="center"/>
    </w:pPr>
    <w:r>
      <w:rPr>
        <w:rFonts w:ascii="Poppins" w:hAnsi="Poppins"/>
        <w:color w:val="5A6570"/>
        <w:sz w:val="16"/>
      </w:rPr>
      <w:t>© 2026 Boulangerie Lomoto - Augustin Kayembe / Kay Box Store. Tous droits réservés.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247"/>
      <w:gridCol w:w="6576"/>
      <w:gridCol w:w="1814"/>
    </w:tblGrid>
    <w:tr>
      <w:tc>
        <w:tcPr>
          <w:tcW w:type="dxa" w:w="3264"/>
          <w:vAlign w:val="center"/>
          <w:tcMar>
            <w:top w:w="25" w:type="dxa"/>
            <w:start w:w="40" w:type="dxa"/>
            <w:bottom w:w="25" w:type="dxa"/>
            <w:end w:w="4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58000" cy="55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oulangerie-lomo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000" cy="55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64"/>
          <w:vAlign w:val="center"/>
          <w:tcMar>
            <w:top w:w="25" w:type="dxa"/>
            <w:start w:w="40" w:type="dxa"/>
            <w:bottom w:w="25" w:type="dxa"/>
            <w:end w:w="40" w:type="dxa"/>
          </w:tcMar>
        </w:tcPr>
        <w:p>
          <w:pPr>
            <w:jc w:val="center"/>
          </w:pPr>
          <w:r>
            <w:rPr>
              <w:rFonts w:ascii="Poppins" w:hAnsi="Poppins"/>
              <w:b/>
              <w:color w:val="B71924"/>
              <w:sz w:val="32"/>
            </w:rPr>
            <w:t>BOULANGERIE LOMOTO</w:t>
          </w:r>
        </w:p>
        <w:p>
          <w:pPr>
            <w:spacing w:after="0"/>
            <w:jc w:val="center"/>
          </w:pPr>
          <w:r>
            <w:rPr>
              <w:rFonts w:ascii="Poppins" w:hAnsi="Poppins"/>
              <w:b/>
              <w:color w:val="163A63"/>
              <w:sz w:val="17"/>
            </w:rPr>
            <w:t>PLAN DE MISE EN SERVICE ET BESOINS TECHNIQUES</w:t>
          </w:r>
        </w:p>
      </w:tc>
      <w:tc>
        <w:tcPr>
          <w:tcW w:type="dxa" w:w="3264"/>
          <w:vAlign w:val="center"/>
          <w:tcMar>
            <w:top w:w="25" w:type="dxa"/>
            <w:start w:w="40" w:type="dxa"/>
            <w:bottom w:w="25" w:type="dxa"/>
            <w:end w:w="40" w:type="dxa"/>
          </w:tcMar>
        </w:tcPr>
        <w:p>
          <w:pPr>
            <w:jc w:val="right"/>
          </w:pPr>
          <w:r>
            <w:rPr>
              <w:b/>
              <w:color w:val="0F2347"/>
            </w:rPr>
            <w:t>Version 1.4.0</w:t>
            <w:br/>
          </w:r>
          <w:r>
            <w:rPr>
              <w:color w:val="5A6570"/>
              <w:sz w:val="16"/>
            </w:rPr>
            <w:t>09/06/2026</w:t>
          </w:r>
        </w:p>
      </w:tc>
    </w:tr>
  </w:tbl>
  <w:p>
    <w:pPr>
      <w:spacing w:after="0"/>
      <w:pBdr>
        <w:bottom w:val="single" w:sz="12" w:space="1" w:color="B7192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1417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