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Yo, remember back on the boogie when cats use to harmonize like...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Whooo, whooo whooo whooo,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Yo, my men and my women,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Don't forget about the dean, Sirat al-Mustaqim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Yo, its about a thing, uh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ya feel real good wave your hands in the air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'lick' two shots in the atmosphere...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Yeah, yeah yeah yeah yeah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Yeah, yeah yeah yeah yeah...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It's been three weeks since you've been looking for your friend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one you let hit it and never called you again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'Member when he told you he was 'bout the Benjamin's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act like you ain't hear him then gave him a little trim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begin, how you think you really gon' pretend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Like you wasn't down then you called him again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Plus when you give it up so easy you ain't even foolin' him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did it then, then you'd probably f again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Talking out your neck sayin' you're a Christian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Muslim sleeping with the 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 that was the sin that did Jezebel 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Who you gon' tell when the reprocussions spin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Showing off your ass 'cause you're thinking it's a trend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Girlfriend, let me break it down for you again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know I only say it 'cause I'm truly genuine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Don't be a hard rock when you really are a gem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Baby girl, respect is just a minimum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Fed up and you still defending 'em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Now Lauryn is only human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Don't think I haven't been through the same predicament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Let it sit inside your head like a million women in Philly, Penn.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It's silly when girls sell their soul because it's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Look at where you be in hair weaves like Europeans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Fake nails done by Koreans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Come again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Win win come again, brethren come again, my friend come again, yo come again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Guys you know you better watch 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Some girls, some girls are only about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That thing, that thing, that thing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That thing, that thing, that thing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second verse is dedicated to the men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More concerned with his rims and his Tims than his women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Him and his men come in the club like hooligans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Don't care who they offend popping yang like you got yen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Let's not pretend, they wanna pack pistol by they waist men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Crystal by the case men, still in they mother's basement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pretty face men, claiming that they did a bid men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Need to take care of their three and four kids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They facing a court case when the child's support late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Money taking, heart breaking now you wonder why women hate men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sneaky silent men, the punk domestic violence men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quick to shoot the semen stop acting like boys and be men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 you gon' win when you ain't right within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 you gon' win when you ain't right within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How you gon' win when you ain't right within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Uh uh Come again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 yo Come again, brethren come again, sistren come again, come again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Watch out watch out, look out look out,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Watch out watch out, look out look out.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Girls you know you better watch out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Some guys, some guys are only about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That thing, that thing, that thing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That thing, that thing, that thing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Guys you know you better watch out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Some girls, some girls are only about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That thing, that thing, that thing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That thing, that thing, that thing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