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Another MC lose his life tonight, Lord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I beg that you pray to Jesus Christ, why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Oh Lord, father don't let him bury me, whoa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haunt MCs like Mephistopheles, bringing swords of Damocles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Secret service keep a close watch as if my name was Kennedy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Abstract raps simple with a street format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Gaze into the sky and measure planets by parallax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Check out the retrograde motion, kill the notion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Of biting and recycling and calling it your own creation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 feel like Rockwell, somebody's watching me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 got no privacy whether on land or at sea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And for you biting zealots, your raps are cacophonic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Hypocrite, critic, but deep inside you wish you had the pop hit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It hurts don't it, a refugee come to your turf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And take over the earth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See my rhymes, are the type of fly rhymes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That can only get down with my crew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And if you try, to take lines or bite rhymes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We'll show you how the refugees 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Yeah, yeah behold, as my odes, manifold on your rhymes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Two MCs can't occupy the same space at the same time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It's against the laws of physics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So weep as your sweet dreams break up like Eurythmics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Rap rejects my tape deck, ejects projectile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Whether Jew or gentile, I rank top percentile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Many styles, more powerful than gamma rays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My grammar pays, like Carlos Santana plays "Black Magic Woman"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So while you fuming, I'm consuming mango juice under Polaris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You just embarrassed cause it's your last tango in Paris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And even after all my logic and my theory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 add a "Motherf-er" so you ignant hear me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Crew remember take notes, as I sow my rap oats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And for you biting zealots, here's a quote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Another MC lose his life tonight, Lord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I beg that you pray to Jesus Christ, why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Oh Lord, father don't let him bury me, whoa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You can try but you can't divide the tribe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These cats can't rap, mister author I feel no Vibe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The magazine says the girl should have went solo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The guys should stop rapping - vanish like Menudo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Took it to the heart, but every actor plays his part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As long as someone was listening, I knew it was a start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For me to get my chance, grab my pen and revamp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Do a cameo while everybody do the dance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Quick now, cause you running out of luck-a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Playing Mr. Big, I'm gonna get you sucka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While you munching at your luncheon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I'll be planning your assassination, then hit you like the Dutchman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I compress sound sets with my rap DBX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Then drop vocals on my 456 Ampex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Bring terror to the shop of horror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As she cry, "mi amor," the phantom dies in the opera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And to the younguns who carry gadgets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And kill six days a week, then rest on the Sabbath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Violence ain't necessary, unless you provoke me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Then get buried like the great Mussolini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And for you biting zealots, your rap styles are relics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No matter who you damage, you're still a false prophet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Another MC lose his life tonight, Lord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 beg that you pray to Jesus Christ, why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Oh Lord, father don't let him bury me, whoa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