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Pré-audit d’accessibilité</w:t>
      </w:r>
    </w:p>
    <w:p>
      <w:r>
        <w:t>Organisation: test-org</w:t>
      </w:r>
    </w:p>
    <w:p>
      <w:r>
        <w:t>Site: test-site</w:t>
      </w:r>
    </w:p>
    <w:p>
      <w:r>
        <w:t>Périmètre:  pages</w:t>
      </w:r>
    </w:p>
    <w:p>
      <w:r>
        <w:t>Date: 2025-09-24T17:49:05.481Z</w:t>
      </w:r>
    </w:p>
    <w:p>
      <w:r>
        <w:t>Score global: 92</w:t>
      </w:r>
    </w:p>
    <w:p>
      <w:r>
        <w:t>Scores par principe — Perceivable: 92, Operable: 92, Understandable: 92, Robust: 92</w:t>
      </w:r>
    </w:p>
    <w:p>
      <w:r>
        <w:t>SampleStats — n: 1, min: 70, median: 85, mean: 85, max: 95</w:t>
      </w:r>
    </w:p>
    <w:p>
      <w:r>
        <w:t>Nombre de constats: 0</w:t>
      </w:r>
    </w:p>
    <w:p>
      <w:r>
        <w:t>Version axe: unknown</w:t>
      </w:r>
    </w:p>
    <w:p>
      <w:r>
        <w:t>Version Chrome: unknown</w:t>
      </w:r>
    </w:p>
  </w:body>
</w:document>
</file>