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Pré-audit d’accessibilité</w:t>
      </w:r>
    </w:p>
    <w:p>
      <w:r>
        <w:t>Organisation: test-org</w:t>
      </w:r>
    </w:p>
    <w:p>
      <w:r>
        <w:t>Site: test-site</w:t>
      </w:r>
    </w:p>
    <w:p>
      <w:r>
        <w:t>Périmètre: 1 pages</w:t>
      </w:r>
    </w:p>
    <w:p>
      <w:r>
        <w:t>Date: 2025-09-24T19:32:56.826Z</w:t>
      </w:r>
    </w:p>
    <w:p>
      <w:r>
        <w:t>Score global: 88</w:t>
      </w:r>
    </w:p>
    <w:p>
      <w:r>
        <w:t>Scores par principe — Perceivable: 88, Operable: 88, Understandable: 88, Robust: 88</w:t>
      </w:r>
    </w:p>
    <w:p>
      <w:r>
        <w:t>SampleStats — n: 1, min: 70, median: 85, mean: 85, max: 95</w:t>
      </w:r>
    </w:p>
    <w:p>
      <w:r>
        <w:t>Nombre de constats: 1</w:t>
      </w:r>
    </w:p>
    <w:p>
      <w:r>
        <w:t>Version axe: 4.10.0</w:t>
      </w:r>
    </w:p>
    <w:p>
      <w:r>
        <w:t>Version Chrome: 123.0.0.0</w:t>
      </w:r>
    </w:p>
  </w:body>
</w:document>
</file>