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A47" w14:textId="77777777" w:rsidR="00380CE5" w:rsidRPr="00D470D8" w:rsidRDefault="00380CE5" w:rsidP="00380CE5">
      <w:pPr>
        <w:pStyle w:val="01University"/>
        <w:rPr>
          <w:caps w:val="0"/>
          <w:lang w:val="en-US"/>
        </w:rPr>
      </w:pPr>
      <w:r w:rsidRPr="00D470D8">
        <w:rPr>
          <w:noProof/>
          <w:lang w:val="en-US"/>
        </w:rPr>
        <w:drawing>
          <wp:inline distT="0" distB="0" distL="0" distR="0" wp14:anchorId="7334F256" wp14:editId="5141CB0C">
            <wp:extent cx="1657350" cy="59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34563" b="29494"/>
                    <a:stretch>
                      <a:fillRect/>
                    </a:stretch>
                  </pic:blipFill>
                  <pic:spPr bwMode="auto">
                    <a:xfrm>
                      <a:off x="0" y="0"/>
                      <a:ext cx="1657350" cy="596900"/>
                    </a:xfrm>
                    <a:prstGeom prst="rect">
                      <a:avLst/>
                    </a:prstGeom>
                    <a:noFill/>
                    <a:ln>
                      <a:noFill/>
                    </a:ln>
                  </pic:spPr>
                </pic:pic>
              </a:graphicData>
            </a:graphic>
          </wp:inline>
        </w:drawing>
      </w:r>
    </w:p>
    <w:p w14:paraId="7D4476D4" w14:textId="77777777" w:rsidR="00380CE5" w:rsidRPr="00D470D8" w:rsidRDefault="00380CE5" w:rsidP="00380CE5">
      <w:pPr>
        <w:pStyle w:val="01University"/>
        <w:rPr>
          <w:caps w:val="0"/>
          <w:lang w:val="en-US"/>
        </w:rPr>
      </w:pPr>
      <w:r w:rsidRPr="00D470D8">
        <w:rPr>
          <w:lang w:val="en-US"/>
        </w:rPr>
        <w:t>VILNIUS GEDIMINas Technical university</w:t>
      </w:r>
    </w:p>
    <w:p w14:paraId="468F9655" w14:textId="2F10B851" w:rsidR="00380CE5" w:rsidRPr="00D470D8" w:rsidRDefault="00380CE5" w:rsidP="00380CE5">
      <w:pPr>
        <w:pStyle w:val="02Facultydepartment"/>
        <w:rPr>
          <w:caps w:val="0"/>
        </w:rPr>
      </w:pPr>
      <w:r w:rsidRPr="00D470D8">
        <w:t xml:space="preserve">Faculty of </w:t>
      </w:r>
      <w:r>
        <w:t>Electronics</w:t>
      </w:r>
    </w:p>
    <w:p w14:paraId="0D870357" w14:textId="0BE69A3A" w:rsidR="00380CE5" w:rsidRPr="00D470D8" w:rsidRDefault="00380CE5" w:rsidP="00380CE5">
      <w:pPr>
        <w:pStyle w:val="02Facultydepartment"/>
        <w:rPr>
          <w:caps w:val="0"/>
        </w:rPr>
      </w:pPr>
      <w:r w:rsidRPr="00D470D8">
        <w:t xml:space="preserve">department of </w:t>
      </w:r>
      <w:r>
        <w:t>Electrnics systems</w:t>
      </w:r>
    </w:p>
    <w:p w14:paraId="5C9AA775" w14:textId="77777777" w:rsidR="00380CE5" w:rsidRDefault="00380CE5" w:rsidP="00380CE5">
      <w:pPr>
        <w:pStyle w:val="04Nameofcourse"/>
        <w:rPr>
          <w:lang w:val="en-US"/>
        </w:rPr>
      </w:pPr>
    </w:p>
    <w:p w14:paraId="731FDDDF" w14:textId="77777777" w:rsidR="00380CE5" w:rsidRDefault="00380CE5" w:rsidP="00380CE5">
      <w:pPr>
        <w:pStyle w:val="04Nameofcourse"/>
        <w:rPr>
          <w:lang w:val="en-US"/>
        </w:rPr>
      </w:pPr>
    </w:p>
    <w:p w14:paraId="4CA7B2B5" w14:textId="786AA2AF" w:rsidR="00380CE5" w:rsidRPr="00D470D8" w:rsidRDefault="00380CE5" w:rsidP="00380CE5">
      <w:pPr>
        <w:pStyle w:val="04Nameofcourse"/>
        <w:rPr>
          <w:lang w:val="en-US"/>
        </w:rPr>
      </w:pPr>
      <w:r>
        <w:rPr>
          <w:lang w:val="en-US"/>
        </w:rPr>
        <w:t>Machine Learning</w:t>
      </w:r>
    </w:p>
    <w:p w14:paraId="587FB427" w14:textId="19AAC823" w:rsidR="00380CE5" w:rsidRPr="00D470D8" w:rsidRDefault="004D1F19" w:rsidP="00380CE5">
      <w:pPr>
        <w:pStyle w:val="05Type"/>
        <w:rPr>
          <w:lang w:val="en-US"/>
        </w:rPr>
      </w:pPr>
      <w:r>
        <w:rPr>
          <w:lang w:val="en-US"/>
        </w:rPr>
        <w:t>Practical</w:t>
      </w:r>
      <w:r w:rsidR="00380CE5">
        <w:rPr>
          <w:lang w:val="en-US"/>
        </w:rPr>
        <w:t xml:space="preserve"> work</w:t>
      </w:r>
      <w:r w:rsidR="00380CE5" w:rsidRPr="00D470D8">
        <w:rPr>
          <w:lang w:val="en-US"/>
        </w:rPr>
        <w:t xml:space="preserve"> </w:t>
      </w:r>
      <w:r w:rsidR="00512C01">
        <w:rPr>
          <w:lang w:val="en-US"/>
        </w:rPr>
        <w:t>3</w:t>
      </w:r>
    </w:p>
    <w:p w14:paraId="362F134F" w14:textId="586587DF" w:rsidR="00380CE5" w:rsidRPr="00D470D8" w:rsidRDefault="00380CE5" w:rsidP="00380CE5">
      <w:pPr>
        <w:pStyle w:val="06Author"/>
        <w:rPr>
          <w:lang w:val="en-US"/>
        </w:rPr>
      </w:pPr>
      <w:r w:rsidRPr="00D470D8">
        <w:rPr>
          <w:lang w:val="en-US"/>
        </w:rPr>
        <w:t xml:space="preserve">Authors: </w:t>
      </w:r>
      <w:r>
        <w:rPr>
          <w:lang w:val="en-US"/>
        </w:rPr>
        <w:t>Kirill Postrehan</w:t>
      </w:r>
      <w:r w:rsidRPr="00D470D8">
        <w:rPr>
          <w:lang w:val="en-US"/>
        </w:rPr>
        <w:t xml:space="preserve">, </w:t>
      </w:r>
      <w:proofErr w:type="spellStart"/>
      <w:r>
        <w:rPr>
          <w:lang w:val="en-US"/>
        </w:rPr>
        <w:t>EDIfu</w:t>
      </w:r>
      <w:proofErr w:type="spellEnd"/>
      <w:r>
        <w:rPr>
          <w:lang w:val="en-US"/>
        </w:rPr>
        <w:t xml:space="preserve"> 24/1</w:t>
      </w:r>
    </w:p>
    <w:p w14:paraId="4704A10E" w14:textId="0DCD1853" w:rsidR="00380CE5" w:rsidRPr="00D470D8" w:rsidRDefault="00380CE5" w:rsidP="00380CE5">
      <w:pPr>
        <w:pStyle w:val="07Lecturer"/>
        <w:rPr>
          <w:lang w:val="en-US"/>
        </w:rPr>
      </w:pPr>
      <w:r w:rsidRPr="00D470D8">
        <w:rPr>
          <w:lang w:val="en-US"/>
        </w:rPr>
        <w:t xml:space="preserve">Lecturer: </w:t>
      </w:r>
      <w:r w:rsidRPr="00380CE5">
        <w:rPr>
          <w:lang w:val="lv-LV"/>
        </w:rPr>
        <w:t>Dr. Olusola Oluwakemi Abayomi Alli</w:t>
      </w:r>
    </w:p>
    <w:p w14:paraId="56BD41A7" w14:textId="77777777" w:rsidR="00380CE5" w:rsidRDefault="00380CE5" w:rsidP="00380CE5">
      <w:pPr>
        <w:rPr>
          <w:lang w:val="en-US"/>
        </w:rPr>
      </w:pPr>
      <w:r>
        <w:rPr>
          <w:lang w:val="en-US"/>
        </w:rPr>
        <w:tab/>
      </w:r>
    </w:p>
    <w:p w14:paraId="6D862A0E" w14:textId="77777777" w:rsidR="00380CE5" w:rsidRDefault="00380CE5" w:rsidP="00380CE5">
      <w:pPr>
        <w:rPr>
          <w:lang w:val="en-US"/>
        </w:rPr>
      </w:pPr>
    </w:p>
    <w:p w14:paraId="0C2D73E1" w14:textId="77777777" w:rsidR="00380CE5" w:rsidRDefault="00380CE5" w:rsidP="00380CE5">
      <w:pPr>
        <w:rPr>
          <w:lang w:val="en-US"/>
        </w:rPr>
      </w:pPr>
    </w:p>
    <w:p w14:paraId="4C5E37A4" w14:textId="77777777" w:rsidR="00380CE5" w:rsidRDefault="00380CE5" w:rsidP="00380CE5">
      <w:pPr>
        <w:rPr>
          <w:lang w:val="en-US"/>
        </w:rPr>
      </w:pPr>
    </w:p>
    <w:p w14:paraId="11F39401" w14:textId="77777777" w:rsidR="00380CE5" w:rsidRDefault="00380CE5" w:rsidP="00380CE5">
      <w:pPr>
        <w:rPr>
          <w:lang w:val="en-US"/>
        </w:rPr>
      </w:pPr>
    </w:p>
    <w:p w14:paraId="32629251" w14:textId="77777777" w:rsidR="00380CE5" w:rsidRDefault="00380CE5" w:rsidP="00380CE5">
      <w:pPr>
        <w:rPr>
          <w:lang w:val="en-US"/>
        </w:rPr>
      </w:pPr>
    </w:p>
    <w:p w14:paraId="6C0CEBB1" w14:textId="77777777" w:rsidR="00380CE5" w:rsidRDefault="00380CE5" w:rsidP="00380CE5">
      <w:pPr>
        <w:rPr>
          <w:lang w:val="en-US"/>
        </w:rPr>
      </w:pPr>
    </w:p>
    <w:p w14:paraId="08AA92B8" w14:textId="77777777" w:rsidR="00380CE5" w:rsidRDefault="00380CE5" w:rsidP="00380CE5">
      <w:pPr>
        <w:rPr>
          <w:lang w:val="en-US"/>
        </w:rPr>
      </w:pPr>
    </w:p>
    <w:p w14:paraId="04FF8664" w14:textId="47D98C0E" w:rsidR="00032D5B" w:rsidRDefault="00380CE5" w:rsidP="00032D5B">
      <w:pPr>
        <w:ind w:left="3600"/>
        <w:rPr>
          <w:lang w:val="en-US"/>
        </w:rPr>
      </w:pPr>
      <w:r>
        <w:rPr>
          <w:lang w:val="en-US"/>
        </w:rPr>
        <w:t xml:space="preserve">      </w:t>
      </w:r>
      <w:r w:rsidRPr="00D470D8">
        <w:rPr>
          <w:lang w:val="en-US"/>
        </w:rPr>
        <w:t>VILNIUS 20</w:t>
      </w:r>
      <w:r>
        <w:rPr>
          <w:lang w:val="en-US"/>
        </w:rPr>
        <w:t>26</w:t>
      </w:r>
    </w:p>
    <w:p w14:paraId="3467625B" w14:textId="087D792E" w:rsidR="004D1F19" w:rsidRPr="004D1F19" w:rsidRDefault="004D1F19" w:rsidP="00032D5B">
      <w:pPr>
        <w:rPr>
          <w:b/>
          <w:bCs/>
          <w:u w:val="single"/>
          <w:lang w:val="en-US"/>
        </w:rPr>
      </w:pPr>
      <w:r w:rsidRPr="004D1F19">
        <w:rPr>
          <w:b/>
          <w:bCs/>
          <w:u w:val="single"/>
          <w:lang w:val="en-US"/>
        </w:rPr>
        <w:lastRenderedPageBreak/>
        <w:t>Introduction</w:t>
      </w:r>
      <w:r w:rsidR="00CC06B6">
        <w:rPr>
          <w:b/>
          <w:bCs/>
          <w:u w:val="single"/>
          <w:lang w:val="en-US"/>
        </w:rPr>
        <w:t>:</w:t>
      </w:r>
    </w:p>
    <w:p w14:paraId="6B65B6B1" w14:textId="4BE27CC5" w:rsidR="00C525A2" w:rsidRDefault="00032D5B" w:rsidP="00EB04EC">
      <w:r>
        <w:rPr>
          <w:lang w:val="en-US"/>
        </w:rPr>
        <w:t xml:space="preserve">During this </w:t>
      </w:r>
      <w:r w:rsidR="00512C01">
        <w:rPr>
          <w:lang w:val="en-US"/>
        </w:rPr>
        <w:t>practical</w:t>
      </w:r>
      <w:r>
        <w:rPr>
          <w:lang w:val="en-US"/>
        </w:rPr>
        <w:t xml:space="preserve"> work </w:t>
      </w:r>
      <w:r w:rsidR="00EB04EC">
        <w:rPr>
          <w:lang w:val="en-US"/>
        </w:rPr>
        <w:t xml:space="preserve">I will use the dataset </w:t>
      </w:r>
      <w:proofErr w:type="spellStart"/>
      <w:r w:rsidR="00512C01">
        <w:rPr>
          <w:lang w:val="en-US"/>
        </w:rPr>
        <w:t>WineQT</w:t>
      </w:r>
      <w:proofErr w:type="spellEnd"/>
      <w:r w:rsidR="00512C01">
        <w:rPr>
          <w:lang w:val="en-US"/>
        </w:rPr>
        <w:t xml:space="preserve"> from Kaggle and analyze it using different types of charts.</w:t>
      </w:r>
    </w:p>
    <w:p w14:paraId="69AA8C91" w14:textId="77777777" w:rsidR="004D1F19" w:rsidRDefault="004D1F19" w:rsidP="00C525A2"/>
    <w:p w14:paraId="51EC8265" w14:textId="6A0E22A1" w:rsidR="00C525A2" w:rsidRDefault="004D1F19" w:rsidP="00C525A2">
      <w:pPr>
        <w:rPr>
          <w:b/>
          <w:bCs/>
          <w:u w:val="single"/>
          <w:lang w:val="en-US"/>
        </w:rPr>
      </w:pPr>
      <w:r w:rsidRPr="004D1F19">
        <w:rPr>
          <w:b/>
          <w:bCs/>
          <w:u w:val="single"/>
          <w:lang w:val="en-US"/>
        </w:rPr>
        <w:t>Analysis &amp; visualizations</w:t>
      </w:r>
      <w:r w:rsidR="00CC06B6">
        <w:rPr>
          <w:b/>
          <w:bCs/>
          <w:u w:val="single"/>
          <w:lang w:val="en-US"/>
        </w:rPr>
        <w:t>:</w:t>
      </w:r>
    </w:p>
    <w:p w14:paraId="09F30970" w14:textId="04F62B2D" w:rsidR="005B1269" w:rsidRDefault="00512C01" w:rsidP="00A67757">
      <w:r w:rsidRPr="00512C01">
        <w:t>Univariate</w:t>
      </w:r>
      <w:r>
        <w:t>:</w:t>
      </w:r>
    </w:p>
    <w:p w14:paraId="0A9C30C1" w14:textId="1278DC48" w:rsidR="00512C01" w:rsidRDefault="00512C01" w:rsidP="00A67757">
      <w:r>
        <w:rPr>
          <w:noProof/>
        </w:rPr>
        <w:drawing>
          <wp:inline distT="0" distB="0" distL="0" distR="0" wp14:anchorId="7CE93865" wp14:editId="1734B731">
            <wp:extent cx="3398520" cy="2535404"/>
            <wp:effectExtent l="0" t="0" r="0" b="0"/>
            <wp:docPr id="5251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0864" cy="2537152"/>
                    </a:xfrm>
                    <a:prstGeom prst="rect">
                      <a:avLst/>
                    </a:prstGeom>
                    <a:noFill/>
                    <a:ln>
                      <a:noFill/>
                    </a:ln>
                  </pic:spPr>
                </pic:pic>
              </a:graphicData>
            </a:graphic>
          </wp:inline>
        </w:drawing>
      </w:r>
    </w:p>
    <w:p w14:paraId="16918E34" w14:textId="35378767" w:rsidR="00512C01" w:rsidRDefault="00512C01" w:rsidP="00A67757">
      <w:r>
        <w:t>C</w:t>
      </w:r>
      <w:r w:rsidRPr="00512C01">
        <w:t>ategorical attribute in 1-D</w:t>
      </w:r>
      <w:r>
        <w:t>:</w:t>
      </w:r>
    </w:p>
    <w:p w14:paraId="30786A67" w14:textId="632EC103" w:rsidR="00512C01" w:rsidRDefault="00512C01" w:rsidP="00A67757">
      <w:r>
        <w:rPr>
          <w:noProof/>
        </w:rPr>
        <w:drawing>
          <wp:inline distT="0" distB="0" distL="0" distR="0" wp14:anchorId="167CCD6A" wp14:editId="41F9437F">
            <wp:extent cx="3329778" cy="2484120"/>
            <wp:effectExtent l="0" t="0" r="4445" b="0"/>
            <wp:docPr id="98644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023" cy="2486541"/>
                    </a:xfrm>
                    <a:prstGeom prst="rect">
                      <a:avLst/>
                    </a:prstGeom>
                    <a:noFill/>
                    <a:ln>
                      <a:noFill/>
                    </a:ln>
                  </pic:spPr>
                </pic:pic>
              </a:graphicData>
            </a:graphic>
          </wp:inline>
        </w:drawing>
      </w:r>
    </w:p>
    <w:p w14:paraId="1260847B" w14:textId="4675AEEA" w:rsidR="00E53496" w:rsidRDefault="00E53496" w:rsidP="00A67757">
      <w:r w:rsidRPr="00E53496">
        <w:t>First, I analyzed the distribution of the quality variable using a bar chart. From the plot, it is clear that most wines have medium quality scores, while very low and very high quality wines are less common. This shows that the dataset is not perfectly balanced, which is important to keep in mind for further analysis.</w:t>
      </w:r>
    </w:p>
    <w:p w14:paraId="0228972F" w14:textId="07BE507C" w:rsidR="00512C01" w:rsidRDefault="00512C01" w:rsidP="00A67757">
      <w:r w:rsidRPr="00512C01">
        <w:lastRenderedPageBreak/>
        <w:t>Two Continuous Numeric attributes</w:t>
      </w:r>
      <w:r>
        <w:t>:</w:t>
      </w:r>
    </w:p>
    <w:p w14:paraId="5F5A61F9" w14:textId="26589544" w:rsidR="00512C01" w:rsidRDefault="00512C01" w:rsidP="00A67757">
      <w:r>
        <w:rPr>
          <w:noProof/>
        </w:rPr>
        <w:drawing>
          <wp:inline distT="0" distB="0" distL="0" distR="0" wp14:anchorId="37B31E03" wp14:editId="5D2E3C06">
            <wp:extent cx="3339992" cy="2491740"/>
            <wp:effectExtent l="0" t="0" r="0" b="3810"/>
            <wp:docPr id="274932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4436" cy="2495055"/>
                    </a:xfrm>
                    <a:prstGeom prst="rect">
                      <a:avLst/>
                    </a:prstGeom>
                    <a:noFill/>
                    <a:ln>
                      <a:noFill/>
                    </a:ln>
                  </pic:spPr>
                </pic:pic>
              </a:graphicData>
            </a:graphic>
          </wp:inline>
        </w:drawing>
      </w:r>
    </w:p>
    <w:p w14:paraId="0925D535" w14:textId="3EB419E1" w:rsidR="00E53496" w:rsidRDefault="00E53496" w:rsidP="00A67757">
      <w:r w:rsidRPr="00E53496">
        <w:t>I created a scatter plot to analyze the relationship between alcohol content and wine quality. From the visualization, I noticed that wines with higher alcohol content generally tend to have higher quality scores. However, the relationship is not perfectly linear, and there are still some exceptions.</w:t>
      </w:r>
    </w:p>
    <w:p w14:paraId="0A983CCF" w14:textId="3E5890EE" w:rsidR="00512C01" w:rsidRDefault="00512C01" w:rsidP="00A67757">
      <w:r w:rsidRPr="00512C01">
        <w:t>Joint Plot for alcohol and quality</w:t>
      </w:r>
      <w:r>
        <w:t>:</w:t>
      </w:r>
    </w:p>
    <w:p w14:paraId="2AE8DDA0" w14:textId="77777777" w:rsidR="00E53496" w:rsidRDefault="00E53496" w:rsidP="00A67757"/>
    <w:p w14:paraId="741B2BCC" w14:textId="1136FA1F" w:rsidR="00512C01" w:rsidRDefault="00512C01" w:rsidP="00A67757">
      <w:r>
        <w:rPr>
          <w:noProof/>
        </w:rPr>
        <w:drawing>
          <wp:inline distT="0" distB="0" distL="0" distR="0" wp14:anchorId="432C2B01" wp14:editId="79866207">
            <wp:extent cx="3341253" cy="3345180"/>
            <wp:effectExtent l="0" t="0" r="0" b="7620"/>
            <wp:docPr id="22553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5046" cy="3348977"/>
                    </a:xfrm>
                    <a:prstGeom prst="rect">
                      <a:avLst/>
                    </a:prstGeom>
                    <a:noFill/>
                    <a:ln>
                      <a:noFill/>
                    </a:ln>
                  </pic:spPr>
                </pic:pic>
              </a:graphicData>
            </a:graphic>
          </wp:inline>
        </w:drawing>
      </w:r>
    </w:p>
    <w:p w14:paraId="423328B9" w14:textId="056D1B76" w:rsidR="00E53496" w:rsidRDefault="00E53496" w:rsidP="00A67757">
      <w:r w:rsidRPr="00E53496">
        <w:lastRenderedPageBreak/>
        <w:t>The joint plot helped me better understand the relationship between alcohol and quality by combining a scatter plot with distribution plots. It clearly shows that higher alcohol values are more frequent in wines with better quality ratings.</w:t>
      </w:r>
    </w:p>
    <w:p w14:paraId="50E57261" w14:textId="77777777" w:rsidR="00512C01" w:rsidRDefault="00512C01" w:rsidP="00A67757"/>
    <w:p w14:paraId="7F0A8725" w14:textId="77777777" w:rsidR="00512C01" w:rsidRDefault="00512C01" w:rsidP="00A67757"/>
    <w:p w14:paraId="6FFA23AF" w14:textId="77777777" w:rsidR="00512C01" w:rsidRDefault="00512C01" w:rsidP="00A67757"/>
    <w:p w14:paraId="7B1AA248" w14:textId="77777777" w:rsidR="00512C01" w:rsidRDefault="00512C01" w:rsidP="00A67757"/>
    <w:p w14:paraId="28866308" w14:textId="77777777" w:rsidR="00512C01" w:rsidRDefault="00512C01" w:rsidP="00A67757"/>
    <w:p w14:paraId="696D3627" w14:textId="77777777" w:rsidR="00512C01" w:rsidRDefault="00512C01" w:rsidP="00A67757"/>
    <w:p w14:paraId="6CE3603A" w14:textId="77777777" w:rsidR="00512C01" w:rsidRDefault="00512C01" w:rsidP="00A67757"/>
    <w:p w14:paraId="401A4AE6" w14:textId="6EF53071" w:rsidR="00512C01" w:rsidRDefault="00512C01" w:rsidP="00A67757">
      <w:r>
        <w:t>B</w:t>
      </w:r>
      <w:r w:rsidRPr="00512C01">
        <w:t>oxplot</w:t>
      </w:r>
      <w:r>
        <w:t>:</w:t>
      </w:r>
    </w:p>
    <w:p w14:paraId="566C3480" w14:textId="6C478D7F" w:rsidR="00512C01" w:rsidRDefault="00512C01" w:rsidP="00A67757">
      <w:r>
        <w:rPr>
          <w:noProof/>
        </w:rPr>
        <w:drawing>
          <wp:inline distT="0" distB="0" distL="0" distR="0" wp14:anchorId="721DB2C1" wp14:editId="398BB1CD">
            <wp:extent cx="3899408" cy="2148840"/>
            <wp:effectExtent l="0" t="0" r="6350" b="3810"/>
            <wp:docPr id="1575387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6073" cy="2152513"/>
                    </a:xfrm>
                    <a:prstGeom prst="rect">
                      <a:avLst/>
                    </a:prstGeom>
                    <a:noFill/>
                    <a:ln>
                      <a:noFill/>
                    </a:ln>
                  </pic:spPr>
                </pic:pic>
              </a:graphicData>
            </a:graphic>
          </wp:inline>
        </w:drawing>
      </w:r>
    </w:p>
    <w:p w14:paraId="5F6DFE53" w14:textId="57997AC4" w:rsidR="00E53496" w:rsidRDefault="00E53496" w:rsidP="00A67757">
      <w:r w:rsidRPr="00E53496">
        <w:t>I used a boxplot to compare alcohol content across different quality levels. The plot shows that the median alcohol content increases as quality increases. It also highlights the presence of some outliers in certain quality categories.</w:t>
      </w:r>
    </w:p>
    <w:p w14:paraId="5968626F" w14:textId="77777777" w:rsidR="00E53496" w:rsidRDefault="00E53496" w:rsidP="00A67757"/>
    <w:p w14:paraId="3AE4085D" w14:textId="77777777" w:rsidR="00E53496" w:rsidRDefault="00E53496" w:rsidP="00A67757"/>
    <w:p w14:paraId="7C93F9B3" w14:textId="77777777" w:rsidR="00E53496" w:rsidRDefault="00E53496" w:rsidP="00A67757"/>
    <w:p w14:paraId="36648275" w14:textId="77777777" w:rsidR="00E53496" w:rsidRDefault="00E53496" w:rsidP="00A67757"/>
    <w:p w14:paraId="5C7FE591" w14:textId="77777777" w:rsidR="00E53496" w:rsidRDefault="00E53496" w:rsidP="00A67757"/>
    <w:p w14:paraId="7F5813CE" w14:textId="77777777" w:rsidR="00E53496" w:rsidRDefault="00E53496" w:rsidP="00A67757"/>
    <w:p w14:paraId="2A0FF8EF" w14:textId="77777777" w:rsidR="00E53496" w:rsidRDefault="00E53496" w:rsidP="00A67757"/>
    <w:p w14:paraId="2491342E" w14:textId="26B7607E" w:rsidR="00512C01" w:rsidRDefault="00512C01" w:rsidP="00A67757">
      <w:r w:rsidRPr="00512C01">
        <w:lastRenderedPageBreak/>
        <w:t>Violin</w:t>
      </w:r>
      <w:r>
        <w:t xml:space="preserve"> plot:</w:t>
      </w:r>
    </w:p>
    <w:p w14:paraId="1330A8BF" w14:textId="3DEB41D2" w:rsidR="00512C01" w:rsidRDefault="00512C01" w:rsidP="00A67757">
      <w:r>
        <w:rPr>
          <w:noProof/>
        </w:rPr>
        <w:drawing>
          <wp:inline distT="0" distB="0" distL="0" distR="0" wp14:anchorId="4961A017" wp14:editId="510D1F67">
            <wp:extent cx="3954718" cy="2179320"/>
            <wp:effectExtent l="0" t="0" r="8255" b="0"/>
            <wp:docPr id="1585700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8766" cy="2181550"/>
                    </a:xfrm>
                    <a:prstGeom prst="rect">
                      <a:avLst/>
                    </a:prstGeom>
                    <a:noFill/>
                    <a:ln>
                      <a:noFill/>
                    </a:ln>
                  </pic:spPr>
                </pic:pic>
              </a:graphicData>
            </a:graphic>
          </wp:inline>
        </w:drawing>
      </w:r>
    </w:p>
    <w:p w14:paraId="608C7451" w14:textId="0757429D" w:rsidR="00E53496" w:rsidRPr="00E53496" w:rsidRDefault="00E53496" w:rsidP="00A67757">
      <w:pPr>
        <w:rPr>
          <w:lang w:val="en-US"/>
        </w:rPr>
      </w:pPr>
      <w:r w:rsidRPr="00E53496">
        <w:rPr>
          <w:lang w:val="en-US"/>
        </w:rPr>
        <w:t>The violin plot provides more detailed information about the distribution of alcohol for each quality level. It confirms the trend observed earlier — higher quality wines usually have higher alcohol content. The shape of the distributions also shows how values are spread within each category.</w:t>
      </w:r>
    </w:p>
    <w:p w14:paraId="1A669D08" w14:textId="4683220E" w:rsidR="00512C01" w:rsidRDefault="00512C01" w:rsidP="00A67757">
      <w:r w:rsidRPr="00512C01">
        <w:t>Multivariate / High-Dimensional (Parallel Coordinates)</w:t>
      </w:r>
      <w:r>
        <w:t>:</w:t>
      </w:r>
    </w:p>
    <w:p w14:paraId="3091A92E" w14:textId="30AD2DEC" w:rsidR="00512C01" w:rsidRDefault="00512C01" w:rsidP="00A67757">
      <w:r>
        <w:rPr>
          <w:noProof/>
        </w:rPr>
        <w:drawing>
          <wp:inline distT="0" distB="0" distL="0" distR="0" wp14:anchorId="751FE0EE" wp14:editId="0C865B69">
            <wp:extent cx="5440680" cy="2699414"/>
            <wp:effectExtent l="0" t="0" r="7620" b="5715"/>
            <wp:docPr id="1546711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663" cy="2703375"/>
                    </a:xfrm>
                    <a:prstGeom prst="rect">
                      <a:avLst/>
                    </a:prstGeom>
                    <a:noFill/>
                    <a:ln>
                      <a:noFill/>
                    </a:ln>
                  </pic:spPr>
                </pic:pic>
              </a:graphicData>
            </a:graphic>
          </wp:inline>
        </w:drawing>
      </w:r>
    </w:p>
    <w:p w14:paraId="0AE8E582" w14:textId="6524CDA1" w:rsidR="00E53496" w:rsidRDefault="00E53496" w:rsidP="00A67757">
      <w:r w:rsidRPr="00E53496">
        <w:t xml:space="preserve">To analyze multiple features at the same time, I used a parallel coordinates plot. Each line represents one wine sample, and colors indicate different quality levels. </w:t>
      </w:r>
    </w:p>
    <w:p w14:paraId="1BCA06F7" w14:textId="73C1A13F" w:rsidR="00512C01" w:rsidRDefault="00512C01" w:rsidP="00A67757">
      <w:r w:rsidRPr="00512C01">
        <w:t>3D Scatter Plot</w:t>
      </w:r>
      <w:r>
        <w:t>:</w:t>
      </w:r>
    </w:p>
    <w:p w14:paraId="3C1B631A" w14:textId="389ADF25" w:rsidR="00512C01" w:rsidRDefault="00512C01" w:rsidP="00A67757">
      <w:r>
        <w:rPr>
          <w:noProof/>
        </w:rPr>
        <w:lastRenderedPageBreak/>
        <w:drawing>
          <wp:inline distT="0" distB="0" distL="0" distR="0" wp14:anchorId="5B86EF47" wp14:editId="7599DBF7">
            <wp:extent cx="2750820" cy="2802274"/>
            <wp:effectExtent l="0" t="0" r="0" b="0"/>
            <wp:docPr id="332794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3116" cy="2804613"/>
                    </a:xfrm>
                    <a:prstGeom prst="rect">
                      <a:avLst/>
                    </a:prstGeom>
                    <a:noFill/>
                    <a:ln>
                      <a:noFill/>
                    </a:ln>
                  </pic:spPr>
                </pic:pic>
              </a:graphicData>
            </a:graphic>
          </wp:inline>
        </w:drawing>
      </w:r>
    </w:p>
    <w:p w14:paraId="7E801C90" w14:textId="32B78078" w:rsidR="00E53496" w:rsidRDefault="00E53496" w:rsidP="00A67757">
      <w:r w:rsidRPr="00E53496">
        <w:t>I also created a 3D scatter plot using alcohol, density, and pH. This plot helped visualize how three features interact together. It appears that wines with higher alcohol and lower density often correspond to higher quality scores.</w:t>
      </w:r>
    </w:p>
    <w:p w14:paraId="392A3981" w14:textId="007CC3AE" w:rsidR="00512C01" w:rsidRDefault="00512C01" w:rsidP="00A67757">
      <w:r w:rsidRPr="00512C01">
        <w:t>Distribution of Alcohol Across Different Quality Levels </w:t>
      </w:r>
      <w:r>
        <w:t>:</w:t>
      </w:r>
    </w:p>
    <w:p w14:paraId="32E0EDE2" w14:textId="632F89F1" w:rsidR="00512C01" w:rsidRDefault="00512C01" w:rsidP="00A67757">
      <w:r>
        <w:rPr>
          <w:noProof/>
        </w:rPr>
        <w:drawing>
          <wp:inline distT="0" distB="0" distL="0" distR="0" wp14:anchorId="73979153" wp14:editId="654637CD">
            <wp:extent cx="5943600" cy="3945890"/>
            <wp:effectExtent l="0" t="0" r="0" b="0"/>
            <wp:docPr id="1337982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45890"/>
                    </a:xfrm>
                    <a:prstGeom prst="rect">
                      <a:avLst/>
                    </a:prstGeom>
                    <a:noFill/>
                    <a:ln>
                      <a:noFill/>
                    </a:ln>
                  </pic:spPr>
                </pic:pic>
              </a:graphicData>
            </a:graphic>
          </wp:inline>
        </w:drawing>
      </w:r>
    </w:p>
    <w:p w14:paraId="4E910B6C" w14:textId="6AEDB398" w:rsidR="007C35E9" w:rsidRPr="00E53496" w:rsidRDefault="00E53496" w:rsidP="00A67757">
      <w:r w:rsidRPr="00E53496">
        <w:lastRenderedPageBreak/>
        <w:t>Finally, I compared alcohol distributions across quality levels using histograms. The results again show that alcohol content shifts toward higher values as wine quality increases. This confirms that alcohol is one of the most influential features in this dataset.</w:t>
      </w:r>
    </w:p>
    <w:p w14:paraId="3DE71318" w14:textId="77777777" w:rsidR="007C35E9" w:rsidRDefault="007C35E9" w:rsidP="00A67757">
      <w:pPr>
        <w:rPr>
          <w:b/>
          <w:bCs/>
          <w:u w:val="single"/>
        </w:rPr>
      </w:pPr>
    </w:p>
    <w:p w14:paraId="7ADE8318" w14:textId="2D7007C6" w:rsidR="00B7067D" w:rsidRDefault="000D71E6" w:rsidP="00A67757">
      <w:pPr>
        <w:rPr>
          <w:b/>
          <w:bCs/>
          <w:u w:val="single"/>
        </w:rPr>
      </w:pPr>
      <w:r w:rsidRPr="004D1F19">
        <w:rPr>
          <w:b/>
          <w:bCs/>
          <w:u w:val="single"/>
        </w:rPr>
        <w:t>Conclusion:</w:t>
      </w:r>
    </w:p>
    <w:p w14:paraId="0BE20446" w14:textId="640915BE" w:rsidR="00B7067D" w:rsidRPr="00B7067D" w:rsidRDefault="00B7067D" w:rsidP="005B1269">
      <w:pPr>
        <w:ind w:firstLine="720"/>
        <w:rPr>
          <w:lang w:val="en-US"/>
        </w:rPr>
      </w:pPr>
      <w:r w:rsidRPr="00B7067D">
        <w:rPr>
          <w:lang w:val="en-US"/>
        </w:rPr>
        <w:t xml:space="preserve">In this practical work, K-Means clustering was used to identify four optimal clusters in the book dataset based on price and rating . </w:t>
      </w:r>
      <w:r>
        <w:rPr>
          <w:lang w:val="en-US"/>
        </w:rPr>
        <w:t>Random genres were selected to represent these 4 clusters and</w:t>
      </w:r>
      <w:r w:rsidRPr="00B7067D">
        <w:rPr>
          <w:lang w:val="en-US"/>
        </w:rPr>
        <w:t xml:space="preserve"> later classified using a Multi-Layer Perceptron (MLP).</w:t>
      </w:r>
      <w:r w:rsidR="005B1269">
        <w:rPr>
          <w:lang w:val="en-US"/>
        </w:rPr>
        <w:t xml:space="preserve"> </w:t>
      </w:r>
      <w:r w:rsidRPr="00B7067D">
        <w:rPr>
          <w:lang w:val="en-US"/>
        </w:rPr>
        <w:t>After tuning hyperparameters, the model achieved about 95% accuracy with low loss, and evaluation metrics confirmed strong performance.</w:t>
      </w:r>
    </w:p>
    <w:p w14:paraId="6A6CD017" w14:textId="77777777" w:rsidR="00B7067D" w:rsidRPr="00B7067D" w:rsidRDefault="00B7067D" w:rsidP="00A67757">
      <w:pPr>
        <w:rPr>
          <w:lang w:val="en-US"/>
        </w:rPr>
      </w:pPr>
    </w:p>
    <w:p w14:paraId="56ED7281" w14:textId="4D80298C" w:rsidR="00FF19F0" w:rsidRPr="00A67757" w:rsidRDefault="00FF19F0" w:rsidP="00FF19F0">
      <w:pPr>
        <w:rPr>
          <w:lang w:val="en-US"/>
        </w:rPr>
      </w:pPr>
    </w:p>
    <w:p w14:paraId="0A7E5D53" w14:textId="77777777" w:rsidR="00FF19F0" w:rsidRDefault="00FF19F0" w:rsidP="00FF19F0">
      <w:pPr>
        <w:rPr>
          <w:lang w:val="en-US"/>
        </w:rPr>
      </w:pPr>
    </w:p>
    <w:p w14:paraId="206E705E" w14:textId="77777777" w:rsidR="00032D5B" w:rsidRPr="00380CE5" w:rsidRDefault="00032D5B" w:rsidP="00380CE5">
      <w:pPr>
        <w:ind w:left="3600"/>
      </w:pPr>
    </w:p>
    <w:sectPr w:rsidR="00032D5B" w:rsidRPr="00380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767"/>
    <w:multiLevelType w:val="multilevel"/>
    <w:tmpl w:val="A53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515C0"/>
    <w:multiLevelType w:val="multilevel"/>
    <w:tmpl w:val="2E0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0C7"/>
    <w:multiLevelType w:val="multilevel"/>
    <w:tmpl w:val="DE7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0099A"/>
    <w:multiLevelType w:val="hybridMultilevel"/>
    <w:tmpl w:val="7BE22FEE"/>
    <w:lvl w:ilvl="0" w:tplc="A560C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5303833">
    <w:abstractNumId w:val="3"/>
  </w:num>
  <w:num w:numId="2" w16cid:durableId="1047533309">
    <w:abstractNumId w:val="2"/>
  </w:num>
  <w:num w:numId="3" w16cid:durableId="76706902">
    <w:abstractNumId w:val="1"/>
  </w:num>
  <w:num w:numId="4" w16cid:durableId="45063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27"/>
    <w:rsid w:val="00032D5B"/>
    <w:rsid w:val="000C2DAB"/>
    <w:rsid w:val="000C3764"/>
    <w:rsid w:val="000C37E8"/>
    <w:rsid w:val="000D6827"/>
    <w:rsid w:val="000D71E6"/>
    <w:rsid w:val="002622F2"/>
    <w:rsid w:val="00321D3A"/>
    <w:rsid w:val="00361D4A"/>
    <w:rsid w:val="00380CE5"/>
    <w:rsid w:val="00384754"/>
    <w:rsid w:val="004D1F19"/>
    <w:rsid w:val="00512C01"/>
    <w:rsid w:val="005B1269"/>
    <w:rsid w:val="00640FB9"/>
    <w:rsid w:val="006E3AFB"/>
    <w:rsid w:val="007B35F9"/>
    <w:rsid w:val="007C35E9"/>
    <w:rsid w:val="00833EFC"/>
    <w:rsid w:val="00893C74"/>
    <w:rsid w:val="009767C8"/>
    <w:rsid w:val="009D1B74"/>
    <w:rsid w:val="00A16244"/>
    <w:rsid w:val="00A67757"/>
    <w:rsid w:val="00AA10B1"/>
    <w:rsid w:val="00B7067D"/>
    <w:rsid w:val="00B718A9"/>
    <w:rsid w:val="00C2492D"/>
    <w:rsid w:val="00C525A2"/>
    <w:rsid w:val="00CC06B6"/>
    <w:rsid w:val="00D14FF7"/>
    <w:rsid w:val="00D32084"/>
    <w:rsid w:val="00E53496"/>
    <w:rsid w:val="00E74609"/>
    <w:rsid w:val="00E76B68"/>
    <w:rsid w:val="00EB04EC"/>
    <w:rsid w:val="00FF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C278"/>
  <w15:chartTrackingRefBased/>
  <w15:docId w15:val="{C7D649A2-001D-4D66-9075-6A8A1FC2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E5"/>
    <w:pPr>
      <w:spacing w:after="0" w:line="360" w:lineRule="auto"/>
      <w:jc w:val="both"/>
    </w:pPr>
    <w:rPr>
      <w:rFonts w:ascii="Calibri" w:eastAsia="Times New Roman" w:hAnsi="Calibri" w:cs="Times New Roman"/>
      <w:kern w:val="0"/>
      <w:lang w:val="lv-LV" w:eastAsia="lv-LV"/>
      <w14:ligatures w14:val="none"/>
    </w:rPr>
  </w:style>
  <w:style w:type="paragraph" w:styleId="Heading1">
    <w:name w:val="heading 1"/>
    <w:basedOn w:val="Normal"/>
    <w:next w:val="Normal"/>
    <w:link w:val="Heading1Char"/>
    <w:uiPriority w:val="9"/>
    <w:qFormat/>
    <w:rsid w:val="000D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827"/>
    <w:rPr>
      <w:rFonts w:eastAsiaTheme="majorEastAsia" w:cstheme="majorBidi"/>
      <w:color w:val="272727" w:themeColor="text1" w:themeTint="D8"/>
    </w:rPr>
  </w:style>
  <w:style w:type="paragraph" w:styleId="Title">
    <w:name w:val="Title"/>
    <w:basedOn w:val="Normal"/>
    <w:next w:val="Normal"/>
    <w:link w:val="TitleChar"/>
    <w:uiPriority w:val="10"/>
    <w:qFormat/>
    <w:rsid w:val="000D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8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827"/>
    <w:rPr>
      <w:i/>
      <w:iCs/>
      <w:color w:val="404040" w:themeColor="text1" w:themeTint="BF"/>
    </w:rPr>
  </w:style>
  <w:style w:type="paragraph" w:styleId="ListParagraph">
    <w:name w:val="List Paragraph"/>
    <w:basedOn w:val="Normal"/>
    <w:uiPriority w:val="34"/>
    <w:qFormat/>
    <w:rsid w:val="000D6827"/>
    <w:pPr>
      <w:ind w:left="720"/>
      <w:contextualSpacing/>
    </w:pPr>
  </w:style>
  <w:style w:type="character" w:styleId="IntenseEmphasis">
    <w:name w:val="Intense Emphasis"/>
    <w:basedOn w:val="DefaultParagraphFont"/>
    <w:uiPriority w:val="21"/>
    <w:qFormat/>
    <w:rsid w:val="000D6827"/>
    <w:rPr>
      <w:i/>
      <w:iCs/>
      <w:color w:val="0F4761" w:themeColor="accent1" w:themeShade="BF"/>
    </w:rPr>
  </w:style>
  <w:style w:type="paragraph" w:styleId="IntenseQuote">
    <w:name w:val="Intense Quote"/>
    <w:basedOn w:val="Normal"/>
    <w:next w:val="Normal"/>
    <w:link w:val="IntenseQuoteChar"/>
    <w:uiPriority w:val="30"/>
    <w:qFormat/>
    <w:rsid w:val="000D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827"/>
    <w:rPr>
      <w:i/>
      <w:iCs/>
      <w:color w:val="0F4761" w:themeColor="accent1" w:themeShade="BF"/>
    </w:rPr>
  </w:style>
  <w:style w:type="character" w:styleId="IntenseReference">
    <w:name w:val="Intense Reference"/>
    <w:basedOn w:val="DefaultParagraphFont"/>
    <w:uiPriority w:val="32"/>
    <w:qFormat/>
    <w:rsid w:val="000D6827"/>
    <w:rPr>
      <w:b/>
      <w:bCs/>
      <w:smallCaps/>
      <w:color w:val="0F4761" w:themeColor="accent1" w:themeShade="BF"/>
      <w:spacing w:val="5"/>
    </w:rPr>
  </w:style>
  <w:style w:type="paragraph" w:customStyle="1" w:styleId="01University">
    <w:name w:val="01_University"/>
    <w:basedOn w:val="Normal"/>
    <w:qFormat/>
    <w:rsid w:val="00380CE5"/>
    <w:pPr>
      <w:spacing w:after="100"/>
      <w:jc w:val="center"/>
    </w:pPr>
    <w:rPr>
      <w:rFonts w:ascii="Times New Roman" w:hAnsi="Times New Roman"/>
      <w:caps/>
      <w:sz w:val="28"/>
      <w:lang w:val="lt-LT" w:eastAsia="lt-LT"/>
    </w:rPr>
  </w:style>
  <w:style w:type="paragraph" w:customStyle="1" w:styleId="02Facultydepartment">
    <w:name w:val="02_Faculty_department"/>
    <w:basedOn w:val="Normal"/>
    <w:qFormat/>
    <w:rsid w:val="00380CE5"/>
    <w:pPr>
      <w:jc w:val="center"/>
    </w:pPr>
    <w:rPr>
      <w:rFonts w:ascii="Times New Roman" w:hAnsi="Times New Roman"/>
      <w:caps/>
      <w:lang w:val="en-US" w:eastAsia="lt-LT"/>
    </w:rPr>
  </w:style>
  <w:style w:type="paragraph" w:customStyle="1" w:styleId="03Title">
    <w:name w:val="03_Title"/>
    <w:basedOn w:val="Normal"/>
    <w:qFormat/>
    <w:rsid w:val="00380CE5"/>
    <w:pPr>
      <w:spacing w:before="3000"/>
      <w:jc w:val="center"/>
    </w:pPr>
    <w:rPr>
      <w:rFonts w:ascii="Times New Roman" w:hAnsi="Times New Roman"/>
      <w:b/>
      <w:caps/>
      <w:sz w:val="28"/>
      <w:lang w:val="lt-LT" w:eastAsia="lt-LT"/>
    </w:rPr>
  </w:style>
  <w:style w:type="paragraph" w:customStyle="1" w:styleId="04Nameofcourse">
    <w:name w:val="04_Name of course"/>
    <w:basedOn w:val="Normal"/>
    <w:qFormat/>
    <w:rsid w:val="00380CE5"/>
    <w:pPr>
      <w:spacing w:before="300"/>
      <w:jc w:val="center"/>
    </w:pPr>
    <w:rPr>
      <w:rFonts w:ascii="Times New Roman" w:hAnsi="Times New Roman"/>
      <w:szCs w:val="20"/>
      <w:lang w:val="lt-LT" w:eastAsia="lt-LT"/>
    </w:rPr>
  </w:style>
  <w:style w:type="paragraph" w:customStyle="1" w:styleId="05Type">
    <w:name w:val="05_Type"/>
    <w:basedOn w:val="Normal"/>
    <w:qFormat/>
    <w:rsid w:val="00380CE5"/>
    <w:pPr>
      <w:jc w:val="center"/>
    </w:pPr>
    <w:rPr>
      <w:rFonts w:ascii="Times New Roman" w:hAnsi="Times New Roman"/>
      <w:lang w:val="lt-LT" w:eastAsia="lt-LT"/>
    </w:rPr>
  </w:style>
  <w:style w:type="paragraph" w:customStyle="1" w:styleId="06Author">
    <w:name w:val="06_Author"/>
    <w:basedOn w:val="Normal"/>
    <w:qFormat/>
    <w:rsid w:val="00380CE5"/>
    <w:pPr>
      <w:spacing w:before="3000"/>
      <w:ind w:left="3969"/>
      <w:jc w:val="left"/>
    </w:pPr>
    <w:rPr>
      <w:rFonts w:ascii="Times New Roman" w:hAnsi="Times New Roman"/>
      <w:lang w:val="lt-LT" w:eastAsia="lt-LT"/>
    </w:rPr>
  </w:style>
  <w:style w:type="paragraph" w:customStyle="1" w:styleId="07Lecturer">
    <w:name w:val="07_Lecturer"/>
    <w:basedOn w:val="Normal"/>
    <w:qFormat/>
    <w:rsid w:val="00380CE5"/>
    <w:pPr>
      <w:ind w:left="3969"/>
      <w:jc w:val="left"/>
    </w:pPr>
    <w:rPr>
      <w:rFonts w:ascii="Times New Roman" w:hAnsi="Times New Roman"/>
      <w:lang w:val="lt-LT" w:eastAsia="lt-LT"/>
    </w:rPr>
  </w:style>
  <w:style w:type="character" w:styleId="Hyperlink">
    <w:name w:val="Hyperlink"/>
    <w:basedOn w:val="DefaultParagraphFont"/>
    <w:uiPriority w:val="99"/>
    <w:unhideWhenUsed/>
    <w:rsid w:val="00032D5B"/>
    <w:rPr>
      <w:color w:val="467886" w:themeColor="hyperlink"/>
      <w:u w:val="single"/>
    </w:rPr>
  </w:style>
  <w:style w:type="character" w:styleId="UnresolvedMention">
    <w:name w:val="Unresolved Mention"/>
    <w:basedOn w:val="DefaultParagraphFont"/>
    <w:uiPriority w:val="99"/>
    <w:semiHidden/>
    <w:unhideWhenUsed/>
    <w:rsid w:val="00032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638</TotalTime>
  <Pages>7</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Postrehan</dc:creator>
  <cp:keywords/>
  <dc:description/>
  <cp:lastModifiedBy>Kirill Postrehan</cp:lastModifiedBy>
  <cp:revision>21</cp:revision>
  <dcterms:created xsi:type="dcterms:W3CDTF">2026-02-12T08:58:00Z</dcterms:created>
  <dcterms:modified xsi:type="dcterms:W3CDTF">2026-02-23T16:21:00Z</dcterms:modified>
</cp:coreProperties>
</file>