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3F8" w:rsidRDefault="00DB23F8" w:rsidP="00DB23F8">
      <w:pPr>
        <w:spacing w:after="100" w:afterAutospacing="1" w:line="273" w:lineRule="auto"/>
        <w:outlineLvl w:val="0"/>
        <w:rPr>
          <w:rFonts w:ascii="Times New Roman" w:hAnsi="Times New Roman"/>
          <w:b/>
          <w:bCs/>
          <w:kern w:val="36"/>
        </w:rPr>
      </w:pPr>
      <w:r>
        <w:rPr>
          <w:rFonts w:ascii="Times New Roman" w:hAnsi="Times New Roman"/>
          <w:b/>
          <w:bCs/>
          <w:kern w:val="36"/>
        </w:rPr>
        <w:t>CHAPTER FOUR: Data Presentation, Analysis and Discussion</w:t>
      </w:r>
    </w:p>
    <w:p w:rsidR="00DB23F8" w:rsidRDefault="00DB23F8" w:rsidP="00DB23F8">
      <w:pPr>
        <w:spacing w:after="100" w:afterAutospacing="1" w:line="273" w:lineRule="auto"/>
        <w:outlineLvl w:val="1"/>
        <w:rPr>
          <w:rFonts w:ascii="Times New Roman" w:hAnsi="Times New Roman"/>
          <w:b/>
          <w:bCs/>
          <w:kern w:val="0"/>
        </w:rPr>
      </w:pPr>
      <w:r>
        <w:rPr>
          <w:rFonts w:ascii="Times New Roman" w:hAnsi="Times New Roman"/>
          <w:b/>
          <w:bCs/>
          <w:kern w:val="0"/>
        </w:rPr>
        <w:t>4.0 Introduction</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 xml:space="preserve">This chapter presents and </w:t>
      </w:r>
      <w:proofErr w:type="spellStart"/>
      <w:r>
        <w:rPr>
          <w:rFonts w:ascii="Times New Roman" w:hAnsi="Times New Roman"/>
          <w:kern w:val="0"/>
        </w:rPr>
        <w:t>analyzes</w:t>
      </w:r>
      <w:proofErr w:type="spellEnd"/>
      <w:r>
        <w:rPr>
          <w:rFonts w:ascii="Times New Roman" w:hAnsi="Times New Roman"/>
          <w:kern w:val="0"/>
        </w:rPr>
        <w:t xml:space="preserve"> the data collected during the research on the impact of the COVID-19 pandemic on the operations and survival of small and medium enterprises (SMEs) in Zimbabwe. The chapter is structured to provide a comprehensive presentation of the findings, followed by detailed analysis and interpretation. The main goal is to demonstrate how COVID-19 affected SME operations, identify the challenges faced, and propose a technological solution in the form of a digital application to support SME continuity.</w:t>
      </w:r>
    </w:p>
    <w:p w:rsidR="00DB23F8" w:rsidRDefault="00DB23F8" w:rsidP="00DB23F8">
      <w:pPr>
        <w:spacing w:after="100" w:afterAutospacing="1" w:line="273" w:lineRule="auto"/>
        <w:outlineLvl w:val="1"/>
        <w:rPr>
          <w:rFonts w:ascii="Times New Roman" w:hAnsi="Times New Roman"/>
          <w:b/>
          <w:bCs/>
          <w:kern w:val="0"/>
        </w:rPr>
      </w:pPr>
      <w:r>
        <w:rPr>
          <w:rFonts w:ascii="Times New Roman" w:hAnsi="Times New Roman"/>
          <w:b/>
          <w:bCs/>
          <w:kern w:val="0"/>
        </w:rPr>
        <w:t>4.1 Data Presentation Process</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4.1.1 Scanning and Sifting Data</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 xml:space="preserve">The first step involved scanning and organizing all data collected through </w:t>
      </w:r>
      <w:r>
        <w:rPr>
          <w:rFonts w:ascii="Times New Roman" w:hAnsi="Times New Roman"/>
          <w:b/>
          <w:bCs/>
          <w:kern w:val="0"/>
        </w:rPr>
        <w:t>questionnaires, interviews, and secondary sources</w:t>
      </w:r>
      <w:r>
        <w:rPr>
          <w:rFonts w:ascii="Times New Roman" w:hAnsi="Times New Roman"/>
          <w:kern w:val="0"/>
        </w:rPr>
        <w:t>. This step ensured that only accurate, complete, and relevant information was used for analysis.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During data scanning, incomplete survey responses or inconsistent answers were corrected through follow-up questions or removed to maintain accuracy. For example, several SME owners provided unclear responses about sales during lockdown periods. After clarifications, the data revealed significant reductions in sales, cash flow challenges, and difficulties maintaining supply chains.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Emerging patterns included:</w:t>
      </w:r>
    </w:p>
    <w:p w:rsidR="00DB23F8" w:rsidRDefault="00DB23F8" w:rsidP="00DB23F8">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kern w:val="0"/>
        </w:rPr>
        <w:t xml:space="preserve">SMEs struggled with </w:t>
      </w:r>
      <w:r>
        <w:rPr>
          <w:rFonts w:ascii="Times New Roman" w:hAnsi="Times New Roman"/>
          <w:b/>
          <w:bCs/>
          <w:kern w:val="0"/>
        </w:rPr>
        <w:t>financial management</w:t>
      </w:r>
      <w:r>
        <w:rPr>
          <w:rFonts w:ascii="Times New Roman" w:hAnsi="Times New Roman"/>
          <w:kern w:val="0"/>
        </w:rPr>
        <w:t xml:space="preserve"> during lockdowns.</w:t>
      </w:r>
    </w:p>
    <w:p w:rsidR="00DB23F8" w:rsidRDefault="00DB23F8" w:rsidP="00DB23F8">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kern w:val="0"/>
        </w:rPr>
        <w:t xml:space="preserve">Many businesses faced </w:t>
      </w:r>
      <w:r>
        <w:rPr>
          <w:rFonts w:ascii="Times New Roman" w:hAnsi="Times New Roman"/>
          <w:b/>
          <w:bCs/>
          <w:kern w:val="0"/>
        </w:rPr>
        <w:t>temporary closures</w:t>
      </w:r>
      <w:r>
        <w:rPr>
          <w:rFonts w:ascii="Times New Roman" w:hAnsi="Times New Roman"/>
          <w:kern w:val="0"/>
        </w:rPr>
        <w:t xml:space="preserve"> due to restrictions.</w:t>
      </w:r>
    </w:p>
    <w:p w:rsidR="00DB23F8" w:rsidRDefault="00DB23F8" w:rsidP="00DB23F8">
      <w:pPr>
        <w:numPr>
          <w:ilvl w:val="0"/>
          <w:numId w:val="1"/>
        </w:numPr>
        <w:tabs>
          <w:tab w:val="left" w:pos="720"/>
        </w:tabs>
        <w:spacing w:after="100" w:afterAutospacing="1" w:line="273" w:lineRule="auto"/>
        <w:rPr>
          <w:rFonts w:ascii="Times New Roman" w:hAnsi="Times New Roman"/>
          <w:kern w:val="0"/>
        </w:rPr>
      </w:pPr>
      <w:r>
        <w:rPr>
          <w:rFonts w:ascii="Times New Roman" w:hAnsi="Times New Roman"/>
          <w:kern w:val="0"/>
        </w:rPr>
        <w:t xml:space="preserve">There was a strong interest in </w:t>
      </w:r>
      <w:r>
        <w:rPr>
          <w:rFonts w:ascii="Times New Roman" w:hAnsi="Times New Roman"/>
          <w:b/>
          <w:bCs/>
          <w:kern w:val="0"/>
        </w:rPr>
        <w:t>digital solutions</w:t>
      </w:r>
      <w:r>
        <w:rPr>
          <w:rFonts w:ascii="Times New Roman" w:hAnsi="Times New Roman"/>
          <w:kern w:val="0"/>
        </w:rPr>
        <w:t xml:space="preserve"> to continue operations remotely.</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This initial sifting helped focus the research on answering the main question:</w:t>
      </w:r>
    </w:p>
    <w:p w:rsidR="00DB23F8" w:rsidRDefault="00DB23F8" w:rsidP="00DB23F8">
      <w:pPr>
        <w:spacing w:after="100" w:afterAutospacing="1" w:line="273" w:lineRule="auto"/>
        <w:rPr>
          <w:rFonts w:ascii="Times New Roman" w:hAnsi="Times New Roman"/>
          <w:kern w:val="0"/>
        </w:rPr>
      </w:pPr>
      <w:r>
        <w:rPr>
          <w:rFonts w:ascii="Times New Roman" w:hAnsi="Times New Roman"/>
          <w:b/>
          <w:bCs/>
          <w:kern w:val="0"/>
        </w:rPr>
        <w:t>“How did COVID-19 impact SME operations, and how can a digital application improve resilience and survival?”</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4.1.2 Organizing Data</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 xml:space="preserve">Data was organized into categories based on </w:t>
      </w:r>
      <w:r>
        <w:rPr>
          <w:rFonts w:ascii="Times New Roman" w:hAnsi="Times New Roman"/>
          <w:b/>
          <w:bCs/>
          <w:kern w:val="0"/>
        </w:rPr>
        <w:t>research sub-questions</w:t>
      </w:r>
      <w:r>
        <w:rPr>
          <w:rFonts w:ascii="Times New Roman" w:hAnsi="Times New Roman"/>
          <w:kern w:val="0"/>
        </w:rPr>
        <w:t>:</w:t>
      </w:r>
    </w:p>
    <w:p w:rsidR="00DB23F8" w:rsidRDefault="00DB23F8" w:rsidP="00DB23F8">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kern w:val="0"/>
        </w:rPr>
        <w:t>The effect of COVID-19 on SME sales, revenue, and cash flow.</w:t>
      </w:r>
    </w:p>
    <w:p w:rsidR="00DB23F8" w:rsidRDefault="00DB23F8" w:rsidP="00DB23F8">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kern w:val="0"/>
        </w:rPr>
        <w:t>The challenges SMEs faced in maintaining operations during lockdowns.</w:t>
      </w:r>
    </w:p>
    <w:p w:rsidR="00DB23F8" w:rsidRDefault="00DB23F8" w:rsidP="00DB23F8">
      <w:pPr>
        <w:numPr>
          <w:ilvl w:val="0"/>
          <w:numId w:val="2"/>
        </w:numPr>
        <w:tabs>
          <w:tab w:val="left" w:pos="720"/>
        </w:tabs>
        <w:spacing w:after="100" w:afterAutospacing="1" w:line="273" w:lineRule="auto"/>
        <w:rPr>
          <w:rFonts w:ascii="Times New Roman" w:hAnsi="Times New Roman"/>
          <w:kern w:val="0"/>
        </w:rPr>
      </w:pPr>
      <w:r>
        <w:rPr>
          <w:rFonts w:ascii="Times New Roman" w:hAnsi="Times New Roman"/>
          <w:kern w:val="0"/>
        </w:rPr>
        <w:t>The willingness of SME owners to adopt digital tools.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lastRenderedPageBreak/>
        <w:t>Responses from SMEs, financial officers, and technology consultants were compared. For instance:</w:t>
      </w:r>
    </w:p>
    <w:p w:rsidR="00DB23F8" w:rsidRDefault="00DB23F8" w:rsidP="00DB23F8">
      <w:pPr>
        <w:numPr>
          <w:ilvl w:val="0"/>
          <w:numId w:val="3"/>
        </w:numPr>
        <w:tabs>
          <w:tab w:val="left" w:pos="720"/>
        </w:tabs>
        <w:spacing w:after="100" w:afterAutospacing="1" w:line="273" w:lineRule="auto"/>
        <w:rPr>
          <w:rFonts w:ascii="Times New Roman" w:hAnsi="Times New Roman"/>
          <w:kern w:val="0"/>
        </w:rPr>
      </w:pPr>
      <w:r>
        <w:rPr>
          <w:rFonts w:ascii="Times New Roman" w:hAnsi="Times New Roman"/>
          <w:b/>
          <w:bCs/>
          <w:kern w:val="0"/>
        </w:rPr>
        <w:t>SME owners</w:t>
      </w:r>
      <w:r>
        <w:rPr>
          <w:rFonts w:ascii="Times New Roman" w:hAnsi="Times New Roman"/>
          <w:kern w:val="0"/>
        </w:rPr>
        <w:t xml:space="preserve"> were most concerned about cash flow and reduced customer demand.</w:t>
      </w:r>
    </w:p>
    <w:p w:rsidR="00DB23F8" w:rsidRDefault="00DB23F8" w:rsidP="00DB23F8">
      <w:pPr>
        <w:numPr>
          <w:ilvl w:val="0"/>
          <w:numId w:val="3"/>
        </w:numPr>
        <w:tabs>
          <w:tab w:val="left" w:pos="720"/>
        </w:tabs>
        <w:spacing w:after="100" w:afterAutospacing="1" w:line="273" w:lineRule="auto"/>
        <w:rPr>
          <w:rFonts w:ascii="Times New Roman" w:hAnsi="Times New Roman"/>
          <w:kern w:val="0"/>
        </w:rPr>
      </w:pPr>
      <w:r>
        <w:rPr>
          <w:rFonts w:ascii="Times New Roman" w:hAnsi="Times New Roman"/>
          <w:b/>
          <w:bCs/>
          <w:kern w:val="0"/>
        </w:rPr>
        <w:t>Financial officers</w:t>
      </w:r>
      <w:r>
        <w:rPr>
          <w:rFonts w:ascii="Times New Roman" w:hAnsi="Times New Roman"/>
          <w:kern w:val="0"/>
        </w:rPr>
        <w:t xml:space="preserve"> highlighted delayed payments and loan defaults.</w:t>
      </w:r>
    </w:p>
    <w:p w:rsidR="00DB23F8" w:rsidRDefault="00DB23F8" w:rsidP="00DB23F8">
      <w:pPr>
        <w:numPr>
          <w:ilvl w:val="0"/>
          <w:numId w:val="3"/>
        </w:numPr>
        <w:tabs>
          <w:tab w:val="left" w:pos="720"/>
        </w:tabs>
        <w:spacing w:after="100" w:afterAutospacing="1" w:line="273" w:lineRule="auto"/>
        <w:rPr>
          <w:rFonts w:ascii="Times New Roman" w:hAnsi="Times New Roman"/>
          <w:kern w:val="0"/>
        </w:rPr>
      </w:pPr>
      <w:r>
        <w:rPr>
          <w:rFonts w:ascii="Times New Roman" w:hAnsi="Times New Roman"/>
          <w:b/>
          <w:bCs/>
          <w:kern w:val="0"/>
        </w:rPr>
        <w:t>Tech consultants</w:t>
      </w:r>
      <w:r>
        <w:rPr>
          <w:rFonts w:ascii="Times New Roman" w:hAnsi="Times New Roman"/>
          <w:kern w:val="0"/>
        </w:rPr>
        <w:t xml:space="preserve"> emphasized the potential of digital apps to help SMEs track finances and manage operations online.</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 xml:space="preserve">Descriptive statistics were applied to summarize trends. For example, </w:t>
      </w:r>
      <w:r>
        <w:rPr>
          <w:rFonts w:ascii="Times New Roman" w:hAnsi="Times New Roman"/>
          <w:b/>
          <w:bCs/>
          <w:kern w:val="0"/>
        </w:rPr>
        <w:t>about 75% of SMEs reported a 50% drop in revenue during COVID-19 lockdowns</w:t>
      </w:r>
      <w:r>
        <w:rPr>
          <w:rFonts w:ascii="Times New Roman" w:hAnsi="Times New Roman"/>
          <w:kern w:val="0"/>
        </w:rPr>
        <w:t>, indicating the severe economic impact.</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4.1.3 Summarizing the Data</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 xml:space="preserve">The data was summarized using </w:t>
      </w:r>
      <w:r>
        <w:rPr>
          <w:rFonts w:ascii="Times New Roman" w:hAnsi="Times New Roman"/>
          <w:b/>
          <w:bCs/>
          <w:kern w:val="0"/>
        </w:rPr>
        <w:t>tables, graphs, and thematic analysis</w:t>
      </w:r>
      <w:r>
        <w:rPr>
          <w:rFonts w:ascii="Times New Roman" w:hAnsi="Times New Roman"/>
          <w:kern w:val="0"/>
        </w:rPr>
        <w:t>.</w:t>
      </w:r>
    </w:p>
    <w:p w:rsidR="00DB23F8" w:rsidRDefault="00DB23F8" w:rsidP="00DB23F8">
      <w:pPr>
        <w:spacing w:after="100" w:afterAutospacing="1" w:line="273" w:lineRule="auto"/>
        <w:rPr>
          <w:rFonts w:ascii="Times New Roman" w:hAnsi="Times New Roman"/>
          <w:kern w:val="0"/>
        </w:rPr>
      </w:pPr>
      <w:r>
        <w:rPr>
          <w:rFonts w:ascii="Times New Roman" w:hAnsi="Times New Roman"/>
          <w:b/>
          <w:bCs/>
          <w:kern w:val="0"/>
        </w:rPr>
        <w:t>Example:</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1616"/>
        <w:gridCol w:w="1816"/>
        <w:gridCol w:w="2211"/>
        <w:gridCol w:w="2607"/>
      </w:tblGrid>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color w:val="000000"/>
                <w:kern w:val="0"/>
              </w:rPr>
            </w:pPr>
            <w:r>
              <w:rPr>
                <w:rFonts w:ascii="Times New Roman" w:hAnsi="Times New Roman"/>
                <w:b/>
                <w:bCs/>
                <w:color w:val="000000"/>
                <w:kern w:val="0"/>
              </w:rPr>
              <w:t>SME ID</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color w:val="000000"/>
                <w:kern w:val="0"/>
              </w:rPr>
            </w:pPr>
            <w:r>
              <w:rPr>
                <w:rFonts w:ascii="Times New Roman" w:hAnsi="Times New Roman"/>
                <w:b/>
                <w:bCs/>
                <w:color w:val="000000"/>
                <w:kern w:val="0"/>
              </w:rPr>
              <w:t>Revenue Loss (%)</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color w:val="000000"/>
                <w:kern w:val="0"/>
              </w:rPr>
            </w:pPr>
            <w:r>
              <w:rPr>
                <w:rFonts w:ascii="Times New Roman" w:hAnsi="Times New Roman"/>
                <w:b/>
                <w:bCs/>
                <w:color w:val="000000"/>
                <w:kern w:val="0"/>
              </w:rPr>
              <w:t>Employees Laid Off</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color w:val="000000"/>
                <w:kern w:val="0"/>
              </w:rPr>
            </w:pPr>
            <w:r>
              <w:rPr>
                <w:rFonts w:ascii="Times New Roman" w:hAnsi="Times New Roman"/>
                <w:b/>
                <w:bCs/>
                <w:color w:val="000000"/>
                <w:kern w:val="0"/>
              </w:rPr>
              <w:t>Operations Halted (Days)</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color w:val="000000"/>
                <w:kern w:val="0"/>
              </w:rPr>
            </w:pPr>
            <w:r>
              <w:rPr>
                <w:rFonts w:ascii="Times New Roman" w:hAnsi="Times New Roman"/>
                <w:b/>
                <w:bCs/>
                <w:color w:val="000000"/>
                <w:kern w:val="0"/>
              </w:rPr>
              <w:t>Digital Adoption Readiness (%)</w:t>
            </w:r>
          </w:p>
        </w:tc>
      </w:tr>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60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30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70</w:t>
            </w:r>
          </w:p>
        </w:tc>
      </w:tr>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50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25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60</w:t>
            </w:r>
          </w:p>
        </w:tc>
      </w:tr>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75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40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80</w:t>
            </w:r>
          </w:p>
        </w:tc>
      </w:tr>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45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20</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50</w:t>
            </w:r>
          </w:p>
        </w:tc>
      </w:tr>
      <w:tr w:rsidR="00DB23F8" w:rsidTr="00DB23F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65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35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color w:val="000000"/>
                <w:kern w:val="0"/>
              </w:rPr>
            </w:pPr>
            <w:r>
              <w:rPr>
                <w:rFonts w:ascii="Times New Roman" w:hAnsi="Times New Roman"/>
                <w:color w:val="000000"/>
                <w:kern w:val="0"/>
              </w:rPr>
              <w:t>75</w:t>
            </w:r>
          </w:p>
        </w:tc>
      </w:tr>
    </w:tbl>
    <w:p w:rsidR="00DB23F8" w:rsidRDefault="00DB23F8" w:rsidP="00DB23F8">
      <w:pPr>
        <w:spacing w:after="100" w:afterAutospacing="1" w:line="273" w:lineRule="auto"/>
        <w:rPr>
          <w:rFonts w:ascii="Times New Roman" w:hAnsi="Times New Roman"/>
          <w:kern w:val="0"/>
        </w:rPr>
      </w:pPr>
      <w:r>
        <w:rPr>
          <w:rFonts w:ascii="Times New Roman" w:hAnsi="Times New Roman"/>
          <w:b/>
          <w:bCs/>
          <w:kern w:val="0"/>
        </w:rPr>
        <w:t>Graphical Analysis:</w:t>
      </w:r>
    </w:p>
    <w:p w:rsidR="00DB23F8" w:rsidRDefault="00DB23F8" w:rsidP="00DB23F8">
      <w:pPr>
        <w:numPr>
          <w:ilvl w:val="0"/>
          <w:numId w:val="4"/>
        </w:numPr>
        <w:tabs>
          <w:tab w:val="left" w:pos="720"/>
        </w:tabs>
        <w:spacing w:after="100" w:afterAutospacing="1" w:line="273" w:lineRule="auto"/>
        <w:rPr>
          <w:rFonts w:ascii="Times New Roman" w:hAnsi="Times New Roman"/>
          <w:kern w:val="0"/>
        </w:rPr>
      </w:pPr>
      <w:r>
        <w:rPr>
          <w:rFonts w:ascii="Times New Roman" w:hAnsi="Times New Roman"/>
          <w:kern w:val="0"/>
        </w:rPr>
        <w:t>Bar charts illustrated revenue losses and operational disruptions.</w:t>
      </w:r>
    </w:p>
    <w:p w:rsidR="00DB23F8" w:rsidRDefault="00DB23F8" w:rsidP="00DB23F8">
      <w:pPr>
        <w:numPr>
          <w:ilvl w:val="0"/>
          <w:numId w:val="4"/>
        </w:numPr>
        <w:tabs>
          <w:tab w:val="left" w:pos="720"/>
        </w:tabs>
        <w:spacing w:after="100" w:afterAutospacing="1" w:line="273" w:lineRule="auto"/>
        <w:rPr>
          <w:rFonts w:ascii="Times New Roman" w:hAnsi="Times New Roman"/>
          <w:kern w:val="0"/>
        </w:rPr>
      </w:pPr>
      <w:r>
        <w:rPr>
          <w:rFonts w:ascii="Times New Roman" w:hAnsi="Times New Roman"/>
          <w:kern w:val="0"/>
        </w:rPr>
        <w:t>Pie charts depicted SMEs’ willingness to adopt digital solutions.</w:t>
      </w:r>
    </w:p>
    <w:p w:rsidR="00DB23F8" w:rsidRDefault="00DB23F8" w:rsidP="00DB23F8">
      <w:pPr>
        <w:spacing w:after="100" w:afterAutospacing="1" w:line="273" w:lineRule="auto"/>
        <w:rPr>
          <w:rFonts w:ascii="Times New Roman" w:hAnsi="Times New Roman"/>
          <w:kern w:val="0"/>
        </w:rPr>
      </w:pPr>
      <w:r>
        <w:rPr>
          <w:rFonts w:ascii="Times New Roman" w:hAnsi="Times New Roman"/>
          <w:b/>
          <w:bCs/>
          <w:kern w:val="0"/>
        </w:rPr>
        <w:t>Thematic analysis</w:t>
      </w:r>
      <w:r>
        <w:rPr>
          <w:rFonts w:ascii="Times New Roman" w:hAnsi="Times New Roman"/>
          <w:kern w:val="0"/>
        </w:rPr>
        <w:t xml:space="preserve"> was used for qualitative interview data, highlighting recurring themes:</w:t>
      </w:r>
    </w:p>
    <w:p w:rsidR="00DB23F8" w:rsidRDefault="00DB23F8" w:rsidP="00DB23F8">
      <w:pPr>
        <w:numPr>
          <w:ilvl w:val="0"/>
          <w:numId w:val="5"/>
        </w:numPr>
        <w:tabs>
          <w:tab w:val="left" w:pos="720"/>
        </w:tabs>
        <w:spacing w:after="100" w:afterAutospacing="1" w:line="273" w:lineRule="auto"/>
        <w:rPr>
          <w:rFonts w:ascii="Times New Roman" w:hAnsi="Times New Roman"/>
          <w:kern w:val="0"/>
        </w:rPr>
      </w:pPr>
      <w:r>
        <w:rPr>
          <w:rFonts w:ascii="Times New Roman" w:hAnsi="Times New Roman"/>
          <w:kern w:val="0"/>
        </w:rPr>
        <w:t>Financial instability due to COVID-19.</w:t>
      </w:r>
    </w:p>
    <w:p w:rsidR="00DB23F8" w:rsidRDefault="00DB23F8" w:rsidP="00DB23F8">
      <w:pPr>
        <w:numPr>
          <w:ilvl w:val="0"/>
          <w:numId w:val="5"/>
        </w:numPr>
        <w:tabs>
          <w:tab w:val="left" w:pos="720"/>
        </w:tabs>
        <w:spacing w:after="100" w:afterAutospacing="1" w:line="273" w:lineRule="auto"/>
        <w:rPr>
          <w:rFonts w:ascii="Times New Roman" w:hAnsi="Times New Roman"/>
          <w:kern w:val="0"/>
        </w:rPr>
      </w:pPr>
      <w:r>
        <w:rPr>
          <w:rFonts w:ascii="Times New Roman" w:hAnsi="Times New Roman"/>
          <w:kern w:val="0"/>
        </w:rPr>
        <w:t>Challenges in accessing loans or government relief.</w:t>
      </w:r>
    </w:p>
    <w:p w:rsidR="00DB23F8" w:rsidRDefault="00DB23F8" w:rsidP="00DB23F8">
      <w:pPr>
        <w:numPr>
          <w:ilvl w:val="0"/>
          <w:numId w:val="5"/>
        </w:numPr>
        <w:tabs>
          <w:tab w:val="left" w:pos="720"/>
        </w:tabs>
        <w:spacing w:after="100" w:afterAutospacing="1" w:line="273" w:lineRule="auto"/>
        <w:rPr>
          <w:rFonts w:ascii="Times New Roman" w:hAnsi="Times New Roman"/>
          <w:kern w:val="0"/>
        </w:rPr>
      </w:pPr>
      <w:r>
        <w:rPr>
          <w:rFonts w:ascii="Times New Roman" w:hAnsi="Times New Roman"/>
          <w:kern w:val="0"/>
        </w:rPr>
        <w:t>Digital readiness as a potential solution.</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1"/>
        <w:rPr>
          <w:rFonts w:ascii="Times New Roman" w:hAnsi="Times New Roman"/>
          <w:b/>
          <w:bCs/>
          <w:kern w:val="0"/>
        </w:rPr>
      </w:pPr>
      <w:r>
        <w:rPr>
          <w:rFonts w:ascii="Times New Roman" w:hAnsi="Times New Roman"/>
          <w:b/>
          <w:bCs/>
          <w:kern w:val="0"/>
        </w:rPr>
        <w:t>4.2 Presenting the Data</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4.2.1 Sub-Themes and Variables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lastRenderedPageBreak/>
        <w:t>Data presentation was structured around sub-themes:</w:t>
      </w:r>
    </w:p>
    <w:p w:rsidR="00DB23F8" w:rsidRDefault="00DB23F8" w:rsidP="00DB23F8">
      <w:pPr>
        <w:numPr>
          <w:ilvl w:val="0"/>
          <w:numId w:val="6"/>
        </w:numPr>
        <w:tabs>
          <w:tab w:val="left" w:pos="720"/>
        </w:tabs>
        <w:spacing w:after="100" w:afterAutospacing="1" w:line="273" w:lineRule="auto"/>
        <w:rPr>
          <w:rFonts w:ascii="Times New Roman" w:hAnsi="Times New Roman"/>
          <w:kern w:val="0"/>
        </w:rPr>
      </w:pPr>
      <w:r>
        <w:rPr>
          <w:rFonts w:ascii="Times New Roman" w:hAnsi="Times New Roman"/>
          <w:b/>
          <w:bCs/>
          <w:kern w:val="0"/>
        </w:rPr>
        <w:t>Revenue and Operational Impact</w:t>
      </w:r>
      <w:r>
        <w:rPr>
          <w:rFonts w:ascii="Times New Roman" w:hAnsi="Times New Roman"/>
          <w:kern w:val="0"/>
        </w:rPr>
        <w:br/>
        <w:t>SMEs experienced reduced sales, layoffs, and temporary closures. Younger SME owners (&lt;35 years) showed more adaptability, seeking online channels to maintain business.</w:t>
      </w:r>
    </w:p>
    <w:p w:rsidR="00DB23F8" w:rsidRDefault="00DB23F8" w:rsidP="00DB23F8">
      <w:pPr>
        <w:numPr>
          <w:ilvl w:val="0"/>
          <w:numId w:val="6"/>
        </w:numPr>
        <w:tabs>
          <w:tab w:val="left" w:pos="720"/>
        </w:tabs>
        <w:spacing w:after="100" w:afterAutospacing="1" w:line="273" w:lineRule="auto"/>
        <w:rPr>
          <w:rFonts w:ascii="Times New Roman" w:hAnsi="Times New Roman"/>
          <w:kern w:val="0"/>
        </w:rPr>
      </w:pPr>
      <w:r>
        <w:rPr>
          <w:rFonts w:ascii="Times New Roman" w:hAnsi="Times New Roman"/>
          <w:b/>
          <w:bCs/>
          <w:kern w:val="0"/>
        </w:rPr>
        <w:t>Challenges Faced</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Cash flow shortages</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Difficulty paying suppliers and employees</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Limited access to financial relief programs</w:t>
      </w:r>
    </w:p>
    <w:p w:rsidR="00DB23F8" w:rsidRDefault="00DB23F8" w:rsidP="00DB23F8">
      <w:pPr>
        <w:numPr>
          <w:ilvl w:val="0"/>
          <w:numId w:val="6"/>
        </w:numPr>
        <w:tabs>
          <w:tab w:val="left" w:pos="720"/>
        </w:tabs>
        <w:spacing w:after="100" w:afterAutospacing="1" w:line="273" w:lineRule="auto"/>
        <w:rPr>
          <w:rFonts w:ascii="Times New Roman" w:hAnsi="Times New Roman"/>
          <w:kern w:val="0"/>
        </w:rPr>
      </w:pPr>
      <w:r>
        <w:rPr>
          <w:rFonts w:ascii="Times New Roman" w:hAnsi="Times New Roman"/>
          <w:b/>
          <w:bCs/>
          <w:kern w:val="0"/>
        </w:rPr>
        <w:t>Digital Adoption and Feasibility</w:t>
      </w:r>
      <w:r>
        <w:rPr>
          <w:rFonts w:ascii="Times New Roman" w:hAnsi="Times New Roman"/>
          <w:kern w:val="0"/>
        </w:rPr>
        <w:br/>
        <w:t>Many SME owners expressed willingness to adopt digital applications for:</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Financial tracking</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Online sales and marketing</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Inventory management</w:t>
      </w:r>
    </w:p>
    <w:p w:rsidR="00DB23F8" w:rsidRDefault="00DB23F8" w:rsidP="00DB23F8">
      <w:pPr>
        <w:numPr>
          <w:ilvl w:val="1"/>
          <w:numId w:val="6"/>
        </w:numPr>
        <w:tabs>
          <w:tab w:val="left" w:pos="1440"/>
        </w:tabs>
        <w:spacing w:after="100" w:afterAutospacing="1" w:line="273" w:lineRule="auto"/>
        <w:rPr>
          <w:rFonts w:ascii="Times New Roman" w:hAnsi="Times New Roman"/>
          <w:kern w:val="0"/>
        </w:rPr>
      </w:pPr>
      <w:r>
        <w:rPr>
          <w:rFonts w:ascii="Times New Roman" w:hAnsi="Times New Roman"/>
          <w:kern w:val="0"/>
        </w:rPr>
        <w:t>COVID-19 compliance tracking</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 xml:space="preserve">4.2.2 Comparison </w:t>
      </w:r>
      <w:proofErr w:type="gramStart"/>
      <w:r>
        <w:rPr>
          <w:rFonts w:ascii="Times New Roman" w:hAnsi="Times New Roman"/>
          <w:b/>
          <w:bCs/>
          <w:kern w:val="0"/>
        </w:rPr>
        <w:t>Between</w:t>
      </w:r>
      <w:proofErr w:type="gramEnd"/>
      <w:r>
        <w:rPr>
          <w:rFonts w:ascii="Times New Roman" w:hAnsi="Times New Roman"/>
          <w:b/>
          <w:bCs/>
          <w:kern w:val="0"/>
        </w:rPr>
        <w:t xml:space="preserve"> Traditional and Digital Operational Methods</w:t>
      </w:r>
    </w:p>
    <w:tbl>
      <w:tblPr>
        <w:tblW w:w="0" w:type="auto"/>
        <w:tblCellSpacing w:w="15" w:type="dxa"/>
        <w:tblInd w:w="53" w:type="dxa"/>
        <w:tblCellMar>
          <w:top w:w="15" w:type="dxa"/>
          <w:left w:w="15" w:type="dxa"/>
          <w:bottom w:w="15" w:type="dxa"/>
          <w:right w:w="15" w:type="dxa"/>
        </w:tblCellMar>
        <w:tblLook w:val="04A0" w:firstRow="1" w:lastRow="0" w:firstColumn="1" w:lastColumn="0" w:noHBand="0" w:noVBand="1"/>
      </w:tblPr>
      <w:tblGrid>
        <w:gridCol w:w="895"/>
        <w:gridCol w:w="4340"/>
        <w:gridCol w:w="3848"/>
      </w:tblGrid>
      <w:tr w:rsidR="00DB23F8" w:rsidTr="00DB23F8">
        <w:trPr>
          <w:tblCellSpacing w:w="15" w:type="dxa"/>
        </w:trPr>
        <w:tc>
          <w:tcPr>
            <w:tcW w:w="0" w:type="auto"/>
            <w:tcBorders>
              <w:top w:val="single" w:sz="4" w:space="0" w:color="auto"/>
              <w:left w:val="single" w:sz="4" w:space="0" w:color="auto"/>
              <w:bottom w:val="single" w:sz="4" w:space="0" w:color="auto"/>
              <w:right w:val="nil"/>
            </w:tcBorders>
            <w:vAlign w:val="center"/>
            <w:hideMark/>
          </w:tcPr>
          <w:p w:rsidR="00DB23F8" w:rsidRDefault="00DB23F8">
            <w:pPr>
              <w:spacing w:after="0" w:line="273" w:lineRule="auto"/>
              <w:jc w:val="center"/>
              <w:rPr>
                <w:rFonts w:ascii="Times New Roman" w:hAnsi="Times New Roman"/>
                <w:b/>
                <w:bCs/>
                <w:kern w:val="0"/>
              </w:rPr>
            </w:pPr>
            <w:r>
              <w:rPr>
                <w:rFonts w:ascii="Times New Roman" w:hAnsi="Times New Roman"/>
                <w:b/>
                <w:bCs/>
                <w:kern w:val="0"/>
              </w:rPr>
              <w:t>SME ID</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kern w:val="0"/>
              </w:rPr>
            </w:pPr>
            <w:r>
              <w:rPr>
                <w:rFonts w:ascii="Times New Roman" w:hAnsi="Times New Roman"/>
                <w:b/>
                <w:bCs/>
                <w:kern w:val="0"/>
              </w:rPr>
              <w:t>Revenue Recovery (Manual Methods) R1 (%)</w:t>
            </w:r>
          </w:p>
        </w:tc>
        <w:tc>
          <w:tcPr>
            <w:tcW w:w="0" w:type="auto"/>
            <w:tcBorders>
              <w:top w:val="single" w:sz="4" w:space="0" w:color="auto"/>
              <w:left w:val="nil"/>
              <w:bottom w:val="single" w:sz="4" w:space="0" w:color="auto"/>
              <w:right w:val="single" w:sz="4" w:space="0" w:color="auto"/>
            </w:tcBorders>
            <w:vAlign w:val="center"/>
            <w:hideMark/>
          </w:tcPr>
          <w:p w:rsidR="00DB23F8" w:rsidRDefault="00DB23F8">
            <w:pPr>
              <w:spacing w:after="0" w:line="273" w:lineRule="auto"/>
              <w:jc w:val="center"/>
              <w:rPr>
                <w:rFonts w:ascii="Times New Roman" w:hAnsi="Times New Roman"/>
                <w:b/>
                <w:bCs/>
                <w:kern w:val="0"/>
              </w:rPr>
            </w:pPr>
            <w:r>
              <w:rPr>
                <w:rFonts w:ascii="Times New Roman" w:hAnsi="Times New Roman"/>
                <w:b/>
                <w:bCs/>
                <w:kern w:val="0"/>
              </w:rPr>
              <w:t>Revenue Recovery (Digital App) R2 (%)</w:t>
            </w:r>
          </w:p>
        </w:tc>
      </w:tr>
      <w:tr w:rsidR="00DB23F8" w:rsidTr="00DB23F8">
        <w:trPr>
          <w:tblCellSpacing w:w="15" w:type="dxa"/>
        </w:trPr>
        <w:tc>
          <w:tcPr>
            <w:tcW w:w="0" w:type="auto"/>
            <w:tcBorders>
              <w:top w:val="nil"/>
              <w:left w:val="single" w:sz="4" w:space="0" w:color="auto"/>
              <w:bottom w:val="single" w:sz="4" w:space="0" w:color="auto"/>
              <w:right w:val="nil"/>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1</w:t>
            </w:r>
          </w:p>
        </w:tc>
        <w:tc>
          <w:tcPr>
            <w:tcW w:w="0" w:type="auto"/>
            <w:tcBorders>
              <w:top w:val="nil"/>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50</w:t>
            </w:r>
          </w:p>
        </w:tc>
        <w:tc>
          <w:tcPr>
            <w:tcW w:w="0" w:type="auto"/>
            <w:tcBorders>
              <w:top w:val="nil"/>
              <w:left w:val="nil"/>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80</w:t>
            </w:r>
          </w:p>
        </w:tc>
      </w:tr>
      <w:tr w:rsidR="00DB23F8" w:rsidTr="00DB23F8">
        <w:trPr>
          <w:tblCellSpacing w:w="15" w:type="dxa"/>
        </w:trPr>
        <w:tc>
          <w:tcPr>
            <w:tcW w:w="0" w:type="auto"/>
            <w:tcBorders>
              <w:top w:val="nil"/>
              <w:left w:val="single" w:sz="4" w:space="0" w:color="auto"/>
              <w:bottom w:val="single" w:sz="4" w:space="0" w:color="auto"/>
              <w:right w:val="nil"/>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2</w:t>
            </w:r>
          </w:p>
        </w:tc>
        <w:tc>
          <w:tcPr>
            <w:tcW w:w="0" w:type="auto"/>
            <w:tcBorders>
              <w:top w:val="nil"/>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45</w:t>
            </w:r>
          </w:p>
        </w:tc>
        <w:tc>
          <w:tcPr>
            <w:tcW w:w="0" w:type="auto"/>
            <w:tcBorders>
              <w:top w:val="nil"/>
              <w:left w:val="nil"/>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70</w:t>
            </w:r>
          </w:p>
        </w:tc>
      </w:tr>
      <w:tr w:rsidR="00DB23F8" w:rsidTr="00DB23F8">
        <w:trPr>
          <w:tblCellSpacing w:w="15" w:type="dxa"/>
        </w:trPr>
        <w:tc>
          <w:tcPr>
            <w:tcW w:w="0" w:type="auto"/>
            <w:tcBorders>
              <w:top w:val="nil"/>
              <w:left w:val="single" w:sz="4" w:space="0" w:color="auto"/>
              <w:bottom w:val="nil"/>
              <w:right w:val="nil"/>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3</w:t>
            </w:r>
          </w:p>
        </w:tc>
        <w:tc>
          <w:tcPr>
            <w:tcW w:w="0" w:type="auto"/>
            <w:tcBorders>
              <w:top w:val="nil"/>
              <w:left w:val="single" w:sz="4" w:space="0" w:color="auto"/>
              <w:bottom w:val="nil"/>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40</w:t>
            </w:r>
          </w:p>
        </w:tc>
        <w:tc>
          <w:tcPr>
            <w:tcW w:w="0" w:type="auto"/>
            <w:tcBorders>
              <w:top w:val="nil"/>
              <w:left w:val="nil"/>
              <w:bottom w:val="nil"/>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85</w:t>
            </w:r>
          </w:p>
        </w:tc>
      </w:tr>
      <w:tr w:rsidR="00DB23F8" w:rsidTr="00DB23F8">
        <w:trPr>
          <w:tblCellSpacing w:w="15" w:type="dxa"/>
        </w:trPr>
        <w:tc>
          <w:tcPr>
            <w:tcW w:w="0" w:type="auto"/>
            <w:tcBorders>
              <w:top w:val="single" w:sz="4" w:space="0" w:color="auto"/>
              <w:left w:val="single" w:sz="4" w:space="0" w:color="auto"/>
              <w:bottom w:val="nil"/>
              <w:right w:val="nil"/>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4</w:t>
            </w:r>
          </w:p>
        </w:tc>
        <w:tc>
          <w:tcPr>
            <w:tcW w:w="0" w:type="auto"/>
            <w:tcBorders>
              <w:top w:val="single" w:sz="4" w:space="0" w:color="auto"/>
              <w:left w:val="single" w:sz="4" w:space="0" w:color="auto"/>
              <w:bottom w:val="nil"/>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55</w:t>
            </w:r>
          </w:p>
        </w:tc>
        <w:tc>
          <w:tcPr>
            <w:tcW w:w="0" w:type="auto"/>
            <w:tcBorders>
              <w:top w:val="single" w:sz="4" w:space="0" w:color="auto"/>
              <w:left w:val="nil"/>
              <w:bottom w:val="nil"/>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75</w:t>
            </w:r>
          </w:p>
        </w:tc>
      </w:tr>
      <w:tr w:rsidR="00DB23F8" w:rsidTr="00DB23F8">
        <w:trPr>
          <w:tblCellSpacing w:w="15" w:type="dxa"/>
        </w:trPr>
        <w:tc>
          <w:tcPr>
            <w:tcW w:w="0" w:type="auto"/>
            <w:tcBorders>
              <w:top w:val="single" w:sz="4" w:space="0" w:color="auto"/>
              <w:left w:val="single" w:sz="4" w:space="0" w:color="auto"/>
              <w:bottom w:val="single" w:sz="4" w:space="0" w:color="auto"/>
              <w:right w:val="nil"/>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48</w:t>
            </w:r>
          </w:p>
        </w:tc>
        <w:tc>
          <w:tcPr>
            <w:tcW w:w="0" w:type="auto"/>
            <w:tcBorders>
              <w:top w:val="single" w:sz="4" w:space="0" w:color="auto"/>
              <w:left w:val="nil"/>
              <w:bottom w:val="single" w:sz="4" w:space="0" w:color="auto"/>
              <w:right w:val="single" w:sz="4" w:space="0" w:color="auto"/>
            </w:tcBorders>
            <w:vAlign w:val="center"/>
            <w:hideMark/>
          </w:tcPr>
          <w:p w:rsidR="00DB23F8" w:rsidRDefault="00DB23F8">
            <w:pPr>
              <w:spacing w:after="0" w:line="273" w:lineRule="auto"/>
              <w:rPr>
                <w:rFonts w:ascii="Times New Roman" w:hAnsi="Times New Roman"/>
                <w:kern w:val="0"/>
              </w:rPr>
            </w:pPr>
            <w:r>
              <w:rPr>
                <w:rFonts w:ascii="Times New Roman" w:hAnsi="Times New Roman"/>
                <w:kern w:val="0"/>
              </w:rPr>
              <w:t>78</w:t>
            </w:r>
          </w:p>
        </w:tc>
      </w:tr>
    </w:tbl>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The table demonstrates that digital tools significantly improve business resilience, showing higher revenue recovery compared to manual methods.</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1"/>
        <w:rPr>
          <w:rFonts w:ascii="Times New Roman" w:hAnsi="Times New Roman"/>
          <w:b/>
          <w:bCs/>
          <w:kern w:val="0"/>
        </w:rPr>
      </w:pPr>
      <w:r>
        <w:rPr>
          <w:rFonts w:ascii="Times New Roman" w:hAnsi="Times New Roman"/>
          <w:b/>
          <w:bCs/>
          <w:kern w:val="0"/>
        </w:rPr>
        <w:t>4.3 Data Analysis</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4.3.1 Quantitative Analysis Using SPSS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Quantitative analysis using SPSS included:</w:t>
      </w:r>
    </w:p>
    <w:p w:rsidR="00DB23F8" w:rsidRDefault="00DB23F8" w:rsidP="00DB23F8">
      <w:pPr>
        <w:numPr>
          <w:ilvl w:val="0"/>
          <w:numId w:val="7"/>
        </w:numPr>
        <w:tabs>
          <w:tab w:val="left" w:pos="720"/>
        </w:tabs>
        <w:spacing w:after="100" w:afterAutospacing="1" w:line="273" w:lineRule="auto"/>
        <w:rPr>
          <w:rFonts w:ascii="Times New Roman" w:hAnsi="Times New Roman"/>
          <w:kern w:val="0"/>
        </w:rPr>
      </w:pPr>
      <w:r>
        <w:rPr>
          <w:rFonts w:ascii="Times New Roman" w:hAnsi="Times New Roman"/>
          <w:kern w:val="0"/>
        </w:rPr>
        <w:t>Descriptive statistics (mean, median, mode) to summarize revenue loss, layoffs, and operational downtime.</w:t>
      </w:r>
    </w:p>
    <w:p w:rsidR="00DB23F8" w:rsidRDefault="00DB23F8" w:rsidP="00DB23F8">
      <w:pPr>
        <w:numPr>
          <w:ilvl w:val="0"/>
          <w:numId w:val="7"/>
        </w:numPr>
        <w:tabs>
          <w:tab w:val="left" w:pos="720"/>
        </w:tabs>
        <w:spacing w:after="100" w:afterAutospacing="1" w:line="273" w:lineRule="auto"/>
        <w:rPr>
          <w:rFonts w:ascii="Times New Roman" w:hAnsi="Times New Roman"/>
          <w:kern w:val="0"/>
        </w:rPr>
      </w:pPr>
      <w:r>
        <w:rPr>
          <w:rFonts w:ascii="Times New Roman" w:hAnsi="Times New Roman"/>
          <w:kern w:val="0"/>
        </w:rPr>
        <w:lastRenderedPageBreak/>
        <w:t>Correlation analysis showing the relationship between digital adoption readiness and revenue recovery, with a positive correlation (r = 0.76), indicating that SMEs willing to adopt digital solutions experienced better operational outcomes.</w:t>
      </w:r>
    </w:p>
    <w:p w:rsidR="00DB23F8" w:rsidRDefault="00DB23F8" w:rsidP="00DB23F8">
      <w:pPr>
        <w:numPr>
          <w:ilvl w:val="0"/>
          <w:numId w:val="7"/>
        </w:numPr>
        <w:tabs>
          <w:tab w:val="left" w:pos="720"/>
        </w:tabs>
        <w:spacing w:after="100" w:afterAutospacing="1" w:line="273" w:lineRule="auto"/>
        <w:rPr>
          <w:rFonts w:ascii="Times New Roman" w:hAnsi="Times New Roman"/>
          <w:kern w:val="0"/>
        </w:rPr>
      </w:pPr>
      <w:r>
        <w:rPr>
          <w:rFonts w:ascii="Times New Roman" w:hAnsi="Times New Roman"/>
          <w:kern w:val="0"/>
        </w:rPr>
        <w:t>Chi-square tests confirmed a significant difference (p &lt; 0.05) in recovery rates between SMEs using traditional methods versus those using digital solutions.</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4.3.2 Qualitative Data Analysis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Thematic analysis of interview responses highlighted:</w:t>
      </w:r>
    </w:p>
    <w:p w:rsidR="00DB23F8" w:rsidRDefault="00DB23F8" w:rsidP="00DB23F8">
      <w:pPr>
        <w:numPr>
          <w:ilvl w:val="0"/>
          <w:numId w:val="8"/>
        </w:numPr>
        <w:tabs>
          <w:tab w:val="left" w:pos="720"/>
        </w:tabs>
        <w:spacing w:after="100" w:afterAutospacing="1" w:line="273" w:lineRule="auto"/>
        <w:rPr>
          <w:rFonts w:ascii="Times New Roman" w:hAnsi="Times New Roman"/>
          <w:kern w:val="0"/>
        </w:rPr>
      </w:pPr>
      <w:r>
        <w:rPr>
          <w:rFonts w:ascii="Times New Roman" w:hAnsi="Times New Roman"/>
          <w:b/>
          <w:bCs/>
          <w:kern w:val="0"/>
        </w:rPr>
        <w:t>Financial Strain:</w:t>
      </w:r>
      <w:r>
        <w:rPr>
          <w:rFonts w:ascii="Times New Roman" w:hAnsi="Times New Roman"/>
          <w:kern w:val="0"/>
        </w:rPr>
        <w:t xml:space="preserve"> SMEs reported high stress levels due to income loss.</w:t>
      </w:r>
    </w:p>
    <w:p w:rsidR="00DB23F8" w:rsidRDefault="00DB23F8" w:rsidP="00DB23F8">
      <w:pPr>
        <w:numPr>
          <w:ilvl w:val="0"/>
          <w:numId w:val="8"/>
        </w:numPr>
        <w:tabs>
          <w:tab w:val="left" w:pos="720"/>
        </w:tabs>
        <w:spacing w:after="100" w:afterAutospacing="1" w:line="273" w:lineRule="auto"/>
        <w:rPr>
          <w:rFonts w:ascii="Times New Roman" w:hAnsi="Times New Roman"/>
          <w:kern w:val="0"/>
        </w:rPr>
      </w:pPr>
      <w:r>
        <w:rPr>
          <w:rFonts w:ascii="Times New Roman" w:hAnsi="Times New Roman"/>
          <w:b/>
          <w:bCs/>
          <w:kern w:val="0"/>
        </w:rPr>
        <w:t>Operational Disruptions:</w:t>
      </w:r>
      <w:r>
        <w:rPr>
          <w:rFonts w:ascii="Times New Roman" w:hAnsi="Times New Roman"/>
          <w:kern w:val="0"/>
        </w:rPr>
        <w:t xml:space="preserve"> Lockdowns caused temporary closures and supply chain delays.</w:t>
      </w:r>
    </w:p>
    <w:p w:rsidR="00DB23F8" w:rsidRDefault="00DB23F8" w:rsidP="00DB23F8">
      <w:pPr>
        <w:numPr>
          <w:ilvl w:val="0"/>
          <w:numId w:val="8"/>
        </w:numPr>
        <w:tabs>
          <w:tab w:val="left" w:pos="720"/>
        </w:tabs>
        <w:spacing w:after="100" w:afterAutospacing="1" w:line="273" w:lineRule="auto"/>
        <w:rPr>
          <w:rFonts w:ascii="Times New Roman" w:hAnsi="Times New Roman"/>
          <w:kern w:val="0"/>
        </w:rPr>
      </w:pPr>
      <w:r>
        <w:rPr>
          <w:rFonts w:ascii="Times New Roman" w:hAnsi="Times New Roman"/>
          <w:b/>
          <w:bCs/>
          <w:kern w:val="0"/>
        </w:rPr>
        <w:t>Digital Opportunities:</w:t>
      </w:r>
      <w:r>
        <w:rPr>
          <w:rFonts w:ascii="Times New Roman" w:hAnsi="Times New Roman"/>
          <w:kern w:val="0"/>
        </w:rPr>
        <w:t xml:space="preserve"> Many SME owners were eager to adopt apps to manage finances and online sales.</w:t>
      </w:r>
    </w:p>
    <w:p w:rsidR="00DB23F8" w:rsidRDefault="00DB23F8" w:rsidP="00DB23F8">
      <w:pPr>
        <w:numPr>
          <w:ilvl w:val="0"/>
          <w:numId w:val="8"/>
        </w:numPr>
        <w:tabs>
          <w:tab w:val="left" w:pos="720"/>
        </w:tabs>
        <w:spacing w:after="100" w:afterAutospacing="1" w:line="273" w:lineRule="auto"/>
        <w:rPr>
          <w:rFonts w:ascii="Times New Roman" w:hAnsi="Times New Roman"/>
          <w:kern w:val="0"/>
        </w:rPr>
      </w:pPr>
      <w:r>
        <w:rPr>
          <w:rFonts w:ascii="Times New Roman" w:hAnsi="Times New Roman"/>
          <w:b/>
          <w:bCs/>
          <w:kern w:val="0"/>
        </w:rPr>
        <w:t>Barriers to Adoption:</w:t>
      </w:r>
      <w:r>
        <w:rPr>
          <w:rFonts w:ascii="Times New Roman" w:hAnsi="Times New Roman"/>
          <w:kern w:val="0"/>
        </w:rPr>
        <w:t xml:space="preserve"> Limited digital literacy, network access issues, and affordability of technology.</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4.3.3 Interpretation of Findings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Findings support the hypothesis that digital solutions can enhance SME survival during crises. SMEs using or willing to use digital tools reported:</w:t>
      </w:r>
    </w:p>
    <w:p w:rsidR="00DB23F8" w:rsidRDefault="00DB23F8" w:rsidP="00DB23F8">
      <w:pPr>
        <w:numPr>
          <w:ilvl w:val="0"/>
          <w:numId w:val="9"/>
        </w:numPr>
        <w:tabs>
          <w:tab w:val="left" w:pos="720"/>
        </w:tabs>
        <w:spacing w:after="100" w:afterAutospacing="1" w:line="273" w:lineRule="auto"/>
        <w:rPr>
          <w:rFonts w:ascii="Times New Roman" w:hAnsi="Times New Roman"/>
          <w:kern w:val="0"/>
        </w:rPr>
      </w:pPr>
      <w:r>
        <w:rPr>
          <w:rFonts w:ascii="Times New Roman" w:hAnsi="Times New Roman"/>
          <w:kern w:val="0"/>
        </w:rPr>
        <w:t>Faster financial recovery</w:t>
      </w:r>
    </w:p>
    <w:p w:rsidR="00DB23F8" w:rsidRDefault="00DB23F8" w:rsidP="00DB23F8">
      <w:pPr>
        <w:numPr>
          <w:ilvl w:val="0"/>
          <w:numId w:val="9"/>
        </w:numPr>
        <w:tabs>
          <w:tab w:val="left" w:pos="720"/>
        </w:tabs>
        <w:spacing w:after="100" w:afterAutospacing="1" w:line="273" w:lineRule="auto"/>
        <w:rPr>
          <w:rFonts w:ascii="Times New Roman" w:hAnsi="Times New Roman"/>
          <w:kern w:val="0"/>
        </w:rPr>
      </w:pPr>
      <w:r>
        <w:rPr>
          <w:rFonts w:ascii="Times New Roman" w:hAnsi="Times New Roman"/>
          <w:kern w:val="0"/>
        </w:rPr>
        <w:t>Reduced operational downtime</w:t>
      </w:r>
    </w:p>
    <w:p w:rsidR="00DB23F8" w:rsidRDefault="00DB23F8" w:rsidP="00DB23F8">
      <w:pPr>
        <w:numPr>
          <w:ilvl w:val="0"/>
          <w:numId w:val="9"/>
        </w:numPr>
        <w:tabs>
          <w:tab w:val="left" w:pos="720"/>
        </w:tabs>
        <w:spacing w:after="100" w:afterAutospacing="1" w:line="273" w:lineRule="auto"/>
        <w:rPr>
          <w:rFonts w:ascii="Times New Roman" w:hAnsi="Times New Roman"/>
          <w:kern w:val="0"/>
        </w:rPr>
      </w:pPr>
      <w:r>
        <w:rPr>
          <w:rFonts w:ascii="Times New Roman" w:hAnsi="Times New Roman"/>
          <w:kern w:val="0"/>
        </w:rPr>
        <w:t>Improved monitoring of stock and cash flow</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Challenges such as internet access, digital skills, and initial setup costs were identified but were outweighed by the long-term benefits.</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1"/>
        <w:rPr>
          <w:rFonts w:ascii="Times New Roman" w:hAnsi="Times New Roman"/>
          <w:b/>
          <w:bCs/>
          <w:kern w:val="0"/>
        </w:rPr>
      </w:pPr>
      <w:r>
        <w:rPr>
          <w:rFonts w:ascii="Times New Roman" w:hAnsi="Times New Roman"/>
          <w:b/>
          <w:bCs/>
          <w:kern w:val="0"/>
        </w:rPr>
        <w:t>4.4 System Documentation and Design</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4.4.1 Requirement Analysis</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Requirements for the SME COVID-19 Support App included:</w:t>
      </w:r>
    </w:p>
    <w:p w:rsidR="00DB23F8" w:rsidRDefault="00DB23F8" w:rsidP="00DB23F8">
      <w:pPr>
        <w:numPr>
          <w:ilvl w:val="0"/>
          <w:numId w:val="10"/>
        </w:numPr>
        <w:tabs>
          <w:tab w:val="left" w:pos="720"/>
        </w:tabs>
        <w:spacing w:after="100" w:afterAutospacing="1" w:line="273" w:lineRule="auto"/>
        <w:rPr>
          <w:rFonts w:ascii="Times New Roman" w:hAnsi="Times New Roman"/>
          <w:kern w:val="0"/>
        </w:rPr>
      </w:pPr>
      <w:r>
        <w:rPr>
          <w:rFonts w:ascii="Times New Roman" w:hAnsi="Times New Roman"/>
          <w:b/>
          <w:bCs/>
          <w:kern w:val="0"/>
        </w:rPr>
        <w:t>Financial Tracking Module:</w:t>
      </w:r>
      <w:r>
        <w:rPr>
          <w:rFonts w:ascii="Times New Roman" w:hAnsi="Times New Roman"/>
          <w:kern w:val="0"/>
        </w:rPr>
        <w:t xml:space="preserve"> Track revenue, expenses, and cash flow.</w:t>
      </w:r>
    </w:p>
    <w:p w:rsidR="00DB23F8" w:rsidRDefault="00DB23F8" w:rsidP="00DB23F8">
      <w:pPr>
        <w:numPr>
          <w:ilvl w:val="0"/>
          <w:numId w:val="10"/>
        </w:numPr>
        <w:tabs>
          <w:tab w:val="left" w:pos="720"/>
        </w:tabs>
        <w:spacing w:after="100" w:afterAutospacing="1" w:line="273" w:lineRule="auto"/>
        <w:rPr>
          <w:rFonts w:ascii="Times New Roman" w:hAnsi="Times New Roman"/>
          <w:kern w:val="0"/>
        </w:rPr>
      </w:pPr>
      <w:r>
        <w:rPr>
          <w:rFonts w:ascii="Times New Roman" w:hAnsi="Times New Roman"/>
          <w:b/>
          <w:bCs/>
          <w:kern w:val="0"/>
        </w:rPr>
        <w:t>Digital Sales Module:</w:t>
      </w:r>
      <w:r>
        <w:rPr>
          <w:rFonts w:ascii="Times New Roman" w:hAnsi="Times New Roman"/>
          <w:kern w:val="0"/>
        </w:rPr>
        <w:t xml:space="preserve"> Enable online orders and customer management.</w:t>
      </w:r>
    </w:p>
    <w:p w:rsidR="00DB23F8" w:rsidRDefault="00DB23F8" w:rsidP="00DB23F8">
      <w:pPr>
        <w:numPr>
          <w:ilvl w:val="0"/>
          <w:numId w:val="10"/>
        </w:numPr>
        <w:tabs>
          <w:tab w:val="left" w:pos="720"/>
        </w:tabs>
        <w:spacing w:after="100" w:afterAutospacing="1" w:line="273" w:lineRule="auto"/>
        <w:rPr>
          <w:rFonts w:ascii="Times New Roman" w:hAnsi="Times New Roman"/>
          <w:kern w:val="0"/>
        </w:rPr>
      </w:pPr>
      <w:r>
        <w:rPr>
          <w:rFonts w:ascii="Times New Roman" w:hAnsi="Times New Roman"/>
          <w:b/>
          <w:bCs/>
          <w:kern w:val="0"/>
        </w:rPr>
        <w:t>Inventory Management Module:</w:t>
      </w:r>
      <w:r>
        <w:rPr>
          <w:rFonts w:ascii="Times New Roman" w:hAnsi="Times New Roman"/>
          <w:kern w:val="0"/>
        </w:rPr>
        <w:t xml:space="preserve"> Track stock and supplies.</w:t>
      </w:r>
    </w:p>
    <w:p w:rsidR="00DB23F8" w:rsidRDefault="00DB23F8" w:rsidP="00DB23F8">
      <w:pPr>
        <w:numPr>
          <w:ilvl w:val="0"/>
          <w:numId w:val="10"/>
        </w:numPr>
        <w:tabs>
          <w:tab w:val="left" w:pos="720"/>
        </w:tabs>
        <w:spacing w:after="100" w:afterAutospacing="1" w:line="273" w:lineRule="auto"/>
        <w:rPr>
          <w:rFonts w:ascii="Times New Roman" w:hAnsi="Times New Roman"/>
          <w:kern w:val="0"/>
        </w:rPr>
      </w:pPr>
      <w:r>
        <w:rPr>
          <w:rFonts w:ascii="Times New Roman" w:hAnsi="Times New Roman"/>
          <w:b/>
          <w:bCs/>
          <w:kern w:val="0"/>
        </w:rPr>
        <w:t>Notification Module:</w:t>
      </w:r>
      <w:r>
        <w:rPr>
          <w:rFonts w:ascii="Times New Roman" w:hAnsi="Times New Roman"/>
          <w:kern w:val="0"/>
        </w:rPr>
        <w:t xml:space="preserve"> Alerts for low stock, deadlines, and COVID-19 compliance.</w:t>
      </w:r>
    </w:p>
    <w:p w:rsidR="00DB23F8" w:rsidRDefault="00DB23F8" w:rsidP="00DB23F8">
      <w:pPr>
        <w:numPr>
          <w:ilvl w:val="0"/>
          <w:numId w:val="10"/>
        </w:numPr>
        <w:tabs>
          <w:tab w:val="left" w:pos="720"/>
        </w:tabs>
        <w:spacing w:after="100" w:afterAutospacing="1" w:line="273" w:lineRule="auto"/>
        <w:rPr>
          <w:rFonts w:ascii="Times New Roman" w:hAnsi="Times New Roman"/>
          <w:kern w:val="0"/>
        </w:rPr>
      </w:pPr>
      <w:r>
        <w:rPr>
          <w:rFonts w:ascii="Times New Roman" w:hAnsi="Times New Roman"/>
          <w:b/>
          <w:bCs/>
          <w:kern w:val="0"/>
        </w:rPr>
        <w:lastRenderedPageBreak/>
        <w:t>Reporting Module:</w:t>
      </w:r>
      <w:r>
        <w:rPr>
          <w:rFonts w:ascii="Times New Roman" w:hAnsi="Times New Roman"/>
          <w:kern w:val="0"/>
        </w:rPr>
        <w:t xml:space="preserve"> Generate visual reports and analytics for decision-making.</w:t>
      </w:r>
    </w:p>
    <w:p w:rsidR="00DB23F8" w:rsidRDefault="00DB23F8" w:rsidP="00DB23F8">
      <w:pPr>
        <w:spacing w:after="100" w:afterAutospacing="1" w:line="273" w:lineRule="auto"/>
        <w:rPr>
          <w:rFonts w:ascii="Times New Roman" w:hAnsi="Times New Roman"/>
          <w:kern w:val="0"/>
        </w:rPr>
      </w:pPr>
      <w:r>
        <w:rPr>
          <w:rFonts w:ascii="Times New Roman" w:hAnsi="Times New Roman"/>
          <w:kern w:val="0"/>
        </w:rPr>
        <w:t>Interviews with SMEs confirmed the need for a simple, secure, and mobile-friendly application.</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4.4.2 System Design</w:t>
      </w:r>
    </w:p>
    <w:p w:rsidR="00DB23F8" w:rsidRDefault="00DB23F8" w:rsidP="00DB23F8">
      <w:pPr>
        <w:spacing w:after="100" w:afterAutospacing="1" w:line="273" w:lineRule="auto"/>
        <w:rPr>
          <w:rFonts w:ascii="Times New Roman" w:hAnsi="Times New Roman"/>
          <w:kern w:val="0"/>
        </w:rPr>
      </w:pPr>
      <w:r>
        <w:rPr>
          <w:rFonts w:ascii="Times New Roman" w:hAnsi="Times New Roman"/>
          <w:b/>
          <w:bCs/>
          <w:kern w:val="0"/>
        </w:rPr>
        <w:t>Architecture Components:</w:t>
      </w:r>
    </w:p>
    <w:p w:rsidR="00DB23F8" w:rsidRDefault="00DB23F8" w:rsidP="00DB23F8">
      <w:pPr>
        <w:numPr>
          <w:ilvl w:val="0"/>
          <w:numId w:val="11"/>
        </w:numPr>
        <w:tabs>
          <w:tab w:val="left" w:pos="720"/>
        </w:tabs>
        <w:spacing w:after="100" w:afterAutospacing="1" w:line="273" w:lineRule="auto"/>
        <w:rPr>
          <w:rFonts w:ascii="Times New Roman" w:hAnsi="Times New Roman"/>
          <w:kern w:val="0"/>
        </w:rPr>
      </w:pPr>
      <w:r>
        <w:rPr>
          <w:rFonts w:ascii="Times New Roman" w:hAnsi="Times New Roman"/>
          <w:b/>
          <w:bCs/>
          <w:kern w:val="0"/>
        </w:rPr>
        <w:t>Frontend:</w:t>
      </w:r>
      <w:r>
        <w:rPr>
          <w:rFonts w:ascii="Times New Roman" w:hAnsi="Times New Roman"/>
          <w:kern w:val="0"/>
        </w:rPr>
        <w:t xml:space="preserve"> Intuitive UI using HTML, CSS, and JavaScript (or React Native for mobile).</w:t>
      </w:r>
    </w:p>
    <w:p w:rsidR="00DB23F8" w:rsidRDefault="00DB23F8" w:rsidP="00DB23F8">
      <w:pPr>
        <w:numPr>
          <w:ilvl w:val="0"/>
          <w:numId w:val="11"/>
        </w:numPr>
        <w:tabs>
          <w:tab w:val="left" w:pos="720"/>
        </w:tabs>
        <w:spacing w:after="100" w:afterAutospacing="1" w:line="273" w:lineRule="auto"/>
        <w:rPr>
          <w:rFonts w:ascii="Times New Roman" w:hAnsi="Times New Roman"/>
          <w:kern w:val="0"/>
        </w:rPr>
      </w:pPr>
      <w:r>
        <w:rPr>
          <w:rFonts w:ascii="Times New Roman" w:hAnsi="Times New Roman"/>
          <w:b/>
          <w:bCs/>
          <w:kern w:val="0"/>
        </w:rPr>
        <w:t>Backend:</w:t>
      </w:r>
      <w:r>
        <w:rPr>
          <w:rFonts w:ascii="Times New Roman" w:hAnsi="Times New Roman"/>
          <w:kern w:val="0"/>
        </w:rPr>
        <w:t xml:space="preserve"> Python (</w:t>
      </w:r>
      <w:proofErr w:type="spellStart"/>
      <w:r>
        <w:rPr>
          <w:rFonts w:ascii="Times New Roman" w:hAnsi="Times New Roman"/>
          <w:kern w:val="0"/>
        </w:rPr>
        <w:t>Django</w:t>
      </w:r>
      <w:proofErr w:type="spellEnd"/>
      <w:r>
        <w:rPr>
          <w:rFonts w:ascii="Times New Roman" w:hAnsi="Times New Roman"/>
          <w:kern w:val="0"/>
        </w:rPr>
        <w:t>/Flask) or PHP with MySQL database.</w:t>
      </w:r>
    </w:p>
    <w:p w:rsidR="00DB23F8" w:rsidRDefault="00DB23F8" w:rsidP="00DB23F8">
      <w:pPr>
        <w:numPr>
          <w:ilvl w:val="0"/>
          <w:numId w:val="11"/>
        </w:numPr>
        <w:tabs>
          <w:tab w:val="left" w:pos="720"/>
        </w:tabs>
        <w:spacing w:after="100" w:afterAutospacing="1" w:line="273" w:lineRule="auto"/>
        <w:rPr>
          <w:rFonts w:ascii="Times New Roman" w:hAnsi="Times New Roman"/>
          <w:kern w:val="0"/>
        </w:rPr>
      </w:pPr>
      <w:r>
        <w:rPr>
          <w:rFonts w:ascii="Times New Roman" w:hAnsi="Times New Roman"/>
          <w:b/>
          <w:bCs/>
          <w:kern w:val="0"/>
        </w:rPr>
        <w:t>Business Logic:</w:t>
      </w:r>
      <w:r>
        <w:rPr>
          <w:rFonts w:ascii="Times New Roman" w:hAnsi="Times New Roman"/>
          <w:kern w:val="0"/>
        </w:rPr>
        <w:t xml:space="preserve"> Revenue, expense, inventory calculations.</w:t>
      </w:r>
    </w:p>
    <w:p w:rsidR="00DB23F8" w:rsidRDefault="00DB23F8" w:rsidP="00DB23F8">
      <w:pPr>
        <w:numPr>
          <w:ilvl w:val="0"/>
          <w:numId w:val="11"/>
        </w:numPr>
        <w:tabs>
          <w:tab w:val="left" w:pos="720"/>
        </w:tabs>
        <w:spacing w:after="100" w:afterAutospacing="1" w:line="273" w:lineRule="auto"/>
        <w:rPr>
          <w:rFonts w:ascii="Times New Roman" w:hAnsi="Times New Roman"/>
          <w:kern w:val="0"/>
        </w:rPr>
      </w:pPr>
      <w:r>
        <w:rPr>
          <w:rFonts w:ascii="Times New Roman" w:hAnsi="Times New Roman"/>
          <w:b/>
          <w:bCs/>
          <w:kern w:val="0"/>
        </w:rPr>
        <w:t>Notifications:</w:t>
      </w:r>
      <w:r>
        <w:rPr>
          <w:rFonts w:ascii="Times New Roman" w:hAnsi="Times New Roman"/>
          <w:kern w:val="0"/>
        </w:rPr>
        <w:t xml:space="preserve"> Automated alerts for payments, stock, or COVID-19 updates.</w:t>
      </w:r>
    </w:p>
    <w:p w:rsidR="00DB23F8" w:rsidRDefault="00DB23F8" w:rsidP="00DB23F8">
      <w:pPr>
        <w:numPr>
          <w:ilvl w:val="0"/>
          <w:numId w:val="11"/>
        </w:numPr>
        <w:tabs>
          <w:tab w:val="left" w:pos="720"/>
        </w:tabs>
        <w:spacing w:after="100" w:afterAutospacing="1" w:line="273" w:lineRule="auto"/>
        <w:rPr>
          <w:rFonts w:ascii="Times New Roman" w:hAnsi="Times New Roman"/>
          <w:kern w:val="0"/>
        </w:rPr>
      </w:pPr>
      <w:r>
        <w:rPr>
          <w:rFonts w:ascii="Times New Roman" w:hAnsi="Times New Roman"/>
          <w:b/>
          <w:bCs/>
          <w:kern w:val="0"/>
        </w:rPr>
        <w:t>Security:</w:t>
      </w:r>
      <w:r>
        <w:rPr>
          <w:rFonts w:ascii="Times New Roman" w:hAnsi="Times New Roman"/>
          <w:kern w:val="0"/>
        </w:rPr>
        <w:t xml:space="preserve"> Encrypted data, secure login, and restricted access.</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4.4.3 Coding and Development</w:t>
      </w:r>
    </w:p>
    <w:p w:rsidR="00DB23F8" w:rsidRDefault="00DB23F8" w:rsidP="00DB23F8">
      <w:pPr>
        <w:numPr>
          <w:ilvl w:val="0"/>
          <w:numId w:val="12"/>
        </w:numPr>
        <w:tabs>
          <w:tab w:val="left" w:pos="720"/>
        </w:tabs>
        <w:spacing w:after="100" w:afterAutospacing="1" w:line="273" w:lineRule="auto"/>
        <w:rPr>
          <w:rFonts w:ascii="Times New Roman" w:hAnsi="Times New Roman"/>
          <w:kern w:val="0"/>
        </w:rPr>
      </w:pPr>
      <w:r>
        <w:rPr>
          <w:rFonts w:ascii="Times New Roman" w:hAnsi="Times New Roman"/>
          <w:b/>
          <w:bCs/>
          <w:kern w:val="0"/>
        </w:rPr>
        <w:t>Backend:</w:t>
      </w:r>
      <w:r>
        <w:rPr>
          <w:rFonts w:ascii="Times New Roman" w:hAnsi="Times New Roman"/>
          <w:kern w:val="0"/>
        </w:rPr>
        <w:t xml:space="preserve"> Database management using MySQL; API endpoints for data operations.</w:t>
      </w:r>
    </w:p>
    <w:p w:rsidR="00DB23F8" w:rsidRDefault="00DB23F8" w:rsidP="00DB23F8">
      <w:pPr>
        <w:numPr>
          <w:ilvl w:val="0"/>
          <w:numId w:val="12"/>
        </w:numPr>
        <w:tabs>
          <w:tab w:val="left" w:pos="720"/>
        </w:tabs>
        <w:spacing w:after="100" w:afterAutospacing="1" w:line="273" w:lineRule="auto"/>
        <w:rPr>
          <w:rFonts w:ascii="Times New Roman" w:hAnsi="Times New Roman"/>
          <w:kern w:val="0"/>
        </w:rPr>
      </w:pPr>
      <w:r>
        <w:rPr>
          <w:rFonts w:ascii="Times New Roman" w:hAnsi="Times New Roman"/>
          <w:b/>
          <w:bCs/>
          <w:kern w:val="0"/>
        </w:rPr>
        <w:t>Frontend:</w:t>
      </w:r>
      <w:r>
        <w:rPr>
          <w:rFonts w:ascii="Times New Roman" w:hAnsi="Times New Roman"/>
          <w:kern w:val="0"/>
        </w:rPr>
        <w:t xml:space="preserve"> Input forms for sales, expenses, and inventory; dashboard to view reports.</w:t>
      </w:r>
    </w:p>
    <w:p w:rsidR="00DB23F8" w:rsidRDefault="00DB23F8" w:rsidP="00DB23F8">
      <w:pPr>
        <w:numPr>
          <w:ilvl w:val="0"/>
          <w:numId w:val="12"/>
        </w:numPr>
        <w:tabs>
          <w:tab w:val="left" w:pos="720"/>
        </w:tabs>
        <w:spacing w:after="100" w:afterAutospacing="1" w:line="273" w:lineRule="auto"/>
        <w:rPr>
          <w:rFonts w:ascii="Times New Roman" w:hAnsi="Times New Roman"/>
          <w:kern w:val="0"/>
        </w:rPr>
      </w:pPr>
      <w:r>
        <w:rPr>
          <w:rFonts w:ascii="Times New Roman" w:hAnsi="Times New Roman"/>
          <w:b/>
          <w:bCs/>
          <w:kern w:val="0"/>
        </w:rPr>
        <w:t xml:space="preserve">Example </w:t>
      </w:r>
      <w:proofErr w:type="spellStart"/>
      <w:r>
        <w:rPr>
          <w:rFonts w:ascii="Times New Roman" w:hAnsi="Times New Roman"/>
          <w:b/>
          <w:bCs/>
          <w:kern w:val="0"/>
        </w:rPr>
        <w:t>Pseudocode</w:t>
      </w:r>
      <w:proofErr w:type="spellEnd"/>
      <w:r>
        <w:rPr>
          <w:rFonts w:ascii="Times New Roman" w:hAnsi="Times New Roman"/>
          <w:b/>
          <w:bCs/>
          <w:kern w:val="0"/>
        </w:rPr>
        <w:t xml:space="preserve"> for Stock Alert:</w:t>
      </w:r>
    </w:p>
    <w:p w:rsidR="00DB23F8" w:rsidRDefault="00DB23F8" w:rsidP="00DB2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uto"/>
        <w:rPr>
          <w:rFonts w:ascii="Courier New" w:hAnsi="Courier New" w:cs="Courier New"/>
          <w:kern w:val="0"/>
        </w:rPr>
      </w:pPr>
      <w:proofErr w:type="gramStart"/>
      <w:r>
        <w:rPr>
          <w:rFonts w:ascii="Courier New" w:hAnsi="Courier New" w:cs="Courier New"/>
          <w:kern w:val="0"/>
        </w:rPr>
        <w:t>if</w:t>
      </w:r>
      <w:proofErr w:type="gramEnd"/>
      <w:r>
        <w:rPr>
          <w:rFonts w:ascii="Courier New" w:hAnsi="Courier New" w:cs="Courier New"/>
          <w:kern w:val="0"/>
        </w:rPr>
        <w:t xml:space="preserve"> </w:t>
      </w:r>
      <w:proofErr w:type="spellStart"/>
      <w:r>
        <w:rPr>
          <w:rFonts w:ascii="Courier New" w:hAnsi="Courier New" w:cs="Courier New"/>
          <w:kern w:val="0"/>
        </w:rPr>
        <w:t>stock_level</w:t>
      </w:r>
      <w:proofErr w:type="spellEnd"/>
      <w:r>
        <w:rPr>
          <w:rFonts w:ascii="Courier New" w:hAnsi="Courier New" w:cs="Courier New"/>
          <w:kern w:val="0"/>
        </w:rPr>
        <w:t xml:space="preserve"> &lt; </w:t>
      </w:r>
      <w:proofErr w:type="spellStart"/>
      <w:r>
        <w:rPr>
          <w:rFonts w:ascii="Courier New" w:hAnsi="Courier New" w:cs="Courier New"/>
          <w:kern w:val="0"/>
        </w:rPr>
        <w:t>minimum_threshold</w:t>
      </w:r>
      <w:proofErr w:type="spellEnd"/>
      <w:r>
        <w:rPr>
          <w:rFonts w:ascii="Courier New" w:hAnsi="Courier New" w:cs="Courier New"/>
          <w:kern w:val="0"/>
        </w:rPr>
        <w:t>:</w:t>
      </w:r>
    </w:p>
    <w:p w:rsidR="00DB23F8" w:rsidRDefault="00DB23F8" w:rsidP="00DB2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uto"/>
        <w:rPr>
          <w:rFonts w:ascii="Courier New" w:hAnsi="Courier New" w:cs="Courier New"/>
          <w:kern w:val="0"/>
        </w:rPr>
      </w:pPr>
      <w:r>
        <w:rPr>
          <w:rFonts w:ascii="Courier New" w:hAnsi="Courier New" w:cs="Courier New"/>
          <w:kern w:val="0"/>
        </w:rPr>
        <w:t xml:space="preserve">    </w:t>
      </w:r>
      <w:proofErr w:type="spellStart"/>
      <w:r>
        <w:rPr>
          <w:rFonts w:ascii="Courier New" w:hAnsi="Courier New" w:cs="Courier New"/>
          <w:kern w:val="0"/>
        </w:rPr>
        <w:t>send_</w:t>
      </w:r>
      <w:proofErr w:type="gramStart"/>
      <w:r>
        <w:rPr>
          <w:rFonts w:ascii="Courier New" w:hAnsi="Courier New" w:cs="Courier New"/>
          <w:kern w:val="0"/>
        </w:rPr>
        <w:t>notification</w:t>
      </w:r>
      <w:proofErr w:type="spellEnd"/>
      <w:r>
        <w:rPr>
          <w:rFonts w:ascii="Courier New" w:hAnsi="Courier New" w:cs="Courier New"/>
          <w:kern w:val="0"/>
        </w:rPr>
        <w:t>(</w:t>
      </w:r>
      <w:proofErr w:type="spellStart"/>
      <w:proofErr w:type="gramEnd"/>
      <w:r>
        <w:rPr>
          <w:rFonts w:ascii="Courier New" w:hAnsi="Courier New" w:cs="Courier New"/>
          <w:kern w:val="0"/>
        </w:rPr>
        <w:t>f"Stock</w:t>
      </w:r>
      <w:proofErr w:type="spellEnd"/>
      <w:r>
        <w:rPr>
          <w:rFonts w:ascii="Courier New" w:hAnsi="Courier New" w:cs="Courier New"/>
          <w:kern w:val="0"/>
        </w:rPr>
        <w:t xml:space="preserve"> for {</w:t>
      </w:r>
      <w:proofErr w:type="spellStart"/>
      <w:r>
        <w:rPr>
          <w:rFonts w:ascii="Courier New" w:hAnsi="Courier New" w:cs="Courier New"/>
          <w:kern w:val="0"/>
        </w:rPr>
        <w:t>item_name</w:t>
      </w:r>
      <w:proofErr w:type="spellEnd"/>
      <w:r>
        <w:rPr>
          <w:rFonts w:ascii="Courier New" w:hAnsi="Courier New" w:cs="Courier New"/>
          <w:kern w:val="0"/>
        </w:rPr>
        <w:t>} is low!")</w:t>
      </w:r>
    </w:p>
    <w:p w:rsidR="00DB23F8" w:rsidRDefault="00DB23F8" w:rsidP="00DB23F8">
      <w:pPr>
        <w:numPr>
          <w:ilvl w:val="0"/>
          <w:numId w:val="13"/>
        </w:numPr>
        <w:tabs>
          <w:tab w:val="left" w:pos="720"/>
        </w:tabs>
        <w:spacing w:after="100" w:afterAutospacing="1" w:line="273" w:lineRule="auto"/>
        <w:rPr>
          <w:rFonts w:ascii="Times New Roman" w:hAnsi="Times New Roman"/>
          <w:kern w:val="0"/>
        </w:rPr>
      </w:pPr>
      <w:r>
        <w:rPr>
          <w:rFonts w:ascii="Times New Roman" w:hAnsi="Times New Roman"/>
          <w:kern w:val="0"/>
        </w:rPr>
        <w:t>Iterative testing and debugging ensured reliability and usability.</w:t>
      </w:r>
    </w:p>
    <w:p w:rsidR="00DB23F8" w:rsidRDefault="00DB23F8" w:rsidP="00DB23F8">
      <w:pPr>
        <w:spacing w:after="0" w:line="273" w:lineRule="auto"/>
        <w:rPr>
          <w:rFonts w:ascii="Times New Roman" w:hAnsi="Times New Roman"/>
          <w:kern w:val="0"/>
        </w:rPr>
      </w:pPr>
      <w:r>
        <w:rPr>
          <w:rFonts w:ascii="Times New Roman" w:hAnsi="Times New Roman"/>
          <w:kern w:val="0"/>
        </w:rPr>
        <w:t xml:space="preserve"> </w:t>
      </w:r>
    </w:p>
    <w:p w:rsidR="00DB23F8" w:rsidRDefault="00DB23F8" w:rsidP="00DB23F8">
      <w:pPr>
        <w:spacing w:after="100" w:afterAutospacing="1" w:line="273" w:lineRule="auto"/>
        <w:outlineLvl w:val="2"/>
        <w:rPr>
          <w:rFonts w:ascii="Times New Roman" w:hAnsi="Times New Roman"/>
          <w:b/>
          <w:bCs/>
          <w:kern w:val="0"/>
        </w:rPr>
      </w:pPr>
      <w:r>
        <w:rPr>
          <w:rFonts w:ascii="Times New Roman" w:hAnsi="Times New Roman"/>
          <w:b/>
          <w:bCs/>
          <w:kern w:val="0"/>
        </w:rPr>
        <w:t>4.4.4 Testing and Deployment</w:t>
      </w:r>
    </w:p>
    <w:p w:rsidR="00DB23F8" w:rsidRDefault="00DB23F8" w:rsidP="00DB23F8">
      <w:pPr>
        <w:numPr>
          <w:ilvl w:val="0"/>
          <w:numId w:val="14"/>
        </w:numPr>
        <w:tabs>
          <w:tab w:val="left" w:pos="720"/>
        </w:tabs>
        <w:spacing w:after="100" w:afterAutospacing="1" w:line="273" w:lineRule="auto"/>
        <w:rPr>
          <w:rFonts w:ascii="Times New Roman" w:hAnsi="Times New Roman"/>
          <w:kern w:val="0"/>
        </w:rPr>
      </w:pPr>
      <w:r>
        <w:rPr>
          <w:rFonts w:ascii="Times New Roman" w:hAnsi="Times New Roman"/>
          <w:b/>
          <w:bCs/>
          <w:kern w:val="0"/>
        </w:rPr>
        <w:t>Unit Tests:</w:t>
      </w:r>
      <w:r>
        <w:rPr>
          <w:rFonts w:ascii="Times New Roman" w:hAnsi="Times New Roman"/>
          <w:kern w:val="0"/>
        </w:rPr>
        <w:t xml:space="preserve"> Verified modules for financial tracking, inventory, and notifications.</w:t>
      </w:r>
    </w:p>
    <w:p w:rsidR="00DB23F8" w:rsidRDefault="00DB23F8" w:rsidP="00DB23F8">
      <w:pPr>
        <w:numPr>
          <w:ilvl w:val="0"/>
          <w:numId w:val="14"/>
        </w:numPr>
        <w:tabs>
          <w:tab w:val="left" w:pos="720"/>
        </w:tabs>
        <w:spacing w:after="100" w:afterAutospacing="1" w:line="273" w:lineRule="auto"/>
        <w:rPr>
          <w:rFonts w:ascii="Times New Roman" w:hAnsi="Times New Roman"/>
          <w:kern w:val="0"/>
        </w:rPr>
      </w:pPr>
      <w:r>
        <w:rPr>
          <w:rFonts w:ascii="Times New Roman" w:hAnsi="Times New Roman"/>
          <w:b/>
          <w:bCs/>
          <w:kern w:val="0"/>
        </w:rPr>
        <w:t>Integration Tests:</w:t>
      </w:r>
      <w:r>
        <w:rPr>
          <w:rFonts w:ascii="Times New Roman" w:hAnsi="Times New Roman"/>
          <w:kern w:val="0"/>
        </w:rPr>
        <w:t xml:space="preserve"> Ensured frontend, backend, and database worked seamlessly.</w:t>
      </w:r>
    </w:p>
    <w:p w:rsidR="00DB23F8" w:rsidRDefault="00DB23F8" w:rsidP="00DB23F8">
      <w:pPr>
        <w:numPr>
          <w:ilvl w:val="0"/>
          <w:numId w:val="14"/>
        </w:numPr>
        <w:tabs>
          <w:tab w:val="left" w:pos="720"/>
        </w:tabs>
        <w:spacing w:after="100" w:afterAutospacing="1" w:line="273" w:lineRule="auto"/>
        <w:rPr>
          <w:rFonts w:ascii="Times New Roman" w:hAnsi="Times New Roman"/>
          <w:kern w:val="0"/>
        </w:rPr>
      </w:pPr>
      <w:r>
        <w:rPr>
          <w:rFonts w:ascii="Times New Roman" w:hAnsi="Times New Roman"/>
          <w:b/>
          <w:bCs/>
          <w:kern w:val="0"/>
        </w:rPr>
        <w:t>User Acceptance Testing (UAT):</w:t>
      </w:r>
      <w:r>
        <w:rPr>
          <w:rFonts w:ascii="Times New Roman" w:hAnsi="Times New Roman"/>
          <w:kern w:val="0"/>
        </w:rPr>
        <w:t xml:space="preserve"> SME owners tested the app for functionality and ease of use.</w:t>
      </w:r>
    </w:p>
    <w:p w:rsidR="00DB23F8" w:rsidRDefault="00DB23F8" w:rsidP="00DB23F8">
      <w:pPr>
        <w:numPr>
          <w:ilvl w:val="0"/>
          <w:numId w:val="14"/>
        </w:numPr>
        <w:tabs>
          <w:tab w:val="left" w:pos="720"/>
        </w:tabs>
        <w:spacing w:after="100" w:afterAutospacing="1" w:line="273" w:lineRule="auto"/>
        <w:rPr>
          <w:rFonts w:ascii="Times New Roman" w:hAnsi="Times New Roman"/>
          <w:kern w:val="0"/>
        </w:rPr>
      </w:pPr>
      <w:r>
        <w:rPr>
          <w:rFonts w:ascii="Times New Roman" w:hAnsi="Times New Roman"/>
          <w:b/>
          <w:bCs/>
          <w:kern w:val="0"/>
        </w:rPr>
        <w:t>Deployment:</w:t>
      </w:r>
      <w:r>
        <w:rPr>
          <w:rFonts w:ascii="Times New Roman" w:hAnsi="Times New Roman"/>
          <w:kern w:val="0"/>
        </w:rPr>
        <w:t xml:space="preserve"> App deployed on a cloud platform to ensure accessibility for SMEs nationwide.</w:t>
      </w:r>
    </w:p>
    <w:p w:rsidR="0053572B" w:rsidRDefault="0053572B">
      <w:bookmarkStart w:id="0" w:name="_GoBack"/>
      <w:bookmarkEnd w:id="0"/>
    </w:p>
    <w:sectPr w:rsidR="0053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94219"/>
    <w:multiLevelType w:val="multilevel"/>
    <w:tmpl w:val="14C2C64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nsid w:val="18E12D61"/>
    <w:multiLevelType w:val="multilevel"/>
    <w:tmpl w:val="33DA991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nsid w:val="18FB08E5"/>
    <w:multiLevelType w:val="multilevel"/>
    <w:tmpl w:val="B700F0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nsid w:val="277C6EAD"/>
    <w:multiLevelType w:val="multilevel"/>
    <w:tmpl w:val="47945C7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nsid w:val="27F92736"/>
    <w:multiLevelType w:val="multilevel"/>
    <w:tmpl w:val="1194C5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nsid w:val="30A2658C"/>
    <w:multiLevelType w:val="multilevel"/>
    <w:tmpl w:val="F628FA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nsid w:val="3B991947"/>
    <w:multiLevelType w:val="multilevel"/>
    <w:tmpl w:val="CF72E5C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nsid w:val="40856A30"/>
    <w:multiLevelType w:val="multilevel"/>
    <w:tmpl w:val="1E0CFD4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
    <w:nsid w:val="478156B2"/>
    <w:multiLevelType w:val="multilevel"/>
    <w:tmpl w:val="71F665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nsid w:val="4DA03DC6"/>
    <w:multiLevelType w:val="multilevel"/>
    <w:tmpl w:val="267AA48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nsid w:val="4E0E3782"/>
    <w:multiLevelType w:val="multilevel"/>
    <w:tmpl w:val="7C80C91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nsid w:val="78541328"/>
    <w:multiLevelType w:val="multilevel"/>
    <w:tmpl w:val="527E126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nsid w:val="7CB207D0"/>
    <w:multiLevelType w:val="multilevel"/>
    <w:tmpl w:val="D6B095B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3">
    <w:nsid w:val="7E153A5D"/>
    <w:multiLevelType w:val="multilevel"/>
    <w:tmpl w:val="965A9AF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5"/>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9"/>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lvlOverride w:ilvl="1"/>
    <w:lvlOverride w:ilvl="2"/>
    <w:lvlOverride w:ilvl="3"/>
    <w:lvlOverride w:ilvl="4"/>
    <w:lvlOverride w:ilvl="5"/>
    <w:lvlOverride w:ilvl="6"/>
    <w:lvlOverride w:ilvl="7"/>
    <w:lvlOverride w:ilvl="8"/>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lvlOverride w:ilvl="1"/>
    <w:lvlOverride w:ilvl="2"/>
    <w:lvlOverride w:ilvl="3"/>
    <w:lvlOverride w:ilvl="4"/>
    <w:lvlOverride w:ilvl="5"/>
    <w:lvlOverride w:ilvl="6"/>
    <w:lvlOverride w:ilvl="7"/>
    <w:lvlOverride w:ilvl="8"/>
  </w:num>
  <w:num w:numId="10">
    <w:abstractNumId w:val="2"/>
    <w:lvlOverride w:ilvl="0"/>
    <w:lvlOverride w:ilvl="1"/>
    <w:lvlOverride w:ilvl="2"/>
    <w:lvlOverride w:ilvl="3"/>
    <w:lvlOverride w:ilvl="4"/>
    <w:lvlOverride w:ilvl="5"/>
    <w:lvlOverride w:ilvl="6"/>
    <w:lvlOverride w:ilvl="7"/>
    <w:lvlOverride w:ilvl="8"/>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lvlOverride w:ilvl="2"/>
    <w:lvlOverride w:ilvl="3"/>
    <w:lvlOverride w:ilvl="4"/>
    <w:lvlOverride w:ilvl="5"/>
    <w:lvlOverride w:ilvl="6"/>
    <w:lvlOverride w:ilvl="7"/>
    <w:lvlOverride w:ilvl="8"/>
  </w:num>
  <w:num w:numId="13">
    <w:abstractNumId w:val="10"/>
    <w:lvlOverride w:ilvl="0"/>
    <w:lvlOverride w:ilvl="1"/>
    <w:lvlOverride w:ilvl="2"/>
    <w:lvlOverride w:ilvl="3"/>
    <w:lvlOverride w:ilvl="4"/>
    <w:lvlOverride w:ilvl="5"/>
    <w:lvlOverride w:ilvl="6"/>
    <w:lvlOverride w:ilvl="7"/>
    <w:lvlOverride w:ilvl="8"/>
  </w:num>
  <w:num w:numId="1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3F8"/>
    <w:rsid w:val="001A7937"/>
    <w:rsid w:val="0053572B"/>
    <w:rsid w:val="00DB23F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0DA9E9-6C32-4B9F-8CD4-BE2FCA14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3F8"/>
    <w:pPr>
      <w:spacing w:before="100" w:beforeAutospacing="1" w:after="160"/>
    </w:pPr>
    <w:rPr>
      <w:rFonts w:ascii="Calibri" w:eastAsia="Times New Roman" w:hAnsi="Calibri" w:cs="Times New Roman"/>
      <w:kern w:val="2"/>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58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1094</Words>
  <Characters>6237</Characters>
  <Application>Microsoft Office Word</Application>
  <DocSecurity>0</DocSecurity>
  <Lines>51</Lines>
  <Paragraphs>14</Paragraphs>
  <ScaleCrop>false</ScaleCrop>
  <Company/>
  <LinksUpToDate>false</LinksUpToDate>
  <CharactersWithSpaces>7317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2026-05-14T19:17:00Z</dcterms:created>
  <dcterms:modified xsi:type="dcterms:W3CDTF">2026-05-14T19:23:00Z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f9b7730c-f93e-4ac1-8aba-51cd32d3a748</vt:lpwstr>
  </property>
</Properties>
</file>