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1</w:t>
      </w:r>
    </w:p>
    <w:p>
      <w:pPr>
        <w:pStyle w:val="Author"/>
      </w:pPr>
      <w:r>
        <w:t xml:space="preserve">Лобанова Екатерина Евгеньевна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  <w:r>
        <w:t xml:space="preserve"> </w:t>
      </w:r>
      <w:r>
        <w:t xml:space="preserve"># Задание</w:t>
      </w:r>
    </w:p>
    <w:p>
      <w:pPr>
        <w:pStyle w:val="BodyText"/>
      </w:pPr>
      <w:r>
        <w:t xml:space="preserve">Установка ОС Линукс Федора Свей</w:t>
      </w:r>
    </w:p>
    <w:bookmarkEnd w:id="20"/>
    <w:bookmarkStart w:id="8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ВМ указываем необходмые настройки. ждем полной загрузки после этого.</w:t>
      </w:r>
    </w:p>
    <w:p>
      <w:pPr>
        <w:pStyle w:val="BodyText"/>
      </w:pPr>
      <w:r>
        <w:t xml:space="preserve">Загружаем вм и входим под пользователем котрого создали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</w:t>
      </w:r>
      <w:r>
        <w:t xml:space="preserve"> </w:t>
      </w:r>
      <w:bookmarkStart w:id="24" w:name="fig:001"/>
      <w:r>
        <w:drawing>
          <wp:inline>
            <wp:extent cx="3733800" cy="2187959"/>
            <wp:effectExtent b="0" l="0" r="0" t="0"/>
            <wp:docPr descr="Вход в вм" title="" id="22" name="Picture"/>
            <a:graphic>
              <a:graphicData uri="http://schemas.openxmlformats.org/drawingml/2006/picture">
                <pic:pic>
                  <pic:nvPicPr>
                    <pic:cNvPr descr="image/0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7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BodyText"/>
      </w:pPr>
      <w:r>
        <w:t xml:space="preserve">Нажимаем комбинацию Win+Enter для запуска терминала.</w:t>
      </w:r>
      <w:r>
        <w:t xml:space="preserve"> </w:t>
      </w:r>
      <w:r>
        <w:t xml:space="preserve">Переключаемся на роль супер-пользователя. Установливаем средства разработки (рис.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</w:t>
      </w:r>
      <w:r>
        <w:t xml:space="preserve"> </w:t>
      </w:r>
      <w:bookmarkStart w:id="28" w:name="fig-002"/>
      <w:r>
        <w:drawing>
          <wp:inline>
            <wp:extent cx="3733800" cy="1622378"/>
            <wp:effectExtent b="0" l="0" r="0" t="0"/>
            <wp:docPr descr="Команда sudo -i" title="" id="26" name="Picture"/>
            <a:graphic>
              <a:graphicData uri="http://schemas.openxmlformats.org/drawingml/2006/picture">
                <pic:pic>
                  <pic:nvPicPr>
                    <pic:cNvPr descr="image/0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2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BodyText"/>
      </w:pPr>
      <w:r>
        <w:t xml:space="preserve">Обновляем все пакеты. (рис.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</w:t>
      </w:r>
      <w:r>
        <w:t xml:space="preserve"> </w:t>
      </w:r>
      <w:bookmarkStart w:id="32" w:name="fig-003"/>
      <w:r>
        <w:drawing>
          <wp:inline>
            <wp:extent cx="3733800" cy="2944858"/>
            <wp:effectExtent b="0" l="0" r="0" t="0"/>
            <wp:docPr descr="Обновление пакетов" title="" id="30" name="Picture"/>
            <a:graphic>
              <a:graphicData uri="http://schemas.openxmlformats.org/drawingml/2006/picture">
                <pic:pic>
                  <pic:nvPicPr>
                    <pic:cNvPr descr="image/0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4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BodyText"/>
      </w:pPr>
      <w:r>
        <w:t xml:space="preserve">Программы для удобства работы в консоли:(рис.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</w:t>
      </w:r>
      <w:r>
        <w:t xml:space="preserve"> </w:t>
      </w:r>
      <w:bookmarkStart w:id="36" w:name="fig-004"/>
      <w:r>
        <w:drawing>
          <wp:inline>
            <wp:extent cx="3733800" cy="1636203"/>
            <wp:effectExtent b="0" l="0" r="0" t="0"/>
            <wp:docPr descr="sudo dnf -y install tmux mc" title="" id="34" name="Picture"/>
            <a:graphic>
              <a:graphicData uri="http://schemas.openxmlformats.org/drawingml/2006/picture">
                <pic:pic>
                  <pic:nvPicPr>
                    <pic:cNvPr descr="image/0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6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BodyText"/>
      </w:pPr>
      <w:r>
        <w:t xml:space="preserve">Используем автоматическое обновление.</w:t>
      </w:r>
      <w:r>
        <w:t xml:space="preserve"> </w:t>
      </w:r>
      <w:r>
        <w:t xml:space="preserve">Устанавливаем программное обеспечение:(рис.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</w:t>
      </w:r>
      <w:r>
        <w:t xml:space="preserve"> </w:t>
      </w:r>
      <w:bookmarkStart w:id="40" w:name="fig-005"/>
      <w:r>
        <w:drawing>
          <wp:inline>
            <wp:extent cx="3733800" cy="1252378"/>
            <wp:effectExtent b="0" l="0" r="0" t="0"/>
            <wp:docPr descr="sudo dnf -y install dnf-automatic" title="" id="38" name="Picture"/>
            <a:graphic>
              <a:graphicData uri="http://schemas.openxmlformats.org/drawingml/2006/picture">
                <pic:pic>
                  <pic:nvPicPr>
                    <pic:cNvPr descr="image/0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2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BodyText"/>
      </w:pPr>
      <w:r>
        <w:t xml:space="preserve">Отключение SELinux</w:t>
      </w:r>
    </w:p>
    <w:p>
      <w:pPr>
        <w:pStyle w:val="BodyText"/>
      </w:pPr>
      <w:r>
        <w:t xml:space="preserve">В файле /etc/selinux/config заменяем значение SELINUX=enforcing на значени SELINUX=permissive (рис.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</w:t>
      </w:r>
      <w:r>
        <w:t xml:space="preserve"> </w:t>
      </w:r>
      <w:bookmarkStart w:id="44" w:name="fig-006"/>
      <w:r>
        <w:drawing>
          <wp:inline>
            <wp:extent cx="3733800" cy="1985402"/>
            <wp:effectExtent b="0" l="0" r="0" t="0"/>
            <wp:docPr descr="Отключение SElinux" title="" id="42" name="Picture"/>
            <a:graphic>
              <a:graphicData uri="http://schemas.openxmlformats.org/drawingml/2006/picture">
                <pic:pic>
                  <pic:nvPicPr>
                    <pic:cNvPr descr="image/0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5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BodyText"/>
      </w:pPr>
      <w:r>
        <w:t xml:space="preserve">После этого перезапускаем машину, заново в нее входим, открываем терминал.</w:t>
      </w:r>
    </w:p>
    <w:p>
      <w:pPr>
        <w:pStyle w:val="BodyText"/>
      </w:pPr>
      <w:r>
        <w:t xml:space="preserve">Запускаем терминальный мультиплексор tmux.Создайте конфигурационный файл ~/.config/sway/config.d/95-system-keyboard-config.conf:mkdir -p ~/.config/sway</w:t>
      </w:r>
      <w:r>
        <w:t xml:space="preserve"> </w:t>
      </w:r>
      <w:r>
        <w:t xml:space="preserve">touch ~/.config/sway/config.d/95-system-keyboard-config.conf Вводим команду для редакитрования конфигурационого файла ~/.config/sway/config.d/95-system-keyboard-config.conf:(рис.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)</w:t>
      </w:r>
      <w:r>
        <w:t xml:space="preserve"> </w:t>
      </w:r>
      <w:bookmarkStart w:id="48" w:name="fig-007"/>
      <w:r>
        <w:drawing>
          <wp:inline>
            <wp:extent cx="3733800" cy="654576"/>
            <wp:effectExtent b="0" l="0" r="0" t="0"/>
            <wp:docPr descr="Действия в tmux" title="" id="46" name="Picture"/>
            <a:graphic>
              <a:graphicData uri="http://schemas.openxmlformats.org/drawingml/2006/picture">
                <pic:pic>
                  <pic:nvPicPr>
                    <pic:cNvPr descr="image/0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54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BodyText"/>
      </w:pPr>
      <w:r>
        <w:t xml:space="preserve">Редактируем файл ~/.config/sway/config.d/95-system-keyboard-config.conf:(рис.</w:t>
      </w:r>
      <w:r>
        <w:t xml:space="preserve">[</w:t>
      </w:r>
      <w:r>
        <w:rPr>
          <w:b/>
          <w:bCs/>
        </w:rPr>
        <w:t xml:space="preserve">fig:008?</w:t>
      </w:r>
      <w:r>
        <w:t xml:space="preserve">]</w:t>
      </w:r>
      <w:r>
        <w:t xml:space="preserve">)</w:t>
      </w:r>
      <w:r>
        <w:t xml:space="preserve"> </w:t>
      </w:r>
      <w:bookmarkStart w:id="52" w:name="fig-008"/>
      <w:r>
        <w:drawing>
          <wp:inline>
            <wp:extent cx="3733800" cy="909166"/>
            <wp:effectExtent b="0" l="0" r="0" t="0"/>
            <wp:docPr descr="Ввод exec_always /usr/libexec/sway-systemd/locale1-xkb-config" title="" id="50" name="Picture"/>
            <a:graphic>
              <a:graphicData uri="http://schemas.openxmlformats.org/drawingml/2006/picture">
                <pic:pic>
                  <pic:nvPicPr>
                    <pic:cNvPr descr="image/0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9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BodyText"/>
      </w:pPr>
      <w:r>
        <w:t xml:space="preserve">Переключаемся на роль супер-пользователя</w:t>
      </w:r>
    </w:p>
    <w:p>
      <w:pPr>
        <w:pStyle w:val="BodyText"/>
      </w:pPr>
      <w:r>
        <w:t xml:space="preserve">Отредактируем конфигурационный файл /etc/X11/xorg.conf.d/00-keyboard.conf: я использую команду nano (рис.</w:t>
      </w:r>
      <w:r>
        <w:t xml:space="preserve">[</w:t>
      </w:r>
      <w:r>
        <w:rPr>
          <w:b/>
          <w:bCs/>
        </w:rPr>
        <w:t xml:space="preserve">fig:009?</w:t>
      </w:r>
      <w:r>
        <w:t xml:space="preserve">]</w:t>
      </w:r>
      <w:r>
        <w:t xml:space="preserve">) (рис.</w:t>
      </w:r>
      <w:r>
        <w:t xml:space="preserve">[</w:t>
      </w:r>
      <w:r>
        <w:rPr>
          <w:b/>
          <w:bCs/>
        </w:rPr>
        <w:t xml:space="preserve">fig:010?</w:t>
      </w:r>
      <w:r>
        <w:t xml:space="preserve">]</w:t>
      </w:r>
      <w:r>
        <w:t xml:space="preserve">)</w:t>
      </w:r>
      <w:r>
        <w:t xml:space="preserve"> </w:t>
      </w:r>
      <w:bookmarkStart w:id="56" w:name="fig-009"/>
      <w:r>
        <w:drawing>
          <wp:inline>
            <wp:extent cx="3733800" cy="987901"/>
            <wp:effectExtent b="0" l="0" r="0" t="0"/>
            <wp:docPr descr="Редактирование файла" title="" id="54" name="Picture"/>
            <a:graphic>
              <a:graphicData uri="http://schemas.openxmlformats.org/drawingml/2006/picture">
                <pic:pic>
                  <pic:nvPicPr>
                    <pic:cNvPr descr="image/0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7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  <w:bookmarkStart w:id="60" w:name="fig-010"/>
      <w:r>
        <w:drawing>
          <wp:inline>
            <wp:extent cx="3733800" cy="1223878"/>
            <wp:effectExtent b="0" l="0" r="0" t="0"/>
            <wp:docPr descr="Перезагрузка" title="" id="58" name="Picture"/>
            <a:graphic>
              <a:graphicData uri="http://schemas.openxmlformats.org/drawingml/2006/picture">
                <pic:pic>
                  <pic:nvPicPr>
                    <pic:cNvPr descr="image/0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3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  <w:r>
        <w:t xml:space="preserve"> </w:t>
      </w:r>
      <w:r>
        <w:t xml:space="preserve">Переключаемся на роль супер-пользователя: sudo -i. Создаем пользователя (вместо username указываем наш логин в дисплейном классе):adduser -G wheel username(рис.</w:t>
      </w:r>
      <w:r>
        <w:t xml:space="preserve">[</w:t>
      </w:r>
      <w:r>
        <w:rPr>
          <w:b/>
          <w:bCs/>
        </w:rPr>
        <w:t xml:space="preserve">fig:01?</w:t>
      </w:r>
      <w:r>
        <w:t xml:space="preserve">]</w:t>
      </w:r>
      <w:r>
        <w:t xml:space="preserve">)</w:t>
      </w:r>
      <w:r>
        <w:t xml:space="preserve"> </w:t>
      </w:r>
      <w:bookmarkStart w:id="64" w:name="fig-011"/>
      <w:r>
        <w:drawing>
          <wp:inline>
            <wp:extent cx="3733800" cy="818266"/>
            <wp:effectExtent b="0" l="0" r="0" t="0"/>
            <wp:docPr descr="sudo dnf -y install tmux mc" title="" id="62" name="Picture"/>
            <a:graphic>
              <a:graphicData uri="http://schemas.openxmlformats.org/drawingml/2006/picture">
                <pic:pic>
                  <pic:nvPicPr>
                    <pic:cNvPr descr="image/0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8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BodyText"/>
      </w:pPr>
      <w:r>
        <w:t xml:space="preserve">Задаем пароль для пользователя.passwd username(рис.</w:t>
      </w:r>
      <w:r>
        <w:t xml:space="preserve">[</w:t>
      </w:r>
      <w:r>
        <w:rPr>
          <w:b/>
          <w:bCs/>
        </w:rPr>
        <w:t xml:space="preserve">fig:012?</w:t>
      </w:r>
      <w:r>
        <w:t xml:space="preserve">]</w:t>
      </w:r>
      <w:r>
        <w:t xml:space="preserve">)</w:t>
      </w:r>
      <w:r>
        <w:t xml:space="preserve"> </w:t>
      </w:r>
      <w:bookmarkStart w:id="68" w:name="fig-012"/>
      <w:r>
        <w:drawing>
          <wp:inline>
            <wp:extent cx="3733800" cy="1095393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image/0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5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BodyText"/>
      </w:pPr>
      <w:r>
        <w:t xml:space="preserve">Установливаем имя хоста. Проверяем, что имя хоста установлено верно:(рис.</w:t>
      </w:r>
      <w:r>
        <w:t xml:space="preserve">[</w:t>
      </w:r>
      <w:r>
        <w:rPr>
          <w:b/>
          <w:bCs/>
        </w:rPr>
        <w:t xml:space="preserve">fig:013?</w:t>
      </w:r>
      <w:r>
        <w:t xml:space="preserve">]</w:t>
      </w:r>
      <w:r>
        <w:t xml:space="preserve">)</w:t>
      </w:r>
      <w:r>
        <w:t xml:space="preserve"> </w:t>
      </w:r>
      <w:bookmarkStart w:id="72" w:name="fig-013"/>
      <w:r>
        <w:drawing>
          <wp:inline>
            <wp:extent cx="3733800" cy="2697853"/>
            <wp:effectExtent b="0" l="0" r="0" t="0"/>
            <wp:docPr descr="Имя хоства" title="" id="70" name="Picture"/>
            <a:graphic>
              <a:graphicData uri="http://schemas.openxmlformats.org/drawingml/2006/picture">
                <pic:pic>
                  <pic:nvPicPr>
                    <pic:cNvPr descr="image/0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7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BodyText"/>
      </w:pPr>
      <w:r>
        <w:t xml:space="preserve">Переключаемся на роль супер-пользователя.Устанавливаем средство pandoc для работы с языком разметки Markdown.(рис.</w:t>
      </w:r>
      <w:r>
        <w:t xml:space="preserve">[</w:t>
      </w:r>
      <w:r>
        <w:rPr>
          <w:b/>
          <w:bCs/>
        </w:rPr>
        <w:t xml:space="preserve">fig:014?</w:t>
      </w:r>
      <w:r>
        <w:t xml:space="preserve">]</w:t>
      </w:r>
      <w:r>
        <w:t xml:space="preserve">)</w:t>
      </w:r>
      <w:r>
        <w:t xml:space="preserve"> </w:t>
      </w:r>
      <w:bookmarkStart w:id="76" w:name="fig-014"/>
      <w:r>
        <w:drawing>
          <wp:inline>
            <wp:extent cx="3733800" cy="750169"/>
            <wp:effectExtent b="0" l="0" r="0" t="0"/>
            <wp:docPr descr="Pandoc установка sudo dnf -y install pandoc" title="" id="74" name="Picture"/>
            <a:graphic>
              <a:graphicData uri="http://schemas.openxmlformats.org/drawingml/2006/picture">
                <pic:pic>
                  <pic:nvPicPr>
                    <pic:cNvPr descr="image/0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0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BodyText"/>
      </w:pPr>
      <w:r>
        <w:t xml:space="preserve">Установка дистрибутиа TeXlive:(рис.</w:t>
      </w:r>
      <w:r>
        <w:t xml:space="preserve">[</w:t>
      </w:r>
      <w:r>
        <w:rPr>
          <w:b/>
          <w:bCs/>
        </w:rPr>
        <w:t xml:space="preserve">fig:015?</w:t>
      </w:r>
      <w:r>
        <w:t xml:space="preserve">]</w:t>
      </w:r>
      <w:r>
        <w:t xml:space="preserve">)</w:t>
      </w:r>
      <w:r>
        <w:t xml:space="preserve"> </w:t>
      </w:r>
      <w:bookmarkStart w:id="80" w:name="fig-015"/>
      <w:r>
        <w:drawing>
          <wp:inline>
            <wp:extent cx="3733800" cy="1596546"/>
            <wp:effectExtent b="0" l="0" r="0" t="0"/>
            <wp:docPr descr="sudo dnf -y install texlive-scheme-full" title="" id="78" name="Picture"/>
            <a:graphic>
              <a:graphicData uri="http://schemas.openxmlformats.org/drawingml/2006/picture">
                <pic:pic>
                  <pic:nvPicPr>
                    <pic:cNvPr descr="image/0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  <w:r>
        <w:t xml:space="preserve"> </w:t>
      </w:r>
      <w:r>
        <w:t xml:space="preserve"># Домашнее задание</w:t>
      </w:r>
    </w:p>
    <w:p>
      <w:pPr>
        <w:pStyle w:val="BodyText"/>
      </w:pPr>
      <w:r>
        <w:t xml:space="preserve">Сморим вывод команды dmesg | less(рис.</w:t>
      </w:r>
      <w:r>
        <w:t xml:space="preserve">[</w:t>
      </w:r>
      <w:r>
        <w:rPr>
          <w:b/>
          <w:bCs/>
        </w:rPr>
        <w:t xml:space="preserve">fig:016?</w:t>
      </w:r>
      <w:r>
        <w:t xml:space="preserve">]</w:t>
      </w:r>
      <w:r>
        <w:t xml:space="preserve">)</w:t>
      </w:r>
      <w:r>
        <w:t xml:space="preserve"> </w:t>
      </w:r>
      <w:bookmarkStart w:id="84" w:name="fig-016"/>
      <w:r>
        <w:drawing>
          <wp:inline>
            <wp:extent cx="3733800" cy="1438067"/>
            <wp:effectExtent b="0" l="0" r="0" t="0"/>
            <wp:docPr descr="dmesg | less" title="" id="82" name="Picture"/>
            <a:graphic>
              <a:graphicData uri="http://schemas.openxmlformats.org/drawingml/2006/picture">
                <pic:pic>
                  <pic:nvPicPr>
                    <pic:cNvPr descr="image/0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8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pStyle w:val="BodyText"/>
      </w:pPr>
      <w:r>
        <w:t xml:space="preserve">Получаем следующую информацию.</w:t>
      </w:r>
      <w:r>
        <w:t xml:space="preserve"> </w:t>
      </w:r>
      <w:r>
        <w:t xml:space="preserve">Версия ядра Linux (Linux version).</w:t>
      </w:r>
      <w:r>
        <w:t xml:space="preserve"> </w:t>
      </w:r>
      <w:r>
        <w:t xml:space="preserve">Частота процессора (Detected Mhz processor).</w:t>
      </w:r>
      <w:r>
        <w:t xml:space="preserve"> </w:t>
      </w:r>
      <w:r>
        <w:t xml:space="preserve">Модель процессора (CPU0).</w:t>
      </w:r>
      <w:r>
        <w:t xml:space="preserve"> </w:t>
      </w:r>
      <w:r>
        <w:t xml:space="preserve">Объём доступной оперативной памяти (Memory available).</w:t>
      </w:r>
      <w:r>
        <w:t xml:space="preserve"> </w:t>
      </w:r>
      <w:r>
        <w:t xml:space="preserve">Тип обнаруженного гипервизора (Hypervisor detected).</w:t>
      </w:r>
      <w:r>
        <w:t xml:space="preserve"> </w:t>
      </w:r>
      <w:r>
        <w:t xml:space="preserve">Тип файловой системы корневого раздела.</w:t>
      </w:r>
      <w:r>
        <w:t xml:space="preserve"> </w:t>
      </w:r>
      <w:r>
        <w:t xml:space="preserve">Последовательность монтирования файловых систем.(рис.</w:t>
      </w:r>
      <w:r>
        <w:t xml:space="preserve">[</w:t>
      </w:r>
      <w:r>
        <w:rPr>
          <w:b/>
          <w:bCs/>
        </w:rPr>
        <w:t xml:space="preserve">fig:017?</w:t>
      </w:r>
      <w:r>
        <w:t xml:space="preserve">]</w:t>
      </w:r>
      <w:r>
        <w:t xml:space="preserve">)</w:t>
      </w:r>
      <w:r>
        <w:t xml:space="preserve"> </w:t>
      </w:r>
      <w:bookmarkStart w:id="88" w:name="fig-017"/>
      <w:r>
        <w:drawing>
          <wp:inline>
            <wp:extent cx="3733800" cy="2962096"/>
            <wp:effectExtent b="0" l="0" r="0" t="0"/>
            <wp:docPr descr="Информация командой dmesg | grep -i “то, что ищем”" title="" id="86" name="Picture"/>
            <a:graphic>
              <a:graphicData uri="http://schemas.openxmlformats.org/drawingml/2006/picture">
                <pic:pic>
                  <pic:nvPicPr>
                    <pic:cNvPr descr="image/0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2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bookmarkEnd w:id="89"/>
    <w:bookmarkStart w:id="90" w:name="контрольные-вопросы"/>
    <w:p>
      <w:pPr>
        <w:pStyle w:val="Heading1"/>
      </w:pPr>
      <w:r>
        <w:t xml:space="preserve">3. Контрольные вопросы</w:t>
      </w:r>
    </w:p>
    <w:p>
      <w:pPr>
        <w:pStyle w:val="FirstParagraph"/>
      </w:pPr>
      <w:r>
        <w:t xml:space="preserve">Какую информацию содержит учётная запись пользователя?</w:t>
      </w:r>
    </w:p>
    <w:p>
      <w:pPr>
        <w:pStyle w:val="BodyText"/>
      </w:pPr>
      <w:r>
        <w:t xml:space="preserve">Укажите команды терминала и приведите примеры:</w:t>
      </w:r>
    </w:p>
    <w:p>
      <w:pPr>
        <w:pStyle w:val="SourceCode"/>
      </w:pPr>
      <w:r>
        <w:rPr>
          <w:rStyle w:val="VerbatimChar"/>
        </w:rPr>
        <w:t xml:space="preserve">для получения справки по команде;</w:t>
      </w:r>
      <w:r>
        <w:br/>
      </w:r>
      <w:r>
        <w:rPr>
          <w:rStyle w:val="VerbatimChar"/>
        </w:rPr>
        <w:t xml:space="preserve">для перемещения по файловой системе;</w:t>
      </w:r>
      <w:r>
        <w:br/>
      </w:r>
      <w:r>
        <w:rPr>
          <w:rStyle w:val="VerbatimChar"/>
        </w:rPr>
        <w:t xml:space="preserve">для просмотра содержимого каталога;</w:t>
      </w:r>
      <w:r>
        <w:br/>
      </w:r>
      <w:r>
        <w:rPr>
          <w:rStyle w:val="VerbatimChar"/>
        </w:rPr>
        <w:t xml:space="preserve">для определения объёма каталога;</w:t>
      </w:r>
      <w:r>
        <w:br/>
      </w:r>
      <w:r>
        <w:rPr>
          <w:rStyle w:val="VerbatimChar"/>
        </w:rPr>
        <w:t xml:space="preserve">для создания / удаления каталогов / файлов;</w:t>
      </w:r>
      <w:r>
        <w:br/>
      </w:r>
      <w:r>
        <w:rPr>
          <w:rStyle w:val="VerbatimChar"/>
        </w:rPr>
        <w:t xml:space="preserve">для задания определённых прав на файл / каталог;</w:t>
      </w:r>
      <w:r>
        <w:br/>
      </w:r>
      <w:r>
        <w:rPr>
          <w:rStyle w:val="VerbatimChar"/>
        </w:rPr>
        <w:t xml:space="preserve">для просмотра истории команд.</w:t>
      </w:r>
    </w:p>
    <w:p>
      <w:pPr>
        <w:pStyle w:val="FirstParagraph"/>
      </w:pPr>
      <w:r>
        <w:t xml:space="preserve">Что такое файловая система? Приведите примеры с краткой характеристикой.</w:t>
      </w:r>
      <w:r>
        <w:t xml:space="preserve"> </w:t>
      </w:r>
      <w:r>
        <w:t xml:space="preserve">Как посмотреть, какие файловые системы подмонтированы в ОС?</w:t>
      </w:r>
      <w:r>
        <w:t xml:space="preserve"> </w:t>
      </w:r>
      <w:r>
        <w:t xml:space="preserve">Как удалить зависший процесс?</w:t>
      </w:r>
      <w:r>
        <w:t xml:space="preserve"> </w:t>
      </w:r>
      <w:r>
        <w:t xml:space="preserve">Учётная запись пользователя в Linux (включая Fedora) содержит имя пользователя, UID (идентификатор пользователя), GID (идентификатор основной группы), домашний каталог, путь к командной оболочке и зашифрованный пароль. Эта информация хранится в файлах /etc/passwd и /etc/shadow.</w:t>
      </w:r>
    </w:p>
    <w:p>
      <w:pPr>
        <w:pStyle w:val="BodyText"/>
      </w:pPr>
      <w:r>
        <w:t xml:space="preserve">Команды терминала и примеры:</w:t>
      </w:r>
      <w:r>
        <w:t xml:space="preserve"> </w:t>
      </w:r>
      <w:r>
        <w:t xml:space="preserve">Для получения справки по команде используется man или -h. Пример: man ls или ls –help.</w:t>
      </w:r>
      <w:r>
        <w:t xml:space="preserve"> </w:t>
      </w:r>
      <w:r>
        <w:t xml:space="preserve">Для перемещения по файловой системе используется cd. Пример: cd /home/username или cd .. для перехода на уровень выше.</w:t>
      </w:r>
      <w:r>
        <w:t xml:space="preserve"> </w:t>
      </w:r>
      <w:r>
        <w:t xml:space="preserve">Для просмотра содержимого каталога используется ls. Пример: ls -la (покажет все файлы, включая скрытые, с подробной информацией).</w:t>
      </w:r>
      <w:r>
        <w:t xml:space="preserve"> </w:t>
      </w:r>
      <w:r>
        <w:t xml:space="preserve">Для определения объёма каталога используется du. Пример: du -sh /home/username (покажет общий размер каталога в удобном для чтения формате).</w:t>
      </w:r>
      <w:r>
        <w:t xml:space="preserve"> </w:t>
      </w:r>
      <w:r>
        <w:t xml:space="preserve">Для создания каталога используется mkdir, для удаления - rm. Пример создания: mkdir newfolder. Пример удаления файла: rm file.txt. Пример удаления каталога: rm -rf oldfolder.</w:t>
      </w:r>
      <w:r>
        <w:t xml:space="preserve"> </w:t>
      </w:r>
      <w:r>
        <w:t xml:space="preserve">Для задания определённых прав на файл или каталог используется chmod. Пример: chmod 755 script.sh (даст владельцу право на чтение, запись и выполнение, а остальным — только на чтение и выполнение).</w:t>
      </w:r>
      <w:r>
        <w:t xml:space="preserve"> </w:t>
      </w:r>
      <w:r>
        <w:t xml:space="preserve">Для просмотра истории команд используется history. Пример: history (покажет список ранее введённых команд).</w:t>
      </w:r>
    </w:p>
    <w:p>
      <w:pPr>
        <w:pStyle w:val="BodyText"/>
      </w:pPr>
      <w:r>
        <w:t xml:space="preserve">Что такое файловая система. Это способ организации и хранения данных на диске. Примеры: ext4 — стандартная журналируемая ФС для Linux, хороша для надёжности. XFS — высокопроизводительная ФС, хороша для больших файлов. Btrfs — современная ФС с поддержкой снимков и сжатия.</w:t>
      </w:r>
    </w:p>
    <w:p>
      <w:pPr>
        <w:pStyle w:val="BodyText"/>
      </w:pPr>
      <w:r>
        <w:t xml:space="preserve">Как посмотреть, какие файловые системы подмонтированы. Используйте команду mount или findmnt. Пример: mount (покажет все смонтированные устройства и их точки монтирования).</w:t>
      </w:r>
    </w:p>
    <w:p>
      <w:pPr>
        <w:pStyle w:val="BodyText"/>
      </w:pPr>
      <w:r>
        <w:t xml:space="preserve">Как удалить зависший процесс. Сначала найдите его PID (идентификатор процесса) с помощью ps или top. Пример: ps aux | grep имя_процесса. Затем завершите его командой kill. Пример: kill -9 1234 (где 1234 — PID процесса). Флаг -9 используется для принудительного завершения.</w:t>
      </w:r>
    </w:p>
    <w:bookmarkEnd w:id="90"/>
    <w:bookmarkStart w:id="91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Были получены навыки работы в системе федора свей. проведена установка системы и необходимых для работы с ней пакетов. базовая настройка системы.</w:t>
      </w:r>
    </w:p>
    <w:bookmarkEnd w:id="91"/>
    <w:bookmarkStart w:id="93" w:name="список-литературы"/>
    <w:p>
      <w:pPr>
        <w:pStyle w:val="Heading1"/>
      </w:pPr>
      <w:r>
        <w:t xml:space="preserve">Список литературы</w:t>
      </w:r>
    </w:p>
    <w:bookmarkStart w:id="92" w:name="refs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</dc:title>
  <dc:creator>Лобанова Екатерина Евгеньевна</dc:creator>
  <dc:language>ru-RU</dc:language>
  <cp:keywords/>
  <dcterms:created xsi:type="dcterms:W3CDTF">2026-03-07T10:06:24Z</dcterms:created>
  <dcterms:modified xsi:type="dcterms:W3CDTF">2026-03-07T10:06:24Z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