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line="240" w:lineRule="auto"/>
        <w:jc w:val="center"/>
      </w:pPr>
      <w:r>
        <w:rPr>
          <w:rFonts w:ascii="Georgia" w:hAnsi="Georgia" w:cs="Georgia" w:eastAsia="Georgia"/>
          <w:b w:val="1"/>
          <w:bCs w:val="1"/>
          <w:sz w:val="52"/>
          <w:szCs w:val="52"/>
        </w:rPr>
        <w:t>DİĞER DİYARLAR</w:t>
      </w:r>
    </w:p>
    <w:p>
      <w:pPr>
        <w:spacing w:after="80" w:line="240" w:lineRule="auto"/>
        <w:jc w:val="center"/>
      </w:pPr>
      <w:r>
        <w:rPr>
          <w:rFonts w:ascii="Georgia" w:hAnsi="Georgia" w:cs="Georgia" w:eastAsia="Georgia"/>
          <w:i w:val="1"/>
          <w:iCs w:val="1"/>
          <w:sz w:val="28"/>
          <w:szCs w:val="28"/>
        </w:rPr>
        <w:t>Elf Federasyonu, Cüce Krallığı, Kuzey Krallığı, Özgür Şehirler ve Aux Krallığı</w:t>
      </w:r>
    </w:p>
    <w:p>
      <w:pPr>
        <w:pBdr>
          <w:bottom w:val="single" w:sz="6" w:space="8" w:color="5B4A2E"/>
        </w:pBdr>
        <w:spacing w:after="1400" w:line="240" w:lineRule="auto"/>
        <w:jc w:val="center"/>
      </w:pPr>
    </w:p>
    <w:p>
      <w:pPr>
        <w:sectPr>
          <w:pgSz w:w="11909" w:h="16834"/>
          <w:pgMar w:top="1440" w:right="1440" w:bottom="1440" w:left="1440" w:header="720" w:footer="720" w:gutter="0"/>
          <w:cols w:space="720"/>
          <w:docGrid w:linePitch="360"/>
        </w:sectPr>
      </w:pPr>
    </w:p>
    <w:p>
      <w:pPr>
        <w:pStyle w:val="Heading1"/>
        <w:keepNext w:val="1"/>
        <w:keepLines w:val="1"/>
        <w:spacing w:before="360" w:after="200" w:line="240" w:lineRule="auto"/>
      </w:pPr>
      <w:r>
        <w:rPr>
          <w:rFonts w:ascii="Georgia" w:hAnsi="Georgia" w:cs="Georgia" w:eastAsia="Georgia"/>
          <w:b w:val="1"/>
          <w:bCs w:val="1"/>
          <w:color w:val="5B4A2E"/>
          <w:sz w:val="32"/>
          <w:szCs w:val="32"/>
        </w:rPr>
        <w:t>Elf Federasyonu</w:t>
      </w:r>
    </w:p>
    <w:p>
      <w:pPr>
        <w:pStyle w:val="Heading2"/>
        <w:keepNext w:val="1"/>
        <w:keepLines w:val="1"/>
        <w:spacing w:before="240" w:after="140" w:line="240" w:lineRule="auto"/>
      </w:pPr>
      <w:r>
        <w:rPr>
          <w:rFonts w:ascii="Georgia" w:hAnsi="Georgia" w:cs="Georgia" w:eastAsia="Georgia"/>
          <w:b w:val="1"/>
          <w:bCs w:val="1"/>
          <w:color w:val="6E5A38"/>
          <w:sz w:val="26"/>
          <w:szCs w:val="26"/>
        </w:rPr>
        <w:t>Aal Silente</w:t>
      </w:r>
    </w:p>
    <w:p>
      <w:pPr>
        <w:spacing w:after="160" w:line="276" w:lineRule="auto"/>
        <w:jc w:val="both"/>
      </w:pPr>
      <w:r>
        <w:rPr>
          <w:rFonts w:ascii="Georgia" w:hAnsi="Georgia" w:cs="Georgia" w:eastAsia="Georgia"/>
        </w:rPr>
        <w:t>Aal Silente, Elf Federasyonu’nun en kadim ve en yüksek itibara sahip şehridir. Diğer elf yerleşimlerinde olduğu gibi burada da insan diyarlarındaki anlamıyla para ve piyasa mantığı toplumsal hayatın merkezinde değildir; ilişkiler daha çok görev, gelenek, karşılıklı sorumluluk ve kadim bağlar üzerinden yürür. Şehir, yaşayan bir organizma gibi doğayla uyum içinde büyümüş; taş, ağaç ve su birbirinden ayrı değil, tek bir estetik düzenin parçaları halinde şekillenmiştir. Aal Silente yalnızca siyasi bir merkez değil, aynı zamanda elf hafızasının taşıyıcısıdır. En eski soy kayıtları, en eski ilahiler, ilk anlaşmalar ve kadim hatıralar burada korunur. Bu nedenle şehirde karar almak yalnız bugünü değil, geçmişin ağırlığını da hesaba katmak demektir. Aal Silente halkı kibirli değilse bile belirgin biçimde mesafelidir; kendilerini diğer halklardan daha eski, daha sabırlı ve daha uzun görüşlü sayarlar.</w:t>
      </w:r>
    </w:p>
    <w:p>
      <w:pPr>
        <w:pStyle w:val="Heading2"/>
        <w:keepNext w:val="1"/>
        <w:keepLines w:val="1"/>
        <w:spacing w:before="240" w:after="140" w:line="240" w:lineRule="auto"/>
      </w:pPr>
      <w:r>
        <w:rPr>
          <w:rFonts w:ascii="Georgia" w:hAnsi="Georgia" w:cs="Georgia" w:eastAsia="Georgia"/>
          <w:b w:val="1"/>
          <w:bCs w:val="1"/>
          <w:color w:val="6E5A38"/>
          <w:sz w:val="26"/>
          <w:szCs w:val="26"/>
        </w:rPr>
        <w:t>Herbs</w:t>
      </w:r>
    </w:p>
    <w:p>
      <w:pPr>
        <w:spacing w:after="160" w:line="276" w:lineRule="auto"/>
        <w:jc w:val="both"/>
      </w:pPr>
      <w:r>
        <w:rPr>
          <w:rFonts w:ascii="Georgia" w:hAnsi="Georgia" w:cs="Georgia" w:eastAsia="Georgia"/>
        </w:rPr>
        <w:t>Herbs, Federasyon içindeki en sıra dışı yerleşimlerden biridir ve özellikle halfling nüfusuyla tanınır. Şehir, diğer büyük elf yerleşimlerinin aksine dikey kuleler ya da yükselen saraylar etrafında değil, yatay olarak yayılan, toprağa yakın ve dağınık görünen ama kendi içinde son derece düzenli bir yerleşim anlayışıyla kurulmuştur. Evler, bahçeler, küçük avlular, saklı yollar ve yeşil örtüler birbirine öyle karışır ki dışarıdan bakan biri yerleşimin sınırlarını tam olarak seçmekte zorlanır. Askerî gücü zayıf kabul edilir; ancak bu zayıflık savunmasızlık anlamına gelmez. Herbs’e ulaşmak zordur, içeride yön bulmak daha da zordur ve halkı coğrafyayı kendileri lehine kullanmayı iyi bilir. Burada yaşam, büyük ordular ve açık güç gösterisinden çok yerel dayanışma, üretkenlik, saklı geçitler ve pratik akıl üzerine kuruludur. Federasyon içinde en “yumuşak” şehir gibi görünse de, dışarıdan geleni içine alıp kaybettirebilecek kadar kapalı bir doğası vardır.</w:t>
      </w:r>
    </w:p>
    <w:p>
      <w:pPr>
        <w:pStyle w:val="Heading2"/>
        <w:keepNext w:val="1"/>
        <w:keepLines w:val="1"/>
        <w:spacing w:before="240" w:after="140" w:line="240" w:lineRule="auto"/>
      </w:pPr>
      <w:r>
        <w:rPr>
          <w:rFonts w:ascii="Georgia" w:hAnsi="Georgia" w:cs="Georgia" w:eastAsia="Georgia"/>
          <w:b w:val="1"/>
          <w:bCs w:val="1"/>
          <w:color w:val="6E5A38"/>
          <w:sz w:val="26"/>
          <w:szCs w:val="26"/>
        </w:rPr>
        <w:t>Sunland</w:t>
      </w:r>
    </w:p>
    <w:p>
      <w:pPr>
        <w:spacing w:after="160" w:line="276" w:lineRule="auto"/>
        <w:jc w:val="both"/>
      </w:pPr>
      <w:r>
        <w:rPr>
          <w:rFonts w:ascii="Georgia" w:hAnsi="Georgia" w:cs="Georgia" w:eastAsia="Georgia"/>
        </w:rPr>
        <w:t>Sunland, Elf Federasyonu’nun diğer şehirlerinden belirgin biçimde ayrılan çöl yerleşimidir. Kum denizleri, kavurucu ışık ve sert gündüzler içinde kurulmuş olan bu şehir, elf dünyasının daha içe kapanık, daha disiplinli ve daha ruhani bir kolunu temsil eder. Burada yaşayan elfler Solana’ya, yani güneşin ilahi düzenine, yalnızca saygı duymakla kalmaz; gündelik yaşamlarını da bu ışığın ritmine göre şekillendirirler. Sunland halkı Federasyon’un diğer şehirleriyle bağını tümden koparmamış olsa da, onlarla ilişkisi sınırlı ve mesafelidir; kendi yolunu, kendi ibadet biçimini ve kendi toplumsal disiplinini daha üstün görmeye yatkındır. Şehir mimarisi açık gölge alanları, ışığı kıran taş düzenleri ve güneşi hem kutsayan hem de ondan korunmayı bilen bir bilgelik üzerine kuruludur. Sunland, diğer elf şehirlerine kıyasla daha suskun, daha sert ve daha az romantiktir; burada zarafet, ormanın yumuşaklığıyla değil, güneş altında ayakta kalabilen iradeyle ölçülür.</w:t>
      </w:r>
    </w:p>
    <w:p>
      <w:pPr>
        <w:pStyle w:val="Heading1"/>
        <w:keepNext w:val="1"/>
        <w:keepLines w:val="1"/>
        <w:spacing w:before="360" w:after="200" w:line="240" w:lineRule="auto"/>
      </w:pPr>
      <w:r>
        <w:rPr>
          <w:rFonts w:ascii="Georgia" w:hAnsi="Georgia" w:cs="Georgia" w:eastAsia="Georgia"/>
          <w:b w:val="1"/>
          <w:bCs w:val="1"/>
          <w:color w:val="5B4A2E"/>
          <w:sz w:val="32"/>
          <w:szCs w:val="32"/>
        </w:rPr>
        <w:t>Cüce Krallığı</w:t>
      </w:r>
    </w:p>
    <w:p>
      <w:pPr>
        <w:pStyle w:val="Heading2"/>
        <w:keepNext w:val="1"/>
        <w:keepLines w:val="1"/>
        <w:spacing w:before="240" w:after="140" w:line="240" w:lineRule="auto"/>
      </w:pPr>
      <w:r>
        <w:rPr>
          <w:rFonts w:ascii="Georgia" w:hAnsi="Georgia" w:cs="Georgia" w:eastAsia="Georgia"/>
          <w:b w:val="1"/>
          <w:bCs w:val="1"/>
          <w:color w:val="6E5A38"/>
          <w:sz w:val="26"/>
          <w:szCs w:val="26"/>
        </w:rPr>
        <w:t>Trumheim</w:t>
      </w:r>
    </w:p>
    <w:p>
      <w:pPr>
        <w:spacing w:after="160" w:line="276" w:lineRule="auto"/>
        <w:jc w:val="both"/>
      </w:pPr>
      <w:r>
        <w:rPr>
          <w:rFonts w:ascii="Georgia" w:hAnsi="Georgia" w:cs="Georgia" w:eastAsia="Georgia"/>
        </w:rPr>
        <w:t>Trumheim, Carya’daki en yüksek dağın içine oyulmuş devasa bir cüce şehridir ve Cüce Krallığı’nın hem en görkemli hem de en inatçı yüzünü temsil eder. Şehrin salonları, sütunları, oyma geçitleri ve taş kubbeleri cüce taş işçiliğinin erişebildiği en yüksek seviyeyi gösterir; burada hiçbir duvar yalnızca taşıyıcı değildir, her yüzey aynı zamanda emek, sabır ve ustalık ilanıdır. Trumheim’a “Gürültü Diyarı” denmesinin sebebi, dağın zirvesindeki karların eriyerek iç kısımlardan geçen büyük su yollarına dönüşmesi ve bu şelalelerin şehir boyunca hiç dinmeyen bir uğultu yaratmasıdır. Bu ses, yabancılar için yorucu; cüceler içinse evin doğal nefesi gibidir. Şehirde klanlar büyük önem taşır ve her büyük salon aynı zamanda bir soy hafızası taşır. Trumheim’da söz kolay verilmez, verilen söz kolay bozulmaz ve alınan kararlar duygudan çok gelenek ile dayanıklılık ölçüsüne göre değerlendirilir. Dışarıdan bakıldığında kapalı ve sert görünse de, cüce dünyasının onur anlayışı burada en saf biçimde yaşatılır.</w:t>
      </w:r>
    </w:p>
    <w:p>
      <w:pPr>
        <w:pStyle w:val="Heading2"/>
        <w:keepNext w:val="1"/>
        <w:keepLines w:val="1"/>
        <w:spacing w:before="240" w:after="140" w:line="240" w:lineRule="auto"/>
      </w:pPr>
      <w:r>
        <w:rPr>
          <w:rFonts w:ascii="Georgia" w:hAnsi="Georgia" w:cs="Georgia" w:eastAsia="Georgia"/>
          <w:b w:val="1"/>
          <w:bCs w:val="1"/>
          <w:color w:val="6E5A38"/>
          <w:sz w:val="26"/>
          <w:szCs w:val="26"/>
        </w:rPr>
        <w:t>Cogvrastum</w:t>
      </w:r>
    </w:p>
    <w:p>
      <w:pPr>
        <w:spacing w:after="160" w:line="276" w:lineRule="auto"/>
        <w:jc w:val="both"/>
      </w:pPr>
      <w:r>
        <w:rPr>
          <w:rFonts w:ascii="Georgia" w:hAnsi="Georgia" w:cs="Georgia" w:eastAsia="Georgia"/>
        </w:rPr>
        <w:t>Cogvrastum, gnomeların büyük şehri olarak Cüce Krallığı içinde ayrıksı ama vazgeçilmez bir yere sahiptir. Trumheim taşın sabrını temsil ediyorsa, Cogvrastum hareketin, merakın ve mekanik zekânın şehridir. Burada dişliler, çarklar, kaldıraçlar, döner köprüler, küçük buhar düzenekleri, otomatik kapılar ve sürekli çalışan atölye sistemleri yalnızca zanaat değil, gündelik hayatın kendisidir. Şehir ilk bakışta düzensiz ve aşırı hareketli görünür; fakat bu karmaşa aslında son derece işlevsel bir mantık üzerine kuruludur. Gnomelar burada yalnızca üretmez, aynı zamanda denemekten zevk alırlar; bir aletin işe yarıyor olması çoğu zaman onu geliştirmek için yeterli sebeptir. Bu yüzden Cogvrastum, daha tutucu cüce klanları tarafından zaman zaman fazla hevesli ve fazla oynak bulunur. Yine de teknolojiye, küçük ölçekli makinelere, hassas işçiliğe ve deneysel üretime olan yatkınlıkları nedeniyle krallığın en yaratıcı merkezlerinden biri kabul edilir. Cogvrastum, cüce dünyasının ağır ve köklü düzeni içinde sürekli dönen bir akıl makinesi gibidir.</w:t>
      </w:r>
    </w:p>
    <w:p>
      <w:pPr>
        <w:pStyle w:val="Heading1"/>
        <w:keepNext w:val="1"/>
        <w:keepLines w:val="1"/>
        <w:spacing w:before="360" w:after="200" w:line="240" w:lineRule="auto"/>
      </w:pPr>
      <w:r>
        <w:rPr>
          <w:rFonts w:ascii="Georgia" w:hAnsi="Georgia" w:cs="Georgia" w:eastAsia="Georgia"/>
          <w:b w:val="1"/>
          <w:bCs w:val="1"/>
          <w:color w:val="5B4A2E"/>
          <w:sz w:val="32"/>
          <w:szCs w:val="32"/>
        </w:rPr>
        <w:t>Kuzey Krallığı</w:t>
      </w:r>
    </w:p>
    <w:p>
      <w:pPr>
        <w:pStyle w:val="Heading2"/>
        <w:keepNext w:val="1"/>
        <w:keepLines w:val="1"/>
        <w:spacing w:before="240" w:after="140" w:line="240" w:lineRule="auto"/>
      </w:pPr>
      <w:r>
        <w:rPr>
          <w:rFonts w:ascii="Georgia" w:hAnsi="Georgia" w:cs="Georgia" w:eastAsia="Georgia"/>
          <w:b w:val="1"/>
          <w:bCs w:val="1"/>
          <w:color w:val="6E5A38"/>
          <w:sz w:val="26"/>
          <w:szCs w:val="26"/>
        </w:rPr>
        <w:t>Genel Yapı</w:t>
      </w:r>
    </w:p>
    <w:p>
      <w:pPr>
        <w:spacing w:after="160" w:line="276" w:lineRule="auto"/>
        <w:jc w:val="both"/>
      </w:pPr>
      <w:r>
        <w:rPr>
          <w:rFonts w:ascii="Georgia" w:hAnsi="Georgia" w:cs="Georgia" w:eastAsia="Georgia"/>
        </w:rPr>
        <w:t>Kuzeyde dört şehir, bir kral ve üç yarl vardır: Berserkhold, Frostreach, Kaldurvik ve Jökulgard. Berserkhold başkenttir, kralın şehridir ve goliathların şehridir; Frostreach, Kaldurvik ve Jökulgard’ın ise birer yarlı vardır. Kralın meşruiyeti de oradaki Greatwolf tapınağına dayanır. Yarl seçimi şehirden şehre değişir; kral çoğunlukla seçimi yalnızca onaylar. Kuzeyin dört şehri de bugün bilinenlerden çok daha eski yapıların üzerine kuruludur; Berserkhold antik bir kentin üstünde yükselir.</w:t>
      </w:r>
    </w:p>
    <w:p>
      <w:pPr>
        <w:pStyle w:val="Heading2"/>
        <w:keepNext w:val="1"/>
        <w:keepLines w:val="1"/>
        <w:spacing w:before="240" w:after="140" w:line="240" w:lineRule="auto"/>
      </w:pPr>
      <w:r>
        <w:rPr>
          <w:rFonts w:ascii="Georgia" w:hAnsi="Georgia" w:cs="Georgia" w:eastAsia="Georgia"/>
          <w:b w:val="1"/>
          <w:bCs w:val="1"/>
          <w:color w:val="6E5A38"/>
          <w:sz w:val="26"/>
          <w:szCs w:val="26"/>
        </w:rPr>
        <w:t>Berserkhold</w:t>
      </w:r>
    </w:p>
    <w:p>
      <w:pPr>
        <w:spacing w:after="160" w:line="276" w:lineRule="auto"/>
        <w:jc w:val="both"/>
      </w:pPr>
      <w:r>
        <w:rPr>
          <w:rFonts w:ascii="Georgia" w:hAnsi="Georgia" w:cs="Georgia" w:eastAsia="Georgia"/>
        </w:rPr>
        <w:t>Berserkhold, kuzeyin en sert ve en acımasız şartları içinde ayakta duran şehirlerden biridir; buz, rüzgâr ve taş burada yalnızca çevre unsuru değil, hayatın bizzat belirleyicisidir. Şehir, kuzeydeki geniş buzlu körfeze ve kuzeyin daha da yaban bölgelerine yakın konumuyla doğal olarak dünyadan kopuk bir karakter geliştirmiştir. Nüfusun büyük bölümünü goliathlar oluşturur; bu da şehre yalnız fiziksel değil, kültürel olarak da sert, dayanıklı ve meydan okuyucu bir kimlik kazandırır. Berserkhold’de yaşam bir konfor meselesi değil, dayanma gücü meselesidir. Burada yöneticiler kadar hane reisleri ve diğer şehirlerin yarlları da önemlidir ve iç çekişmeler eksik olmaz; ancak dış tehlike belirdiğinde bu kavgaların geçici olarak susturulabilmesi, şehrin gerçek gücünü oluşturur. Berserkhold savaşçı bir toplumdur, fakat bu savaşçılık gösteriş için değil hayatta kalmak için doğmuştur. Greatwolf’un etkisi burada çok güçlü hissedilir; iz sürme, av, kışa hazırlık, sınır koruma ve sürü bilinci şehir kültürünün kutsal parçaları gibidir.</w:t>
      </w:r>
    </w:p>
    <w:p>
      <w:pPr>
        <w:pStyle w:val="Heading2"/>
        <w:keepNext w:val="1"/>
        <w:keepLines w:val="1"/>
        <w:spacing w:before="240" w:after="140" w:line="240" w:lineRule="auto"/>
      </w:pPr>
      <w:r>
        <w:rPr>
          <w:rFonts w:ascii="Georgia" w:hAnsi="Georgia" w:cs="Georgia" w:eastAsia="Georgia"/>
          <w:b w:val="1"/>
          <w:bCs w:val="1"/>
          <w:color w:val="6E5A38"/>
          <w:sz w:val="26"/>
          <w:szCs w:val="26"/>
        </w:rPr>
        <w:t>Frostreach</w:t>
      </w:r>
    </w:p>
    <w:p>
      <w:pPr>
        <w:spacing w:after="160" w:line="276" w:lineRule="auto"/>
        <w:jc w:val="both"/>
      </w:pPr>
      <w:r>
        <w:rPr>
          <w:rFonts w:ascii="Georgia" w:hAnsi="Georgia" w:cs="Georgia" w:eastAsia="Georgia"/>
        </w:rPr>
        <w:t>Frostreach, kuzeyin denize açılan kapısı ve Kuzey Krallığı’nın dış dünyayla en istikrarlı ilişki kurabilen şehridir. Berserkhold kadar acımasız olmasa da, yaşam burada da kolay değildir; soğuk, rüzgâr ve kıtlık korkusu halkı sert ve dikkatli olmaya zorlar. Ancak Frostreach’in kıyı konumu, gemicilik, balıkçılık ve ticaret yoluyla şehre daha esnek bir karakter kazandırmıştır. İnsan nüfusu burada daha yoğundur ve dışarıdan gelenlerle temas, kuzeyin iç şehirlerine kıyasla daha olağan kabul edilir. Bu nedenle Frostreach halkı, kuzeyli sertliğini korusa da yabancıyla konuşmayı, ticaret yapmayı ve gerektiğinde uzlaşmayı daha iyi bilir. Karadan Berserkhold’e ulaşmak son derece zordur; bu yüzden Frostreach yalnız kendi başına bir şehir değil, aynı zamanda kuzey içlerine açılan son güvenli eşik olarak görülür. Greatwolf inancı burada da etkilidir, fakat Berserkhold’deki kadar vahşi değil; daha çok deniz, av ve sınır nöbetiyle dengelenmiş bir biçimde yaşanır.</w:t>
      </w:r>
    </w:p>
    <w:p>
      <w:pPr>
        <w:pStyle w:val="Heading2"/>
        <w:keepNext w:val="1"/>
        <w:keepLines w:val="1"/>
        <w:spacing w:before="240" w:after="140" w:line="240" w:lineRule="auto"/>
      </w:pPr>
      <w:r>
        <w:rPr>
          <w:rFonts w:ascii="Georgia" w:hAnsi="Georgia" w:cs="Georgia" w:eastAsia="Georgia"/>
          <w:b w:val="1"/>
          <w:bCs w:val="1"/>
          <w:color w:val="6E5A38"/>
          <w:sz w:val="26"/>
          <w:szCs w:val="26"/>
        </w:rPr>
        <w:t>Kaldurvik</w:t>
      </w:r>
    </w:p>
    <w:p>
      <w:pPr>
        <w:spacing w:after="160" w:line="276" w:lineRule="auto"/>
        <w:jc w:val="both"/>
      </w:pPr>
      <w:r>
        <w:rPr>
          <w:rFonts w:ascii="Georgia" w:hAnsi="Georgia" w:cs="Georgia" w:eastAsia="Georgia"/>
        </w:rPr>
        <w:t>Kaldurvik, kuzeyin en uzak ve en yoksul şehridir. Burada hayatta kalmanın kendisi kutsal sayılır; bir kışı daha çıkarmış olmak başlı başına bir erdemdir ve halk bunu gösterişsiz, ama gururla taşır. Diğer kuzey şehirlerinin sunduğu ticaret ya da güvenlik imkânları burada yoktur; Kaldurvik kendi kendine yeten, dışarıdan çok az şey bekleyen ve çok az şey isteyen bir yerdir.</w:t>
      </w:r>
    </w:p>
    <w:p>
      <w:pPr>
        <w:pStyle w:val="Heading2"/>
        <w:keepNext w:val="1"/>
        <w:keepLines w:val="1"/>
        <w:spacing w:before="240" w:after="140" w:line="240" w:lineRule="auto"/>
      </w:pPr>
      <w:r>
        <w:rPr>
          <w:rFonts w:ascii="Georgia" w:hAnsi="Georgia" w:cs="Georgia" w:eastAsia="Georgia"/>
          <w:b w:val="1"/>
          <w:bCs w:val="1"/>
          <w:color w:val="6E5A38"/>
          <w:sz w:val="26"/>
          <w:szCs w:val="26"/>
        </w:rPr>
        <w:t>Jökulgard</w:t>
      </w:r>
    </w:p>
    <w:p>
      <w:pPr>
        <w:spacing w:after="160" w:line="276" w:lineRule="auto"/>
        <w:jc w:val="both"/>
      </w:pPr>
      <w:r>
        <w:rPr>
          <w:rFonts w:ascii="Georgia" w:hAnsi="Georgia" w:cs="Georgia" w:eastAsia="Georgia"/>
        </w:rPr>
        <w:t>Jökulgard, dört şehrin en küçüğü ve en sessizidir; kuzeybatı kıyının içlerinde, Kaldurvik ile Frostreach arasında, dağlarla çevrili korunaklı bir vadinin tabanında kurulmuştur. Vadiye giriş tek bir doğal geçitten, kışın kar yığınlarıyla daralan Kurtboğazı’ndan (Ulvstrupet) sağlanır; bu yüzden Jökulgard’a tesadüfen gelinmez, bilerek girilir. Vadinin ortasından geçen donuk Iskald nehri şehri ikiye böler. Nüfusu on ile yirmi bin arasındadır; çoğunluk insandır, ama azımsanamayacak bir goliath ve cüce azınlığı da vardır. Şehrin etrafında sur yoktur; yerine sivri kazıklardan ve dikenli çalılıklardan bir çit hattı (Törngard) çekilmiştir, ama bu av hayvanlarını dışarıda tutmak için değil, kimin içeri girip kimin dışarı çıktığını görünür kılmak içindir.</w:t>
      </w:r>
    </w:p>
    <w:p>
      <w:pPr>
        <w:spacing w:after="160" w:line="276" w:lineRule="auto"/>
        <w:jc w:val="both"/>
      </w:pPr>
      <w:r>
        <w:rPr>
          <w:rFonts w:ascii="Georgia" w:hAnsi="Georgia" w:cs="Georgia" w:eastAsia="Georgia"/>
        </w:rPr>
        <w:t>Jökulgard’ın en belirgin özelliği kurt kanıdır. Şehirde yaklaşık her on iki kişiden biri kurt kanı taşır; bu oran kuzeyin diğer şehirlerine kıyasla çok yüksektir ve Jökulgard’ın Greatwolf’a neden bir bekçi değil bir ata gözüyle baktığını da açıklar. Kimsenin damarında ne olduğu açıkça konuşulmaz, ama herkes aşağı yukarı bilir. Jökulgardlılar bunu Greatwolf’un armağanı sayar; Likan Laneti ile bir ilişkisi olup olmadığını ise ne tapınak ne bilginler söyleyebilir ve bu soru Jökulgard’da sorulmaz. Kurt kanı taşıyanlar insan biçimindeyken bile tam insan görünmez: kulaklar bir parça sivri, gözler ışığı yanlış tutar, bakışta kehribar bir parıltı vardır. Bunlar Jökulgardlılarca bir aile benzerliği gibi okunur ve üzerinde durulmaz. Dolunay yaklaştıkça işaretler belirginleşir; son gecede saklanmazlar, saklanamazlar. Kısa kuzey yazının sonunda dolunay özellikle net ve büyük doğar; halk buna Kanlı Ay’ın provası der.</w:t>
      </w:r>
    </w:p>
    <w:p>
      <w:pPr>
        <w:spacing w:after="160" w:line="276" w:lineRule="auto"/>
        <w:jc w:val="both"/>
      </w:pPr>
      <w:r>
        <w:rPr>
          <w:rFonts w:ascii="Georgia" w:hAnsi="Georgia" w:cs="Georgia" w:eastAsia="Georgia"/>
        </w:rPr>
        <w:t>Şehrin yarlı seçilmez, kazanılır: bir sonraki dolunayda, ölümüne bir düelloda. Düello, şehrin dışında, çitin hemen ötesindeki Steinring’de yapılır; burası taşlarla çevrili doğal bir alandır ve kaç yarl seçimi yapıldıysa o kadar taş vardır, yenisi her düellodan sonra dikilir. Günlük hayat orada sürmez; yalnızca düello ve büyük yeminler için kullanılır.</w:t>
      </w:r>
    </w:p>
    <w:p>
      <w:pPr>
        <w:spacing w:after="160" w:line="276" w:lineRule="auto"/>
        <w:jc w:val="both"/>
      </w:pPr>
      <w:r>
        <w:rPr>
          <w:rFonts w:ascii="Georgia" w:hAnsi="Georgia" w:cs="Georgia" w:eastAsia="Georgia"/>
        </w:rPr>
        <w:t>Jökulgard’da hane kavramı güçlüdür; her aile kendi soy işaretini kapı lentosuna oyar. Üç büyük soy hattı vardır. Björnsönler en eski soydur; tapınakla bağı güçlüdür, şehrin doğru ve beklenen tarafını temsil ederler. Ulvarrlar avcı gelenektir ve kurt kanı oranı en yüksek soydur; bu açıkça konuşulmaz ama herkes bilir. Kettilingler göçmen kökenli, en yeni yerleşenlerdir. Soy ve yerleşim Jökulgard’da kişiden önce gelir: bir yabancıya önce kim olduğu değil, kimin yanına geldiği sorulur. Şehrin gerçek meclis odası Björnsön Salonu’dur; resmî bir kurum değildir ama üç büyük soyun temsilcileri anlaşmazlıklarını burada, ateşin başında çözer.</w:t>
      </w:r>
    </w:p>
    <w:p>
      <w:pPr>
        <w:spacing w:after="160" w:line="276" w:lineRule="auto"/>
        <w:jc w:val="both"/>
      </w:pPr>
      <w:r>
        <w:rPr>
          <w:rFonts w:ascii="Georgia" w:hAnsi="Georgia" w:cs="Georgia" w:eastAsia="Georgia"/>
        </w:rPr>
        <w:t>Şehrin tapınağı (Greatwolf Evi) vadiyi gören bir tepededir; ahşap ve taştan karma bir yapıdır. Dış cephesinde oyulmuş kurt başları ve dönüşüm anını betimleyen kabartmalar vardır; içinde tek büyük salon ve ortasında sürekli yanan bir ateş çukuru bulunur. Halk bu ateşin Bjorn’un nefesi olduğuna inanır. Bjorn, Greatwolf geleneğinde ilk kurt olarak anılır. Jökulgard’daki tapınak kuzeyin en köklü kurt tapınaklarından biri sayılır.</w:t>
      </w:r>
    </w:p>
    <w:p>
      <w:pPr>
        <w:spacing w:after="160" w:line="276" w:lineRule="auto"/>
        <w:jc w:val="both"/>
      </w:pPr>
      <w:r>
        <w:rPr>
          <w:rFonts w:ascii="Georgia" w:hAnsi="Georgia" w:cs="Georgia" w:eastAsia="Georgia"/>
        </w:rPr>
        <w:t>Jökulgardlıların gelenekleri sessiz ve kendine özgüdür. Bir yabancıya ilk karşılaşmada asla doğrudan soru sorulmaz; önce yemek ya da içki teklif edilir, sorular ancak ikinci teklif kabul edildikten sonra gelir. Yalan söylemek büyük ayıp sayılmaz, ama susmak her zaman tercih edilir; bu yüzden halk sorulara doğrudan yalanla değil, eksik cevapla karşılık verir. Dolunay öncesi hazırlık üç günlük bir ritimle ilerler: üç gün önce av durur ve kimse vadiye çıkmaz, iki gün önce evler kapı lentolarına taze çam dalı asar, dolunay gecesi bütün şehir Steinring’e yürür. Dolunaydan önceki gece, Ungspill adıyla, on dört ile yirmi yaş arasındaki herkesin soyların önünde kendini gösterdiği bir gençler şenliği kurulur; taş kaldırma, kayış çekme, mızrak atma ve söz yarışı gibi sınavlarla şehir kendi gençlerini ölçer. Yemin biçimi “Kanımca ve karımca”dır (kanım şahidim, toprağımın bereketi rehinimdir); ölüm yemini edilirken sağ el ateşe, sol el toprağa değdirilir.</w:t>
      </w:r>
    </w:p>
    <w:p>
      <w:pPr>
        <w:pStyle w:val="Heading1"/>
        <w:keepNext w:val="1"/>
        <w:keepLines w:val="1"/>
        <w:spacing w:before="360" w:after="200" w:line="240" w:lineRule="auto"/>
      </w:pPr>
      <w:r>
        <w:rPr>
          <w:rFonts w:ascii="Georgia" w:hAnsi="Georgia" w:cs="Georgia" w:eastAsia="Georgia"/>
          <w:b w:val="1"/>
          <w:bCs w:val="1"/>
          <w:color w:val="5B4A2E"/>
          <w:sz w:val="32"/>
          <w:szCs w:val="32"/>
        </w:rPr>
        <w:t>Özgür Şehirler</w:t>
      </w:r>
    </w:p>
    <w:p>
      <w:pPr>
        <w:pStyle w:val="Heading2"/>
        <w:keepNext w:val="1"/>
        <w:keepLines w:val="1"/>
        <w:spacing w:before="240" w:after="140" w:line="240" w:lineRule="auto"/>
      </w:pPr>
      <w:r>
        <w:rPr>
          <w:rFonts w:ascii="Georgia" w:hAnsi="Georgia" w:cs="Georgia" w:eastAsia="Georgia"/>
          <w:b w:val="1"/>
          <w:bCs w:val="1"/>
          <w:color w:val="6E5A38"/>
          <w:sz w:val="26"/>
          <w:szCs w:val="26"/>
        </w:rPr>
        <w:t>Omnialis</w:t>
      </w:r>
    </w:p>
    <w:p>
      <w:pPr>
        <w:spacing w:after="160" w:line="276" w:lineRule="auto"/>
        <w:jc w:val="both"/>
      </w:pPr>
      <w:r>
        <w:rPr>
          <w:rFonts w:ascii="Georgia" w:hAnsi="Georgia" w:cs="Georgia" w:eastAsia="Georgia"/>
        </w:rPr>
        <w:t>Omnialis, farklı ticaret loncalarının, sürgün grupların, girişimcilerin ve fırsat kollayan toplulukların birleşerek kurduğu büyük bir özgür şehirler merkezidir. Dışarıdan bakıldığında burası gerçekten bir özgürlükler diyarı gibi görünür; farklı ırklar, farklı inançlar, farklı yaşam biçimleri ve garip bulunabilecek pek çok topluluk şehirde kendine yer bulabilir. Ancak bu özgürlük görüntüsünün altında sert, acımasız ve kirli bir kapitalist düzen işler. Omnialis’te herkese kapı açıktır, fakat içeride ayakta kalmak için güçlü loncalara, sağlam bağlantılara ya da para üretebilen bir işleve sahip olmak gerekir. Şehir yeni teknolojiye, mekanik yeniliklere, ticari deneylere ve alışılmadık fikirlere son derece açıktır; çünkü burada ahlaki ya da kültürel çekince çoğu zaman kârın gerisinde kalır. Omnialis bu yüzden hem umut hem sömürü üretir: dışlanmışların sığındığı yer olduğu kadar, onları yeniden işe koşan büyük bir düzenektir. Şehir özgürdür, ama bu özgürlüğün bedeli insanın kendi değerini sürekli kanıtlamak zorunda kalmasıdır.</w:t>
      </w:r>
    </w:p>
    <w:p>
      <w:pPr>
        <w:pStyle w:val="Heading2"/>
        <w:keepNext w:val="1"/>
        <w:keepLines w:val="1"/>
        <w:spacing w:before="240" w:after="140" w:line="240" w:lineRule="auto"/>
      </w:pPr>
      <w:r>
        <w:rPr>
          <w:rFonts w:ascii="Georgia" w:hAnsi="Georgia" w:cs="Georgia" w:eastAsia="Georgia"/>
          <w:b w:val="1"/>
          <w:bCs w:val="1"/>
          <w:color w:val="6E5A38"/>
          <w:sz w:val="26"/>
          <w:szCs w:val="26"/>
        </w:rPr>
        <w:t>Shahdadia</w:t>
      </w:r>
    </w:p>
    <w:p>
      <w:pPr>
        <w:spacing w:after="160" w:line="276" w:lineRule="auto"/>
        <w:jc w:val="both"/>
      </w:pPr>
      <w:r>
        <w:rPr>
          <w:rFonts w:ascii="Georgia" w:hAnsi="Georgia" w:cs="Georgia" w:eastAsia="Georgia"/>
        </w:rPr>
        <w:t>Shahdadia, güneyin sıcak rüzgârları ve eski mistik gelenekleri içinde yükselmiş, gizem ve ritüelin gündelik yaşama sindiği büyük bir özgür şehirdir. Şehir, çarşıları, kubbeli yapıları, gölgeli avluları, tütsü kokan mabetleri ve anlatı geleneğiyle diğer diyarların gözünde neredeyse masalsı görünür. Ancak Shahdadia’nın esas farkı, cinlerin bu toplum içindeki belirgin ve saygın varlığıdır. Burada cinlere yalnız korkuyla değil, çoğu zaman melek benzeri aracılar ya da görünmeyen bilgeliğin taşıyıcıları olarak yaklaşılır. Bu nedenle şehirde mistik bilgi, kehanet, eski sözler, isimlerin gücü ve görünmeyen âlemle denge kurma sanatı büyük önem taşır. Shahdadia halkı ticarette zeki, sözde dikkatli ve geleneklerinde derindir; yabancıya kapalı değildir ama kimseye bütün yüzünü hemen göstermez. Şehir, sıcaklığın ve zarafetin ardına saklanmış bir dikkat ve derinlik taşır.</w:t>
      </w:r>
    </w:p>
    <w:p>
      <w:pPr>
        <w:pStyle w:val="Heading2"/>
        <w:keepNext w:val="1"/>
        <w:keepLines w:val="1"/>
        <w:spacing w:before="240" w:after="140" w:line="240" w:lineRule="auto"/>
      </w:pPr>
      <w:r>
        <w:rPr>
          <w:rFonts w:ascii="Georgia" w:hAnsi="Georgia" w:cs="Georgia" w:eastAsia="Georgia"/>
          <w:b w:val="1"/>
          <w:bCs w:val="1"/>
          <w:color w:val="6E5A38"/>
          <w:sz w:val="26"/>
          <w:szCs w:val="26"/>
        </w:rPr>
        <w:t>Aux</w:t>
      </w:r>
    </w:p>
    <w:p>
      <w:pPr>
        <w:spacing w:after="160" w:line="276" w:lineRule="auto"/>
        <w:jc w:val="both"/>
      </w:pPr>
      <w:r>
        <w:rPr>
          <w:rFonts w:ascii="Georgia" w:hAnsi="Georgia" w:cs="Georgia" w:eastAsia="Georgia"/>
        </w:rPr>
        <w:t>Aux, insanların kurduğu ilk krallıktır ve ejderha çağında insan soyuna yuva olmuştur. Kralı olan bir şehir devleti olarak özgür diyarlar arasında sayılır; ancak Aux kralı kendini bütün insanların imparatoru görür ve Kurucu Kral I. Florentin’in isyanıyla doğan İmparatorluğu, ne kadar büyük olursa olsun, aşağı görür. Ülke dışa kapalı, son derece kuralcı ve gelenekçidir: inancı yalnızca Amarath ile Alarath’a yönelir, kral soyundan başka soylu tanımaz ve devlet görevlerini liyakatle dağıtır. Ayrıntılar için bkz. Aux Krallığı.</w:t>
      </w:r>
    </w:p>
    <w:p>
      <w:pPr>
        <w:pStyle w:val="Heading2"/>
        <w:keepNext w:val="1"/>
        <w:keepLines w:val="1"/>
        <w:spacing w:before="240" w:after="140" w:line="240" w:lineRule="auto"/>
      </w:pPr>
      <w:r>
        <w:rPr>
          <w:rFonts w:ascii="Georgia" w:hAnsi="Georgia" w:cs="Georgia" w:eastAsia="Georgia"/>
          <w:b w:val="1"/>
          <w:bCs w:val="1"/>
          <w:color w:val="6E5A38"/>
          <w:sz w:val="26"/>
          <w:szCs w:val="26"/>
        </w:rPr>
        <w:t>Cortax</w:t>
      </w:r>
    </w:p>
    <w:p>
      <w:pPr>
        <w:spacing w:after="160" w:line="276" w:lineRule="auto"/>
        <w:jc w:val="both"/>
      </w:pPr>
      <w:r>
        <w:rPr>
          <w:rFonts w:ascii="Georgia" w:hAnsi="Georgia" w:cs="Georgia" w:eastAsia="Georgia"/>
        </w:rPr>
        <w:t>Cortax, birbirine bağlı adalar ve liman yerleşimlerinden oluşan, korsan geleneğini kurumsallaştırmış özgür bir deniz şehridir. Burada düzen, dışarıdan bakana kaos gibi görünür; fakat bu görünüş aldatıcıdır. Cortax’ta ihanet mümkündür ama anlaşma bozmak affedilmez; bu yüzden korsan geleneği kaba kuvvet kadar sözün bağlayıcılığı üzerine de kuruludur. Şehrin ticareti, yağması, denizciliği ve yeraltı anlaşmaları bu katı korsan töresiyle ayakta durur. Kraken’in etkisi burada yalnızca dinsel değil, kültüreldir de; deniz, korku, sadakat ve karşılığını verme anlayışı halkın zihnine derin biçimde işlemiştir. Suç neredeyse yok gibidir, çünkü herkes bilir ki çizgi aşılırsa ceza yalnız insanlar tarafından değil, denizin kendisi tarafından da gelir. Cortax’ın halkı sert, özgüvenli ve fırsatçıdır; fakat aynı zamanda kendi düzenlerine olağanüstü sadıktır. Şehir, karadaki krallıkların gözünde bir korsan yuvası olabilir, ama kendi içinde son derece işleyen ve kendine yeterli bir deniz cumhuriyeti gibidir.</w:t>
      </w:r>
    </w:p>
    <w:p>
      <w:pPr>
        <w:pStyle w:val="Heading1"/>
        <w:keepNext w:val="1"/>
        <w:keepLines w:val="1"/>
        <w:spacing w:before="360" w:after="200" w:line="240" w:lineRule="auto"/>
      </w:pPr>
      <w:r>
        <w:rPr>
          <w:rFonts w:ascii="Georgia" w:hAnsi="Georgia" w:cs="Georgia" w:eastAsia="Georgia"/>
          <w:b w:val="1"/>
          <w:bCs w:val="1"/>
          <w:color w:val="5B4A2E"/>
          <w:sz w:val="32"/>
          <w:szCs w:val="32"/>
        </w:rPr>
        <w:t>Aux Krallığı</w:t>
      </w:r>
    </w:p>
    <w:p>
      <w:pPr>
        <w:keepNext w:val="1"/>
        <w:spacing w:before="60" w:after="160" w:line="240" w:lineRule="auto"/>
        <w:jc w:val="center"/>
      </w:pPr>
      <w:r>
        <w:drawing>
          <wp:inline xmlns:a="http://schemas.openxmlformats.org/drawingml/2006/main" xmlns:pic="http://schemas.openxmlformats.org/drawingml/2006/picture">
            <wp:extent cx="696600" cy="2160000"/>
            <wp:docPr id="1" name="Aux kraliyet sancağı" descr="Aux kraliyet sancağı"/>
            <wp:cNvGraphicFramePr>
              <a:graphicFrameLocks noChangeAspect="1"/>
            </wp:cNvGraphicFramePr>
            <a:graphic>
              <a:graphicData uri="http://schemas.openxmlformats.org/drawingml/2006/picture">
                <pic:pic>
                  <pic:nvPicPr>
                    <pic:cNvPr id="0" name="sancak_Aux.png"/>
                    <pic:cNvPicPr/>
                  </pic:nvPicPr>
                  <pic:blipFill>
                    <a:blip r:embed="rId10"/>
                    <a:stretch>
                      <a:fillRect/>
                    </a:stretch>
                  </pic:blipFill>
                  <pic:spPr>
                    <a:xfrm>
                      <a:off x="0" y="0"/>
                      <a:ext cx="696600" cy="2160000"/>
                    </a:xfrm>
                    <a:prstGeom prst="rect"/>
                  </pic:spPr>
                </pic:pic>
              </a:graphicData>
            </a:graphic>
          </wp:inline>
        </w:drawing>
      </w:r>
    </w:p>
    <w:p>
      <w:pPr>
        <w:spacing w:after="160" w:line="276" w:lineRule="auto"/>
        <w:jc w:val="both"/>
      </w:pPr>
      <w:r>
        <w:rPr>
          <w:rFonts w:ascii="Georgia" w:hAnsi="Georgia" w:cs="Georgia" w:eastAsia="Georgia"/>
        </w:rPr>
        <w:t>Aux, insanların kurduğu ilk krallıktır. Taş surların ardında yaşayan, yabancıya kapısını kolay açmayan, kurallarını herkesten sıkı tutan bu eski ülke, Carya’daki bütün insan soylarının beşiği sayılır. Ona kimi “krallık”, kimi “şehir devleti” der; hangisinin söylendiği bakanın yerine göre değişir. Bugün özgür diyarlar arasında sayılsa da Aux tahtı bu sıfatı hiçbir zaman kabul etmemiştir: Aux kralı kendini yalnızca Aux’un değil, bütün insanların imparatoru olarak görür.</w:t>
      </w:r>
    </w:p>
    <w:p>
      <w:pPr>
        <w:pStyle w:val="Heading2"/>
        <w:keepNext w:val="1"/>
        <w:keepLines w:val="1"/>
        <w:spacing w:before="240" w:after="140" w:line="240" w:lineRule="auto"/>
      </w:pPr>
      <w:r>
        <w:rPr>
          <w:rFonts w:ascii="Georgia" w:hAnsi="Georgia" w:cs="Georgia" w:eastAsia="Georgia"/>
          <w:b w:val="1"/>
          <w:bCs w:val="1"/>
          <w:color w:val="6E5A38"/>
          <w:sz w:val="26"/>
          <w:szCs w:val="26"/>
        </w:rPr>
        <w:t>İlk İnsan Krallığı</w:t>
      </w:r>
    </w:p>
    <w:p>
      <w:pPr>
        <w:spacing w:after="160" w:line="276" w:lineRule="auto"/>
        <w:jc w:val="both"/>
      </w:pPr>
      <w:r>
        <w:rPr>
          <w:rFonts w:ascii="Georgia" w:hAnsi="Georgia" w:cs="Georgia" w:eastAsia="Georgia"/>
        </w:rPr>
        <w:t>İnsanları Amarath ile Alarath yaratmıştır ve Aux, bu yeni halkın ilk kez bir taht etrafında toplandığı yerdir. Ejderhaların gökyüzünde dolaştığı çağlarda açık arazide yaşamak ölüm demekti; insanlar yüksek kayalıklara oyulmuş sığınaklara, kalın taş duvarların ardına çekilmek zorundaydı. Aux bu sığınakların en büyüğü ve en güvenlisi oldu. Ejderha çağı boyunca dağınık insan toplulukları, kaçabildikleri her yerden Aux’un surlarına sığındı; ülke bu yüzden yalnızca bir krallık değil, insan soyunun hayatta kaldığı yuva olarak hatırlanır.</w:t>
      </w:r>
    </w:p>
    <w:p>
      <w:pPr>
        <w:spacing w:after="160" w:line="276" w:lineRule="auto"/>
        <w:jc w:val="both"/>
      </w:pPr>
      <w:r>
        <w:rPr>
          <w:rFonts w:ascii="Georgia" w:hAnsi="Georgia" w:cs="Georgia" w:eastAsia="Georgia"/>
        </w:rPr>
        <w:t>Ejderhalar azalıp ova yeniden yaşanabilir hâle geldiğinde Aux’un nüfuzu kıtanın büyük bölümüne yayıldı. Elf-Cüce Savaşları başladığında Aux çoktan güçlü bir krallıktı; elfler ve cüceler birbirleriyle uğraşırken insanların çoğalıp geliştiği yer de büyük ölçüde Aux’un toprakları oldu. Bugün Aux’un kale kentleri, kuleli taş köprüleri ve sarp yamaçlara tutunmuş köyleri, o eski sığınak döneminin izlerini hâlâ taşır.</w:t>
      </w:r>
    </w:p>
    <w:p>
      <w:pPr>
        <w:pStyle w:val="Heading2"/>
        <w:keepNext w:val="1"/>
        <w:keepLines w:val="1"/>
        <w:spacing w:before="240" w:after="140" w:line="240" w:lineRule="auto"/>
      </w:pPr>
      <w:r>
        <w:rPr>
          <w:rFonts w:ascii="Georgia" w:hAnsi="Georgia" w:cs="Georgia" w:eastAsia="Georgia"/>
          <w:b w:val="1"/>
          <w:bCs w:val="1"/>
          <w:color w:val="6E5A38"/>
          <w:sz w:val="26"/>
          <w:szCs w:val="26"/>
        </w:rPr>
        <w:t>Taht ve İmparatorluk İddiası</w:t>
      </w:r>
    </w:p>
    <w:p>
      <w:pPr>
        <w:spacing w:after="160" w:line="276" w:lineRule="auto"/>
        <w:jc w:val="both"/>
      </w:pPr>
      <w:r>
        <w:rPr>
          <w:rFonts w:ascii="Georgia" w:hAnsi="Georgia" w:cs="Georgia" w:eastAsia="Georgia"/>
        </w:rPr>
        <w:t>Aux tahtı, insan soyunun ilk tahtı olduğu için kendini bütün insanların meşru yöneticisi sayar. Aux kralı resmî yazışmalarında kendini “bütün insanların imparatoru” olarak tanıtır; bu unvanı Aux dışında kimse kullanmaz, fakat Aux içinde kimse de sorgulamaz.</w:t>
      </w:r>
    </w:p>
    <w:p>
      <w:pPr>
        <w:spacing w:after="160" w:line="276" w:lineRule="auto"/>
        <w:jc w:val="both"/>
      </w:pPr>
      <w:r>
        <w:rPr>
          <w:rFonts w:ascii="Georgia" w:hAnsi="Georgia" w:cs="Georgia" w:eastAsia="Georgia"/>
        </w:rPr>
        <w:t>Florentina’ya bakış bu iddiadan doğar. Kurucu Kral I. Florentin, Aux’a bağlı bir lord iken tahta isyan etmiş, Florentina şehrini kurup kendini kral ilan etmiştir. Aux’un gözünde İmparatorluk, ne kadar büyümüş olursa olsun, babasına başkaldırmış bir oğulun kurduğu düzendir. Bu yüzden Aux, kendinden kat kat geniş ve kalabalık olan İmparatorluğu hâlâ aşağı görür; Florentina’nın imparatorunu bir “isyancı lordun varisi” olarak anar ve onun unvanını tanımaz. Bu tutum İmparatorluk sarayında çoğu zaman alayla karşılanır, ancak Aux’un bu inadından hiç vazgeçmemesi de bir tür saygı uyandırır.</w:t>
      </w:r>
    </w:p>
    <w:p>
      <w:pPr>
        <w:spacing w:after="160" w:line="276" w:lineRule="auto"/>
        <w:jc w:val="both"/>
      </w:pPr>
      <w:r>
        <w:rPr>
          <w:rFonts w:ascii="Georgia" w:hAnsi="Georgia" w:cs="Georgia" w:eastAsia="Georgia"/>
        </w:rPr>
        <w:t>Aux’un sancağı da bu iddianın sade bir ifadesidir: lacivert, dik bir sancağın ortasında mücevhersiz, çiçeksiz, kemerleri tepede kapanan gümüş bir taç. Kapalı taç imparatorluğun işaretidir; Aux onu süssüz bırakarak gücün süsten değil, kökten geldiğini söyler. Aux, kalkanlar üzerine çizilen armaları sonradan çıkmış bir soylu süsü sayar ve kendi işaretini yalnızca sancakta taşır. İmparatorluktaki yüzlerce hanenin kalkanları karşısında bu tek sancak, Aux’un gözünde kimin daha eski olduğunun yeterli kanıtıdır.</w:t>
      </w:r>
    </w:p>
    <w:p>
      <w:pPr>
        <w:pStyle w:val="Heading2"/>
        <w:keepNext w:val="1"/>
        <w:keepLines w:val="1"/>
        <w:spacing w:before="240" w:after="140" w:line="240" w:lineRule="auto"/>
      </w:pPr>
      <w:r>
        <w:rPr>
          <w:rFonts w:ascii="Georgia" w:hAnsi="Georgia" w:cs="Georgia" w:eastAsia="Georgia"/>
          <w:b w:val="1"/>
          <w:bCs w:val="1"/>
          <w:color w:val="6E5A38"/>
          <w:sz w:val="26"/>
          <w:szCs w:val="26"/>
        </w:rPr>
        <w:t>İnanç</w:t>
      </w:r>
    </w:p>
    <w:p>
      <w:pPr>
        <w:spacing w:after="160" w:line="276" w:lineRule="auto"/>
        <w:jc w:val="both"/>
      </w:pPr>
      <w:r>
        <w:rPr>
          <w:rFonts w:ascii="Georgia" w:hAnsi="Georgia" w:cs="Georgia" w:eastAsia="Georgia"/>
        </w:rPr>
        <w:t>Aux’un inancı yalnızca köke, yani insanları yaratan Amarath ile Alarath’a yönelir. Amarath düzenin ve tahtın, Alarath şefkatin ve korumanın kaynağı olarak birlikte anılır; tapınaklarda ikisinin adı her zaman yan yana okunur.</w:t>
      </w:r>
    </w:p>
    <w:p>
      <w:pPr>
        <w:spacing w:after="160" w:line="276" w:lineRule="auto"/>
        <w:jc w:val="both"/>
      </w:pPr>
      <w:r>
        <w:rPr>
          <w:rFonts w:ascii="Georgia" w:hAnsi="Georgia" w:cs="Georgia" w:eastAsia="Georgia"/>
        </w:rPr>
        <w:t>Amarath ile Alarath’ın oğullarına tapınmak Aux’ta sapkınlık sayılır. Aux din adamlarına göre oğullar, Horus’un İsyanı’nda gösterdiği üzere, babalarına başkaldırabilecek varlıklardır; içlerinden sadık kalanlar olsa bile bir oğula dua etmek, kökü bırakıp dala tutunmak demektir. Bu öğreti Aux’un siyasi hafızasıyla da örtüşür: tanrıların oğulları nasıl babalarına isyan ettiyse Florentina da Aux’a öyle isyan etmiştir. Yeryüzü Tapınağı’nın Russ, Gulliman ve Vulkan’ı da kutsal saymasını Aux, imparatorluğun kendi isyanını kutsamasının bir parçası olarak görür.</w:t>
      </w:r>
    </w:p>
    <w:p>
      <w:pPr>
        <w:spacing w:after="160" w:line="276" w:lineRule="auto"/>
        <w:jc w:val="both"/>
      </w:pPr>
      <w:r>
        <w:rPr>
          <w:rFonts w:ascii="Georgia" w:hAnsi="Georgia" w:cs="Georgia" w:eastAsia="Georgia"/>
        </w:rPr>
        <w:t>Aux tapınağı, İmparatorluktaki tapınaktan çok daha içe kapanıktır. Yabancı din adamlarını kabul etmez, kendi yazılarını dışarıya vermez ve kurallarını sorgulatmaz. Tarih boyunca oğullara da dua etmek isteyen aileler bu baskı yüzünden ülkeyi terk etmek zorunda kalmıştır.</w:t>
      </w:r>
    </w:p>
    <w:p>
      <w:pPr>
        <w:pStyle w:val="Heading2"/>
        <w:keepNext w:val="1"/>
        <w:keepLines w:val="1"/>
        <w:spacing w:before="240" w:after="140" w:line="240" w:lineRule="auto"/>
      </w:pPr>
      <w:r>
        <w:rPr>
          <w:rFonts w:ascii="Georgia" w:hAnsi="Georgia" w:cs="Georgia" w:eastAsia="Georgia"/>
          <w:b w:val="1"/>
          <w:bCs w:val="1"/>
          <w:color w:val="6E5A38"/>
          <w:sz w:val="26"/>
          <w:szCs w:val="26"/>
        </w:rPr>
        <w:t>Yönetim ve Liyakat</w:t>
      </w:r>
    </w:p>
    <w:p>
      <w:pPr>
        <w:spacing w:after="160" w:line="276" w:lineRule="auto"/>
        <w:jc w:val="both"/>
      </w:pPr>
      <w:r>
        <w:rPr>
          <w:rFonts w:ascii="Georgia" w:hAnsi="Georgia" w:cs="Georgia" w:eastAsia="Georgia"/>
        </w:rPr>
        <w:t>Aux’ta tek soylu soy, kral soyudur. Bu soy da bilerek küçük tutulur: İmparatorlukta tek bir şehirde yüzlerce soylu bulunabilirken Aux’ta soylu sayılan kişilerin sayısı çoğu zaman üç ile beş arasındadır. Tahttan uzaklaşan kollar unvanlarını yitirir ve halkın içine karışır. Soylu sayısının bu kadar az olması, kral ailesini halkın gözünde neredeyse kutsal bir yere taşımıştır.</w:t>
      </w:r>
    </w:p>
    <w:p>
      <w:pPr>
        <w:spacing w:after="160" w:line="276" w:lineRule="auto"/>
        <w:jc w:val="both"/>
      </w:pPr>
      <w:r>
        <w:rPr>
          <w:rFonts w:ascii="Georgia" w:hAnsi="Georgia" w:cs="Georgia" w:eastAsia="Georgia"/>
        </w:rPr>
        <w:t>Kral ailesinin dışında herkes yasa önünde eşit sayılır. Toprak, ambar ve atölyeler büyük ölçüde ortak düzenle işletilir; kimse doğuştan bir ayrıcalığa sahip değildir. Devlet görevleri soya göre değil, yeterliliğe göre dağıtılır. Bir köylü çocuğu, sınavlardan geçip kendini kanıtladığında kralın başdanışmanı ya da bütün orduların birinci komutanı olabilir; Aux tarihinde bunun pek çok örneği vardır.</w:t>
      </w:r>
    </w:p>
    <w:p>
      <w:pPr>
        <w:spacing w:after="160" w:line="276" w:lineRule="auto"/>
        <w:jc w:val="both"/>
      </w:pPr>
      <w:r>
        <w:rPr>
          <w:rFonts w:ascii="Georgia" w:hAnsi="Georgia" w:cs="Georgia" w:eastAsia="Georgia"/>
        </w:rPr>
        <w:t>Bu düzen kâğıt üzerinde kusursuzdur, ancak ülkenin aşırı muhafazakâr yapısı yüzünden çoğu zaman yeniliğe değil, eski usullerin başka ellerle sürdürülmesine dönüşür. Rüşvet ve kayırma tamamen yok olmamıştır; kapalı kapılar ardında hâlâ yaşar. Fakat yakalanmanın bedeli o kadar ağırdır ki bunu göze alan azdır.</w:t>
      </w:r>
    </w:p>
    <w:p>
      <w:pPr>
        <w:pStyle w:val="Heading2"/>
        <w:keepNext w:val="1"/>
        <w:keepLines w:val="1"/>
        <w:spacing w:before="240" w:after="140" w:line="240" w:lineRule="auto"/>
      </w:pPr>
      <w:r>
        <w:rPr>
          <w:rFonts w:ascii="Georgia" w:hAnsi="Georgia" w:cs="Georgia" w:eastAsia="Georgia"/>
          <w:b w:val="1"/>
          <w:bCs w:val="1"/>
          <w:color w:val="6E5A38"/>
          <w:sz w:val="26"/>
          <w:szCs w:val="26"/>
        </w:rPr>
        <w:t>Gündelik Hayat</w:t>
      </w:r>
    </w:p>
    <w:p>
      <w:pPr>
        <w:spacing w:after="160" w:line="276" w:lineRule="auto"/>
        <w:jc w:val="both"/>
      </w:pPr>
      <w:r>
        <w:rPr>
          <w:rFonts w:ascii="Georgia" w:hAnsi="Georgia" w:cs="Georgia" w:eastAsia="Georgia"/>
        </w:rPr>
        <w:t>Aux’ta kurallar katıdır ve herkes tarafından bilinir. Sokaklarda büyü yapmak yasaktır; büyü ancak tapınağın ve tahtın izin verdiği yerlerde, sıkı denetim altında kullanılabilir. Gece kapıları erken kapanır, şehirler arası yollar düzenli olarak denetlenir, yabancılar kayıt altına alınır.</w:t>
      </w:r>
    </w:p>
    <w:p>
      <w:pPr>
        <w:spacing w:after="160" w:line="276" w:lineRule="auto"/>
        <w:jc w:val="both"/>
      </w:pPr>
      <w:r>
        <w:rPr>
          <w:rFonts w:ascii="Georgia" w:hAnsi="Georgia" w:cs="Georgia" w:eastAsia="Georgia"/>
        </w:rPr>
        <w:t>Bu sıkılığın karşılığı huzurdur. Aux’ta suç oranı diyarın en düşüğüdür; yolda soyulmak, gece sokakta kaybolmak ya da pazarda dolandırılmak burada nadir yaşanan şeylerdir. Halk bu düzenden memnundur, ancak dışarıdan gelenler için Aux sıkıcı bir yerdir. Maceracılar Aux’a pek uğramaz: ne kiralık bir iş, ne yasak bir harabe, ne de kimsenin sormadığı bir kavga bulunur. Aux’un halkı ise bunu bir övünç meselesi sayar.</w:t>
      </w:r>
    </w:p>
    <w:p>
      <w:pPr>
        <w:spacing w:after="160" w:line="276" w:lineRule="auto"/>
        <w:jc w:val="both"/>
      </w:pPr>
      <w:r>
        <w:rPr>
          <w:rFonts w:ascii="Georgia" w:hAnsi="Georgia" w:cs="Georgia" w:eastAsia="Georgia"/>
        </w:rPr>
        <w:t>İnsanlar taş kalelerin içinde ya da onların gölgesindeki köylerde yaşar. Kale, yalnızca bir savunma yapısı değil, ortak ambarın, mahkemenin, tapınağın ve meclisin bir araya geldiği yerdir. Ejderha çağından kalma bu yaşayış biçimi, Aux insanını içe dönük, ölçülü ve birbirine sıkı bağlı bir topluluk hâline getirmiştir.</w:t>
      </w:r>
    </w:p>
    <w:p>
      <w:pPr>
        <w:pStyle w:val="Heading2"/>
        <w:keepNext w:val="1"/>
        <w:keepLines w:val="1"/>
        <w:spacing w:before="240" w:after="140" w:line="240" w:lineRule="auto"/>
      </w:pPr>
      <w:r>
        <w:rPr>
          <w:rFonts w:ascii="Georgia" w:hAnsi="Georgia" w:cs="Georgia" w:eastAsia="Georgia"/>
          <w:b w:val="1"/>
          <w:bCs w:val="1"/>
          <w:color w:val="6E5A38"/>
          <w:sz w:val="26"/>
          <w:szCs w:val="26"/>
        </w:rPr>
        <w:t>Ordu</w:t>
      </w:r>
    </w:p>
    <w:p>
      <w:pPr>
        <w:spacing w:after="160" w:line="276" w:lineRule="auto"/>
        <w:jc w:val="both"/>
      </w:pPr>
      <w:r>
        <w:rPr>
          <w:rFonts w:ascii="Georgia" w:hAnsi="Georgia" w:cs="Georgia" w:eastAsia="Georgia"/>
        </w:rPr>
        <w:t>Aux ordusunun belkemiği zırhlı süvari şövalyeleridir. Bu şövalyeler soylu değildir; tıpkı devlet görevlileri gibi yetenekleriyle seçilir, kalelerde yetiştirilir ve tahta yemin eder. Ağır süvari hücumu Aux’un savaştaki en bilinen gücüdür.</w:t>
      </w:r>
    </w:p>
    <w:p>
      <w:pPr>
        <w:spacing w:after="160" w:line="276" w:lineRule="auto"/>
        <w:jc w:val="both"/>
      </w:pPr>
      <w:r>
        <w:rPr>
          <w:rFonts w:ascii="Georgia" w:hAnsi="Georgia" w:cs="Georgia" w:eastAsia="Georgia"/>
        </w:rPr>
        <w:t>Aux, tarih boyunca İmparatorlukla birçok kez karşı karşıya gelmiştir. Zaman zaman Aquamere’i ya da İmparatorluğa ait bazı kasabaları ve sınır kalelerini ele geçirmeyi başarmış, ancak bu kazanımlar genellikle kısa sürmüştür. İmparatorluğun nüfusu ve kaynakları karşısında Aux uzun bir savaşı sürdüremez; bu yüzden savaşlarını çoğunlukla hızlı süvari baskınları ve güçlü kale savunmalarıyla yürütür.</w:t>
      </w:r>
    </w:p>
    <w:p>
      <w:pPr>
        <w:pStyle w:val="Heading2"/>
        <w:keepNext w:val="1"/>
        <w:keepLines w:val="1"/>
        <w:spacing w:before="240" w:after="140" w:line="240" w:lineRule="auto"/>
      </w:pPr>
      <w:r>
        <w:rPr>
          <w:rFonts w:ascii="Georgia" w:hAnsi="Georgia" w:cs="Georgia" w:eastAsia="Georgia"/>
          <w:b w:val="1"/>
          <w:bCs w:val="1"/>
          <w:color w:val="6E5A38"/>
          <w:sz w:val="26"/>
          <w:szCs w:val="26"/>
        </w:rPr>
        <w:t>Ticaret ve Komşular</w:t>
      </w:r>
    </w:p>
    <w:p>
      <w:pPr>
        <w:spacing w:after="160" w:line="276" w:lineRule="auto"/>
        <w:jc w:val="both"/>
      </w:pPr>
      <w:r>
        <w:rPr>
          <w:rFonts w:ascii="Georgia" w:hAnsi="Georgia" w:cs="Georgia" w:eastAsia="Georgia"/>
        </w:rPr>
        <w:t>Dışa kapalı olmasına rağmen Aux ticaret yapar. Özellikle diğer özgür şehirlerle, Omnialis, Shahdadia ve Cortax ile iyi geçinir; bu şehirler Aux’un kurallarına karışmadığı ve imparatorluk iddiasıyla uğraşmadığı için Aux da onlara karşı ölçülü ve güvenilir bir ortaktır. Aux tüccarları dürüstlükleri ve pazarlıktaki inatlarıyla tanınır. İmparatorlukla ticaret ise vardır ama soğuktur; iki taraf da birbirinin malını alır, fakat birbirinin unvanını tanımaz.</w:t>
      </w:r>
    </w:p>
    <w:p>
      <w:pPr>
        <w:pStyle w:val="Heading2"/>
        <w:keepNext w:val="1"/>
        <w:keepLines w:val="1"/>
        <w:spacing w:before="240" w:after="140" w:line="240" w:lineRule="auto"/>
      </w:pPr>
      <w:r>
        <w:rPr>
          <w:rFonts w:ascii="Georgia" w:hAnsi="Georgia" w:cs="Georgia" w:eastAsia="Georgia"/>
          <w:b w:val="1"/>
          <w:bCs w:val="1"/>
          <w:color w:val="6E5A38"/>
          <w:sz w:val="26"/>
          <w:szCs w:val="26"/>
        </w:rPr>
        <w:t>Aux’tan Ayrılan Haneler</w:t>
      </w:r>
    </w:p>
    <w:p>
      <w:pPr>
        <w:spacing w:after="160" w:line="276" w:lineRule="auto"/>
        <w:jc w:val="both"/>
      </w:pPr>
      <w:r>
        <w:rPr>
          <w:rFonts w:ascii="Georgia" w:hAnsi="Georgia" w:cs="Georgia" w:eastAsia="Georgia"/>
        </w:rPr>
        <w:t>Aux bir zamanlar pek çok soylu haneye ev sahipliği yapıyordu. Tahtın aşırı merkeziyetçi yapısı, sıkı inanç kuralları ve soylulara giderek daha az yer bırakan düzeni, bu hanelerin birer birer ülkeyi terk etmesine yol açtı. Gidenlerin çoğu İmparatorluğa sığındı:</w:t>
      </w:r>
    </w:p>
    <w:p>
      <w:pPr>
        <w:numPr>
          <w:ilvl w:val="0"/>
          <w:numId w:val="90"/>
        </w:numPr>
        <w:spacing w:after="80" w:line="276" w:lineRule="auto"/>
        <w:ind w:left="720" w:hanging="360"/>
      </w:pPr>
      <w:r>
        <w:rPr>
          <w:rFonts w:ascii="Georgia" w:hAnsi="Georgia" w:cs="Georgia" w:eastAsia="Georgia"/>
          <w:b w:val="1"/>
          <w:bCs w:val="1"/>
        </w:rPr>
        <w:t>O’Connor:</w:t>
      </w:r>
      <w:r>
        <w:rPr>
          <w:rFonts w:ascii="Georgia" w:hAnsi="Georgia" w:cs="Georgia" w:eastAsia="Georgia"/>
        </w:rPr>
        <w:t xml:space="preserve"> Florentin’in isyanında Aux safında Florentina’ya karşı savaştılar, ancak zamanla Aux’tan kaçmak zorunda kalıp Serenquill’e yerleştiler.</w:t>
      </w:r>
    </w:p>
    <w:p>
      <w:pPr>
        <w:numPr>
          <w:ilvl w:val="0"/>
          <w:numId w:val="90"/>
        </w:numPr>
        <w:spacing w:after="80" w:line="276" w:lineRule="auto"/>
        <w:ind w:left="720" w:hanging="360"/>
      </w:pPr>
      <w:r>
        <w:rPr>
          <w:rFonts w:ascii="Georgia" w:hAnsi="Georgia" w:cs="Georgia" w:eastAsia="Georgia"/>
          <w:b w:val="1"/>
          <w:bCs w:val="1"/>
        </w:rPr>
        <w:t>La Seraphine:</w:t>
      </w:r>
      <w:r>
        <w:rPr>
          <w:rFonts w:ascii="Georgia" w:hAnsi="Georgia" w:cs="Georgia" w:eastAsia="Georgia"/>
        </w:rPr>
        <w:t xml:space="preserve"> Aux’taki dini baskılardan kaçtılar. İmparatorlukta oğullara da tapan Yeryüzü Tapınağı’nı benimseyip onun en katı savunucularından biri oldular.</w:t>
      </w:r>
    </w:p>
    <w:p>
      <w:pPr>
        <w:numPr>
          <w:ilvl w:val="0"/>
          <w:numId w:val="90"/>
        </w:numPr>
        <w:spacing w:after="80" w:line="276" w:lineRule="auto"/>
        <w:ind w:left="720" w:hanging="360"/>
      </w:pPr>
      <w:r>
        <w:rPr>
          <w:rFonts w:ascii="Georgia" w:hAnsi="Georgia" w:cs="Georgia" w:eastAsia="Georgia"/>
          <w:b w:val="1"/>
          <w:bCs w:val="1"/>
        </w:rPr>
        <w:t>Von Draken:</w:t>
      </w:r>
      <w:r>
        <w:rPr>
          <w:rFonts w:ascii="Georgia" w:hAnsi="Georgia" w:cs="Georgia" w:eastAsia="Georgia"/>
        </w:rPr>
        <w:t xml:space="preserve"> Büyüyle üretilmiş eşyaların ticaretine yöneldiler. Sokakta büyünün yasak olduğu bir ülkede bu işin geleceği yoktu; Arcan’s Gate’e geçip servetlerini orada büyüttüler.</w:t>
      </w:r>
    </w:p>
    <w:p>
      <w:pPr>
        <w:numPr>
          <w:ilvl w:val="0"/>
          <w:numId w:val="90"/>
        </w:numPr>
        <w:spacing w:after="80" w:line="276" w:lineRule="auto"/>
        <w:ind w:left="720" w:hanging="360"/>
      </w:pPr>
      <w:r>
        <w:rPr>
          <w:rFonts w:ascii="Georgia" w:hAnsi="Georgia" w:cs="Georgia" w:eastAsia="Georgia"/>
          <w:b w:val="1"/>
          <w:bCs w:val="1"/>
        </w:rPr>
        <w:t>Del Valle:</w:t>
      </w:r>
      <w:r>
        <w:rPr>
          <w:rFonts w:ascii="Georgia" w:hAnsi="Georgia" w:cs="Georgia" w:eastAsia="Georgia"/>
        </w:rPr>
        <w:t xml:space="preserve"> Aux’tan ayrılan son soylu hanedir. Onların Aquamere’e göçüyle birlikte Aux’ta kral soyundan başka soylu kalmadı.</w:t>
      </w:r>
    </w:p>
    <w:p>
      <w:pPr>
        <w:spacing w:after="160" w:line="276" w:lineRule="auto"/>
        <w:jc w:val="both"/>
      </w:pPr>
      <w:r>
        <w:rPr>
          <w:rFonts w:ascii="Georgia" w:hAnsi="Georgia" w:cs="Georgia" w:eastAsia="Georgia"/>
        </w:rPr>
        <w:t>Bu hanelerin İmparatorluktaki varlığı, Aux’un gözünde kaybedilmiş bir mirastır; İmparatorluğun gözünde ise Aux’un katılığının en açık kanıtı.</w:t>
      </w:r>
    </w:p>
    <w:sectPr w:rsidR="00FC693F" w:rsidRPr="0006063C" w:rsidSect="00034616">
      <w:footerReference w:type="default" r:id="rId9"/>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 PAGE ">
      <w:r>
        <w:rPr>
          <w:rFonts w:ascii="Georgia" w:hAnsi="Georgia" w:cs="Georgia" w:eastAsia="Georgia"/>
          <w:color w:val="6E5A38"/>
          <w:sz w:val="18"/>
          <w:szCs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Georgia" w:hAnsi="Georgia" w:cs="Georgia" w:eastAsia="Georg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hAnsi="Georgia" w:cs="Georgia" w:eastAsia="Georgia"/>
        <w:sz w:val="22"/>
        <w:szCs w:val="22"/>
        <w:lang w:val="tr-TR" w:eastAsia="tr-TR" w:bidi="ar-SA"/>
      </w:rPr>
    </w:rPrDefault>
    <w:pPrDefault>
      <w:pPr>
        <w:spacing w:after="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Georgia" w:hAnsi="Georgia" w:cs="Georgia" w:eastAsia="Georgia"/>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val="1"/>
      <w:keepLines w:val="1"/>
      <w:spacing w:before="360" w:after="200" w:line="240" w:lineRule="auto"/>
      <w:outlineLvl w:val="0"/>
    </w:pPr>
    <w:rPr>
      <w:rFonts w:ascii="Georgia" w:hAnsi="Georgia" w:cs="Georgia" w:eastAsia="Georgia"/>
      <w:b w:val="1"/>
      <w:bCs w:val="1"/>
      <w:color w:val="5B4A2E"/>
      <w:sz w:val="32"/>
      <w:szCs w:val="32"/>
    </w:rPr>
  </w:style>
  <w:style w:type="paragraph" w:styleId="Heading2">
    <w:name w:val="heading 2"/>
    <w:basedOn w:val="Normal"/>
    <w:next w:val="Normal"/>
    <w:uiPriority w:val="9"/>
    <w:unhideWhenUsed/>
    <w:qFormat/>
    <w:rsid w:val="00FC693F"/>
    <w:pPr>
      <w:keepNext w:val="1"/>
      <w:keepLines w:val="1"/>
      <w:spacing w:before="240" w:after="140" w:line="240" w:lineRule="auto"/>
      <w:outlineLvl w:val="1"/>
    </w:pPr>
    <w:rPr>
      <w:rFonts w:ascii="Georgia" w:hAnsi="Georgia" w:cs="Georgia" w:eastAsia="Georgia"/>
      <w:b w:val="1"/>
      <w:bCs w:val="1"/>
      <w:color w:val="6E5A38"/>
      <w:sz w:val="26"/>
      <w:szCs w:val="26"/>
    </w:rPr>
  </w:style>
  <w:style w:type="paragraph" w:styleId="Heading3">
    <w:name w:val="heading 3"/>
    <w:basedOn w:val="Normal"/>
    <w:next w:val="Normal"/>
    <w:uiPriority w:val="9"/>
    <w:unhideWhenUsed/>
    <w:qFormat/>
    <w:rsid w:val="00FC693F"/>
    <w:pPr>
      <w:keepNext w:val="1"/>
      <w:keepLines w:val="1"/>
      <w:spacing w:before="200" w:after="100" w:line="240" w:lineRule="auto"/>
      <w:outlineLvl w:val="2"/>
    </w:pPr>
    <w:rPr>
      <w:rFonts w:ascii="Georgia" w:hAnsi="Georgia" w:cs="Georgia" w:eastAsia="Georgia"/>
      <w:b w:val="1"/>
      <w:bCs w:val="1"/>
      <w:i w:val="1"/>
      <w:iCs w:val="1"/>
      <w:color w:val="6E5A38"/>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Di̇ğer Di̇yarlar</dc:title>
  <dc:subject>Elf Federasyonu, Cüce Krallığı, Kuzey Krallığı, Özgür Şehirler ve Aux Krallığı</dc:subject>
  <dc:creator>Carya Evreni</dc:creator>
  <cp:keywords/>
  <dc:description/>
  <cp:lastModifiedBy/>
  <cp:revision>1</cp:revision>
  <dcterms:created xsi:type="dcterms:W3CDTF">2013-12-23T23:15:00Z</dcterms:created>
  <dcterms:modified xsi:type="dcterms:W3CDTF">2013-12-23T23:15:00Z</dcterms:modified>
  <cp:category/>
  <dc:language>tr-TR</dc:language>
</cp:coreProperties>
</file>