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60229" w14:textId="77777777" w:rsidR="00FC08D2" w:rsidRDefault="00FC08D2" w:rsidP="00FC08D2">
      <w:pPr>
        <w:pStyle w:val="a3"/>
        <w:shd w:val="clear" w:color="auto" w:fill="FFFFFF"/>
        <w:ind w:firstLine="520"/>
        <w:rPr>
          <w:rFonts w:ascii="微软雅黑" w:eastAsia="微软雅黑" w:hAnsi="微软雅黑"/>
          <w:sz w:val="26"/>
          <w:szCs w:val="26"/>
        </w:rPr>
      </w:pPr>
      <w:r>
        <w:rPr>
          <w:rFonts w:ascii="微软雅黑" w:eastAsia="微软雅黑" w:hAnsi="微软雅黑" w:hint="eastAsia"/>
          <w:sz w:val="26"/>
          <w:szCs w:val="26"/>
        </w:rPr>
        <w:t>岗位职责:</w:t>
      </w:r>
    </w:p>
    <w:p w14:paraId="70FDBC54" w14:textId="77777777" w:rsidR="00FC08D2" w:rsidRDefault="00FC08D2" w:rsidP="00FC08D2">
      <w:pPr>
        <w:pStyle w:val="a3"/>
        <w:shd w:val="clear" w:color="auto" w:fill="FFFFFF"/>
        <w:ind w:firstLine="520"/>
        <w:rPr>
          <w:rFonts w:ascii="微软雅黑" w:eastAsia="微软雅黑" w:hAnsi="微软雅黑" w:hint="eastAsia"/>
          <w:sz w:val="26"/>
          <w:szCs w:val="26"/>
        </w:rPr>
      </w:pPr>
      <w:r>
        <w:rPr>
          <w:rFonts w:ascii="微软雅黑" w:eastAsia="微软雅黑" w:hAnsi="微软雅黑" w:hint="eastAsia"/>
          <w:sz w:val="26"/>
          <w:szCs w:val="26"/>
        </w:rPr>
        <w:t>1.参与量化交易工具产品的需求分析、功能规划及设计，包括但不限于：网格交易策略、价差套利策略、CTA趋势策略、多因子组合策略等；</w:t>
      </w:r>
    </w:p>
    <w:p w14:paraId="512ECFC3" w14:textId="77777777" w:rsidR="00FC08D2" w:rsidRDefault="00FC08D2" w:rsidP="00FC08D2">
      <w:pPr>
        <w:pStyle w:val="a3"/>
        <w:shd w:val="clear" w:color="auto" w:fill="FFFFFF"/>
        <w:ind w:firstLine="520"/>
        <w:rPr>
          <w:rFonts w:ascii="微软雅黑" w:eastAsia="微软雅黑" w:hAnsi="微软雅黑" w:hint="eastAsia"/>
          <w:sz w:val="26"/>
          <w:szCs w:val="26"/>
        </w:rPr>
      </w:pPr>
      <w:r>
        <w:rPr>
          <w:rFonts w:ascii="微软雅黑" w:eastAsia="微软雅黑" w:hAnsi="微软雅黑" w:hint="eastAsia"/>
          <w:sz w:val="26"/>
          <w:szCs w:val="26"/>
        </w:rPr>
        <w:t>2.挖掘、分析、研究用户和竞品市场，尤其在面向零售客户的量化交易工具和交易体验方面，持续迭代优化及创新，；</w:t>
      </w:r>
    </w:p>
    <w:p w14:paraId="0BE53F63" w14:textId="77777777" w:rsidR="00FC08D2" w:rsidRDefault="00FC08D2" w:rsidP="00FC08D2">
      <w:pPr>
        <w:pStyle w:val="a3"/>
        <w:shd w:val="clear" w:color="auto" w:fill="FFFFFF"/>
        <w:ind w:firstLine="520"/>
        <w:rPr>
          <w:rFonts w:ascii="微软雅黑" w:eastAsia="微软雅黑" w:hAnsi="微软雅黑" w:hint="eastAsia"/>
          <w:sz w:val="26"/>
          <w:szCs w:val="26"/>
        </w:rPr>
      </w:pPr>
      <w:r>
        <w:rPr>
          <w:rFonts w:ascii="微软雅黑" w:eastAsia="微软雅黑" w:hAnsi="微软雅黑" w:hint="eastAsia"/>
          <w:sz w:val="26"/>
          <w:szCs w:val="26"/>
        </w:rPr>
        <w:t>3.与研发团队协作，推动产品功能实施，确保开发过程中整体系统架构设计的正确性，为后续版本迭代留足空间；</w:t>
      </w:r>
    </w:p>
    <w:p w14:paraId="74BD80BE" w14:textId="77777777" w:rsidR="00FC08D2" w:rsidRDefault="00FC08D2" w:rsidP="00FC08D2">
      <w:pPr>
        <w:pStyle w:val="a3"/>
        <w:shd w:val="clear" w:color="auto" w:fill="FFFFFF"/>
        <w:ind w:firstLine="520"/>
        <w:rPr>
          <w:rFonts w:ascii="微软雅黑" w:eastAsia="微软雅黑" w:hAnsi="微软雅黑" w:hint="eastAsia"/>
          <w:sz w:val="26"/>
          <w:szCs w:val="26"/>
        </w:rPr>
      </w:pPr>
      <w:r>
        <w:rPr>
          <w:rFonts w:ascii="微软雅黑" w:eastAsia="微软雅黑" w:hAnsi="微软雅黑" w:hint="eastAsia"/>
          <w:sz w:val="26"/>
          <w:szCs w:val="26"/>
        </w:rPr>
        <w:t>4.产品上线后的数据分析、产品运营管理工作，收集、反馈及优化产品需求，不断打磨产品提高用户的整体使用体验。</w:t>
      </w:r>
    </w:p>
    <w:p w14:paraId="2500F9AD" w14:textId="77777777" w:rsidR="00FC08D2" w:rsidRDefault="00FC08D2" w:rsidP="00FC08D2">
      <w:pPr>
        <w:pStyle w:val="a3"/>
        <w:shd w:val="clear" w:color="auto" w:fill="FFFFFF"/>
        <w:ind w:firstLine="520"/>
        <w:rPr>
          <w:rFonts w:ascii="微软雅黑" w:eastAsia="微软雅黑" w:hAnsi="微软雅黑" w:hint="eastAsia"/>
          <w:sz w:val="26"/>
          <w:szCs w:val="26"/>
        </w:rPr>
      </w:pPr>
    </w:p>
    <w:p w14:paraId="3177370B" w14:textId="77777777" w:rsidR="00FC08D2" w:rsidRDefault="00FC08D2" w:rsidP="00FC08D2">
      <w:pPr>
        <w:pStyle w:val="a3"/>
        <w:shd w:val="clear" w:color="auto" w:fill="FFFFFF"/>
        <w:ind w:firstLine="520"/>
        <w:rPr>
          <w:rFonts w:ascii="微软雅黑" w:eastAsia="微软雅黑" w:hAnsi="微软雅黑" w:hint="eastAsia"/>
          <w:sz w:val="26"/>
          <w:szCs w:val="26"/>
        </w:rPr>
      </w:pPr>
      <w:r>
        <w:rPr>
          <w:rFonts w:ascii="微软雅黑" w:eastAsia="微软雅黑" w:hAnsi="微软雅黑" w:hint="eastAsia"/>
          <w:sz w:val="26"/>
          <w:szCs w:val="26"/>
        </w:rPr>
        <w:t>任职要求:</w:t>
      </w:r>
    </w:p>
    <w:p w14:paraId="458768A1" w14:textId="77777777" w:rsidR="00FC08D2" w:rsidRDefault="00FC08D2" w:rsidP="00FC08D2">
      <w:pPr>
        <w:pStyle w:val="a3"/>
        <w:shd w:val="clear" w:color="auto" w:fill="FFFFFF"/>
        <w:ind w:firstLine="520"/>
        <w:rPr>
          <w:rFonts w:ascii="微软雅黑" w:eastAsia="微软雅黑" w:hAnsi="微软雅黑" w:hint="eastAsia"/>
          <w:sz w:val="26"/>
          <w:szCs w:val="26"/>
        </w:rPr>
      </w:pPr>
      <w:r>
        <w:rPr>
          <w:rFonts w:ascii="微软雅黑" w:eastAsia="微软雅黑" w:hAnsi="微软雅黑" w:hint="eastAsia"/>
          <w:sz w:val="26"/>
          <w:szCs w:val="26"/>
        </w:rPr>
        <w:t>1.大学本科以上学历，双一流大学的优先；</w:t>
      </w:r>
    </w:p>
    <w:p w14:paraId="76C5B4D6" w14:textId="77777777" w:rsidR="00FC08D2" w:rsidRDefault="00FC08D2" w:rsidP="00FC08D2">
      <w:pPr>
        <w:pStyle w:val="a3"/>
        <w:shd w:val="clear" w:color="auto" w:fill="FFFFFF"/>
        <w:ind w:firstLine="520"/>
        <w:rPr>
          <w:rFonts w:ascii="微软雅黑" w:eastAsia="微软雅黑" w:hAnsi="微软雅黑" w:hint="eastAsia"/>
          <w:sz w:val="26"/>
          <w:szCs w:val="26"/>
        </w:rPr>
      </w:pPr>
      <w:r>
        <w:rPr>
          <w:rFonts w:ascii="微软雅黑" w:eastAsia="微软雅黑" w:hAnsi="微软雅黑" w:hint="eastAsia"/>
          <w:sz w:val="26"/>
          <w:szCs w:val="26"/>
        </w:rPr>
        <w:t>2.英语熟练，对于会其他小语种的情况优先考虑；</w:t>
      </w:r>
    </w:p>
    <w:p w14:paraId="19B77978" w14:textId="77777777" w:rsidR="00FC08D2" w:rsidRDefault="00FC08D2" w:rsidP="00FC08D2">
      <w:pPr>
        <w:pStyle w:val="a3"/>
        <w:shd w:val="clear" w:color="auto" w:fill="FFFFFF"/>
        <w:ind w:firstLine="520"/>
        <w:rPr>
          <w:rFonts w:ascii="微软雅黑" w:eastAsia="微软雅黑" w:hAnsi="微软雅黑" w:hint="eastAsia"/>
          <w:sz w:val="26"/>
          <w:szCs w:val="26"/>
        </w:rPr>
      </w:pPr>
      <w:r>
        <w:rPr>
          <w:rFonts w:ascii="微软雅黑" w:eastAsia="微软雅黑" w:hAnsi="微软雅黑" w:hint="eastAsia"/>
          <w:sz w:val="26"/>
          <w:szCs w:val="26"/>
        </w:rPr>
        <w:t>3.具有3年以上产品经验，主导设计过交易类产品，如现货交易，衍生品交易等；</w:t>
      </w:r>
    </w:p>
    <w:p w14:paraId="2EBBB0A9" w14:textId="77777777" w:rsidR="00FC08D2" w:rsidRDefault="00FC08D2" w:rsidP="00FC08D2">
      <w:pPr>
        <w:pStyle w:val="a3"/>
        <w:shd w:val="clear" w:color="auto" w:fill="FFFFFF"/>
        <w:ind w:firstLine="520"/>
        <w:rPr>
          <w:rFonts w:ascii="微软雅黑" w:eastAsia="微软雅黑" w:hAnsi="微软雅黑" w:hint="eastAsia"/>
          <w:sz w:val="26"/>
          <w:szCs w:val="26"/>
        </w:rPr>
      </w:pPr>
      <w:r>
        <w:rPr>
          <w:rFonts w:ascii="微软雅黑" w:eastAsia="微软雅黑" w:hAnsi="微软雅黑" w:hint="eastAsia"/>
          <w:sz w:val="26"/>
          <w:szCs w:val="26"/>
        </w:rPr>
        <w:t>4.具有优秀的数据分析、团队沟通、抗压能力。</w:t>
      </w:r>
    </w:p>
    <w:p w14:paraId="11DB0665" w14:textId="77777777" w:rsidR="005B1757" w:rsidRPr="00FC08D2" w:rsidRDefault="005B1757">
      <w:pPr>
        <w:ind w:firstLine="480"/>
        <w:rPr>
          <w:rFonts w:hint="eastAsia"/>
        </w:rPr>
      </w:pPr>
    </w:p>
    <w:sectPr w:rsidR="005B1757" w:rsidRPr="00FC08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8D2"/>
    <w:rsid w:val="00441FDD"/>
    <w:rsid w:val="005B1757"/>
    <w:rsid w:val="00FC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F1E4EE"/>
  <w15:chartTrackingRefBased/>
  <w15:docId w15:val="{66AE0AA0-D510-C948-B64C-EBDA7AC13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1FDD"/>
    <w:pPr>
      <w:ind w:firstLineChars="200" w:firstLine="200"/>
    </w:pPr>
    <w:rPr>
      <w:rFonts w:ascii="宋体" w:eastAsia="宋体" w:hAnsi="宋体" w:cs="宋体"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C08D2"/>
    <w:pPr>
      <w:spacing w:before="100" w:beforeAutospacing="1" w:after="100" w:afterAutospacing="1"/>
      <w:ind w:firstLineChars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81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2022-02-16T02:47:00Z</dcterms:created>
  <dcterms:modified xsi:type="dcterms:W3CDTF">2022-02-16T02:53:00Z</dcterms:modified>
</cp:coreProperties>
</file>