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Microsoft JhengHei" w:hAnsi="Calibri"/>
          <w:b/>
          <w:bCs/>
          <w:color w:val="1F4E79"/>
          <w:sz w:val="48"/>
          <w:szCs w:val="48"/>
        </w:rPr>
        <w:t xml:space="preserve">研究成果報告</w:t>
      </w:r>
    </w:p>
    <w:p>
      <w:pPr>
        <w:spacing w:after="480"/>
        <w:jc w:val="center"/>
      </w:pPr>
      <w:r>
        <w:rPr>
          <w:rFonts w:ascii="Calibri" w:cs="Calibri" w:eastAsia="Microsoft JhengHei" w:hAnsi="Calibri"/>
          <w:color w:val="404040"/>
          <w:sz w:val="30"/>
          <w:szCs w:val="30"/>
        </w:rPr>
        <w:t xml:space="preserve">Concept Bottleneck Models Benchmark Library</w:t>
      </w:r>
    </w:p>
    <w:p>
      <w:pPr>
        <w:spacing w:after="80"/>
        <w:jc w:val="center"/>
      </w:pPr>
      <w:r>
        <w:rPr>
          <w:rFonts w:ascii="Calibri" w:cs="Calibri" w:eastAsia="Microsoft JhengHei" w:hAnsi="Calibri"/>
          <w:color w:val="595959"/>
          <w:sz w:val="22"/>
          <w:szCs w:val="22"/>
        </w:rPr>
        <w:t xml:space="preserve">UCSD International Summer Research Program（2025）</w:t>
      </w:r>
    </w:p>
    <w:p>
      <w:pPr>
        <w:spacing w:after="80"/>
        <w:jc w:val="center"/>
      </w:pPr>
      <w:r>
        <w:rPr>
          <w:rFonts w:ascii="Calibri" w:cs="Calibri" w:eastAsia="Microsoft JhengHei" w:hAnsi="Calibri"/>
          <w:color w:val="595959"/>
          <w:sz w:val="22"/>
          <w:szCs w:val="22"/>
        </w:rPr>
        <w:t xml:space="preserve">研究者：Pin-Ci Huang（國立中央大學）</w:t>
      </w:r>
    </w:p>
    <w:p>
      <w:pPr>
        <w:spacing w:after="80"/>
        <w:jc w:val="center"/>
      </w:pPr>
      <w:r>
        <w:rPr>
          <w:rFonts w:ascii="Calibri" w:cs="Calibri" w:eastAsia="Microsoft JhengHei" w:hAnsi="Calibri"/>
          <w:color w:val="595959"/>
          <w:sz w:val="22"/>
          <w:szCs w:val="22"/>
        </w:rPr>
        <w:t xml:space="preserve">指導：Prof. Lily Weng、Ge Yan（Ph.D.）</w:t>
      </w:r>
    </w:p>
    <w:p>
      <w:pPr>
        <w:pageBreakBefore/>
      </w:pPr>
      <w:r>
        <w:rPr>
          <w:rFonts w:ascii="Calibri" w:cs="Calibri" w:eastAsia="Microsoft JhengHei" w:hAnsi="Calibri"/>
          <w:b/>
          <w:bCs/>
          <w:color w:val="1F4E79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1. 研究目標</w:t>
      </w: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Concept Bottleneck Model（CBM）先把影像特徵投影到一組人類可讀的「概念」上，再只用這些概念做分類，因此模型的決策可以被解釋。近年的 CBM 方法（Label-Free CBM、LaBo、LM4CV、VLG-CBM 等）大多用大型語言模型（LLM）自動產生概念集，但各方法的程式碼、概念格式與評估方式都不相同，難以公平比較。</w:t>
      </w: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本專案的目標是建立一個</w:t>
      </w:r>
      <w:r>
        <w:rPr>
          <w:rFonts w:ascii="Calibri" w:cs="Calibri" w:eastAsia="Microsoft JhengHei" w:hAnsi="Calibri"/>
          <w:b/>
          <w:bCs/>
        </w:rPr>
        <w:t xml:space="preserve">統一的 CBM 訓練／評估工具庫</w:t>
      </w:r>
      <w:r>
        <w:rPr>
          <w:rFonts w:ascii="Calibri" w:cs="Calibri" w:eastAsia="Microsoft JhengHei" w:hAnsi="Calibri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概念生成</w:t>
      </w:r>
      <w:r>
        <w:rPr>
          <w:rFonts w:ascii="Calibri" w:cs="Calibri" w:eastAsia="Microsoft JhengHei" w:hAnsi="Calibri"/>
        </w:rPr>
        <w:t xml:space="preserve">：用同一個開源 LLM，依照四種方法的 prompt 流程重新產生概念集，輸出成統一格式。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模型訓練</w:t>
      </w:r>
      <w:r>
        <w:rPr>
          <w:rFonts w:ascii="Calibri" w:cs="Calibri" w:eastAsia="Microsoft JhengHei" w:hAnsi="Calibri"/>
        </w:rPr>
        <w:t xml:space="preserve">：在同一套程式碼中實作 LF-CBM 與 VLG-CBM，並共用 final layer 訓練模組。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評估</w:t>
      </w:r>
      <w:r>
        <w:rPr>
          <w:rFonts w:ascii="Calibri" w:cs="Calibri" w:eastAsia="Microsoft JhengHei" w:hAnsi="Calibri"/>
        </w:rPr>
        <w:t xml:space="preserve">：整合 ANEC（Accuracy under Number of Effective Concepts）工具，在相同稀疏度下比較不同 CBM。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2. 系統架構</w:t>
      </w:r>
    </w:p>
    <w:p>
      <w:pPr>
        <w:shd w:fill="F3F3F3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cbm_library/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├── concepts/          # ① 概念生成（依方法分資料夾，見 concepts/README.md）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│   ├── label_free/  labo/  lm4cv/  cb_llm/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│   └── common/  config/  classes/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├── config/            # ② 訓練設定 dataclass（LF-CBM, VLG-CBM, Final layer）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├── models/            # ② 模型實作：lf_cbm.py, vlg_cbm.py, final_layer.py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├── scripts/           # ② 訓練入口：lf_cbm_train.py, vlg_cbm_train.py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├── utils/             # 資料載入、concept dataset、loss、GLM-SAGA、logging</w:t>
      </w:r>
    </w:p>
    <w:p>
      <w:pPr>
        <w:shd w:fill="F3F3F3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└── evaluation/        # ③ evaluate_cbm.ipynb + ANEC-evaluator</w:t>
      </w: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資料流：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concepts/&lt;method&gt;/outputs/*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scripts/*_train.py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saved_models/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evaluation/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3. 概念生成（Concept Generation）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3.1 實驗設定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LLM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openchat/openchat-3.5-0106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（以 vLLM 部署、OpenAI 相容 API）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取樣參數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temperature 0.7、max_tokens 150、top_p 1.0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影像資料集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CIFAR-10（10 類）、CIFAR-100（100）、CUB-200（200）、Places365（365）、ImageNet（1000）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文字資料集（CB-LLM）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SST2、YelpP、AGNews、DBpedia</w:t>
            </w:r>
          </w:p>
        </w:tc>
      </w:tr>
    </w:tbl>
    <w:p>
      <w:pPr>
        <w:spacing w:after="60"/>
      </w:pP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原論文多使用 GPT-3 / GPT-3.5；本專案改用開源的 OpenChat-3.5，讓整個流程能在實驗室叢集上重現、不依賴付費 API。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3.2 各方法流程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7"/>
        <w:gridCol w:w="4448"/>
        <w:gridCol w:w="4153"/>
      </w:tblGrid>
      <w:tr>
        <w:trPr>
          <w:tblHeader/>
        </w:trPr>
        <w:tc>
          <w:tcPr>
            <w:tcW w:type="dxa" w:w="1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Prompt／流程</w:t>
            </w:r>
          </w:p>
        </w:tc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輸出</w:t>
            </w:r>
          </w:p>
        </w:tc>
      </w:tr>
      <w:tr>
        <w:tc>
          <w:tcPr>
            <w:tcW w:type="dxa" w:w="1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Label-Free CBM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每個類別問三種問題：</w:t>
            </w:r>
            <w:r>
              <w:rPr>
                <w:rFonts w:ascii="Calibri" w:cs="Calibri" w:eastAsia="Microsoft JhengHei" w:hAnsi="Calibri"/>
                <w:i/>
                <w:iCs/>
                <w:sz w:val="19"/>
                <w:szCs w:val="19"/>
              </w:rPr>
              <w:t xml:space="preserve">important features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alibri" w:cs="Calibri" w:eastAsia="Microsoft JhengHei" w:hAnsi="Calibri"/>
                <w:i/>
                <w:iCs/>
                <w:sz w:val="19"/>
                <w:szCs w:val="19"/>
              </w:rPr>
              <w:t xml:space="preserve">superclass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alibri" w:cs="Calibri" w:eastAsia="Microsoft JhengHei" w:hAnsi="Calibri"/>
                <w:i/>
                <w:iCs/>
                <w:sz w:val="19"/>
                <w:szCs w:val="19"/>
              </w:rPr>
              <w:t xml:space="preserve">things around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；合併後做長度／黑名單／泛用詞過濾與去重</w:t>
            </w:r>
          </w:p>
        </w:tc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 個 JSON（每種 prompt 一個）＋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&lt;dataset&gt;_filtered.txt</w:t>
            </w:r>
          </w:p>
        </w:tc>
      </w:tr>
      <w:tr>
        <w:tc>
          <w:tcPr>
            <w:tcW w:type="dxa" w:w="1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LaBo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每類大量產生描述句並切成短概念，再以 submodular selection（discriminability α=1e7 + coverage β=1）每類選 25 個</w:t>
            </w:r>
          </w:p>
        </w:tc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class2concepts_*.json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（原始）＋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selected_concepts/*.json</w:t>
            </w:r>
          </w:p>
        </w:tc>
      </w:tr>
      <w:tr>
        <w:tc>
          <w:tcPr>
            <w:tcW w:type="dxa" w:w="1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LM4CV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每類詢問視覺屬性，彙整成去重後的屬性清單，供 LM4CV 後續學習屬性子集</w:t>
            </w:r>
          </w:p>
        </w:tc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cls2attributes.json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＋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attributes.txt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＋ 摘要報告</w:t>
            </w:r>
          </w:p>
        </w:tc>
      </w:tr>
      <w:tr>
        <w:tc>
          <w:tcPr>
            <w:tcW w:type="dxa" w:w="1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CB-LLM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針對文字分類的每個 label 產生概念</w:t>
            </w:r>
          </w:p>
        </w:tc>
        <w:tc>
          <w:tcPr>
            <w:tcW w:type="dxa" w:w="4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cb_llm_&lt;dataset&gt;.json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＋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concepts.py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3.3 產出統計</w:t>
      </w:r>
    </w:p>
    <w:p>
      <w:pPr>
        <w:spacing w:after="140" w:line="330"/>
      </w:pPr>
      <w:r>
        <w:rPr>
          <w:rFonts w:ascii="Calibri" w:cs="Calibri" w:eastAsia="Microsoft JhengHei" w:hAnsi="Calibri"/>
          <w:b/>
          <w:bCs/>
        </w:rPr>
        <w:t xml:space="preserve">Label-Free CBM</w:t>
      </w:r>
      <w:r>
        <w:rPr>
          <w:rFonts w:ascii="Calibri" w:cs="Calibri" w:eastAsia="Microsoft JhengHei" w:hAnsi="Calibri"/>
        </w:rPr>
        <w:t xml:space="preserve">（原始數量 = important / superclass / around 三種 prompt 的總和）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2"/>
        <w:gridCol w:w="1041"/>
        <w:gridCol w:w="1172"/>
        <w:gridCol w:w="1302"/>
        <w:gridCol w:w="1041"/>
        <w:gridCol w:w="1041"/>
        <w:gridCol w:w="2869"/>
      </w:tblGrid>
      <w:tr>
        <w:trPr>
          <w:tblHeader/>
        </w:trPr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important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superclass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around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原始合計</w:t>
            </w:r>
          </w:p>
        </w:tc>
        <w:tc>
          <w:tcPr>
            <w:tcW w:type="dxa" w:w="2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去重後（filtered.txt）</w:t>
            </w:r>
          </w:p>
        </w:tc>
      </w:tr>
      <w:tr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CIFAR-10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102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101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303</w:t>
            </w:r>
          </w:p>
        </w:tc>
        <w:tc>
          <w:tcPr>
            <w:tcW w:type="dxa" w:w="2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283</w:t>
            </w:r>
          </w:p>
        </w:tc>
      </w:tr>
      <w:tr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CIFAR-100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1,021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628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1,018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2,667</w:t>
            </w:r>
          </w:p>
        </w:tc>
        <w:tc>
          <w:tcPr>
            <w:tcW w:type="dxa" w:w="2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2,108</w:t>
            </w:r>
          </w:p>
        </w:tc>
      </w:tr>
      <w:tr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CUB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200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1,985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983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2,003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4,971</w:t>
            </w:r>
          </w:p>
        </w:tc>
        <w:tc>
          <w:tcPr>
            <w:tcW w:type="dxa" w:w="2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2,077</w:t>
            </w:r>
          </w:p>
        </w:tc>
      </w:tr>
      <w:tr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Places365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365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4,132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2,027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4,187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10,346</w:t>
            </w:r>
          </w:p>
        </w:tc>
        <w:tc>
          <w:tcPr>
            <w:tcW w:type="dxa" w:w="2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6,401</w:t>
            </w:r>
          </w:p>
        </w:tc>
      </w:tr>
      <w:tr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ImageNet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998*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10,204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5,159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10,142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25,505</w:t>
            </w:r>
          </w:p>
        </w:tc>
        <w:tc>
          <w:tcPr>
            <w:tcW w:type="dxa" w:w="2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14,278</w:t>
            </w:r>
          </w:p>
        </w:tc>
      </w:tr>
    </w:tbl>
    <w:p>
      <w:pPr>
        <w:spacing w:after="60"/>
      </w:pPr>
    </w:p>
    <w:p>
      <w:pPr>
        <w:spacing w:after="140" w:line="330"/>
      </w:pPr>
      <w:r>
        <w:rPr>
          <w:rFonts w:ascii="Calibri" w:cs="Calibri" w:eastAsia="Microsoft JhengHei" w:hAnsi="Calibri"/>
          <w:b/>
          <w:bCs/>
        </w:rPr>
        <w:t xml:space="preserve">LaBo</w:t>
      </w:r>
      <w:r>
        <w:rPr>
          <w:rFonts w:ascii="Calibri" w:cs="Calibri" w:eastAsia="Microsoft JhengHei" w:hAnsi="Calibri"/>
        </w:rPr>
        <w:t xml:space="preserve">（每類固定選 25 個概念）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4"/>
        <w:gridCol w:w="1779"/>
        <w:gridCol w:w="1779"/>
        <w:gridCol w:w="1186"/>
        <w:gridCol w:w="1779"/>
        <w:gridCol w:w="1781"/>
      </w:tblGrid>
      <w:tr>
        <w:trPr>
          <w:tblHeader/>
        </w:trPr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原始候選總數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平均每類候選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選出總數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選出中不重複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跨類重複比例</w:t>
            </w:r>
          </w:p>
        </w:tc>
      </w:tr>
      <w:tr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CIFAR-10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2,565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256.5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250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190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24%</w:t>
            </w:r>
          </w:p>
        </w:tc>
      </w:tr>
      <w:tr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CIFAR-100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24,425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244.2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2,500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1,698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CUB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50,520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252.6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5,000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1,859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63%</w:t>
            </w:r>
          </w:p>
        </w:tc>
      </w:tr>
      <w:tr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Places365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115,128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315.4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9,125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5,412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41%</w:t>
            </w:r>
          </w:p>
        </w:tc>
      </w:tr>
      <w:tr>
        <w:tc>
          <w:tcPr>
            <w:tcW w:type="dxa" w:w="1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ImageNet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250,509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251.0</w:t>
            </w:r>
          </w:p>
        </w:tc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24,950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11,935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52%</w:t>
            </w:r>
          </w:p>
        </w:tc>
      </w:tr>
    </w:tbl>
    <w:p>
      <w:pPr>
        <w:spacing w:after="60"/>
      </w:pPr>
    </w:p>
    <w:p>
      <w:pPr>
        <w:spacing w:after="140" w:line="330"/>
      </w:pPr>
      <w:r>
        <w:rPr>
          <w:rFonts w:ascii="Calibri" w:cs="Calibri" w:eastAsia="Microsoft JhengHei" w:hAnsi="Calibri"/>
          <w:b/>
          <w:bCs/>
        </w:rPr>
        <w:t xml:space="preserve">LM4CV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7"/>
        <w:gridCol w:w="1793"/>
        <w:gridCol w:w="1793"/>
        <w:gridCol w:w="1793"/>
        <w:gridCol w:w="2242"/>
      </w:tblGrid>
      <w:tr>
        <w:trPr>
          <w:tblHeader/>
        </w:trP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屬性總數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平均每類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不重複屬性</w:t>
            </w:r>
          </w:p>
        </w:tc>
      </w:tr>
      <w:t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CIFAR-10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115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11.5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99</w:t>
            </w:r>
          </w:p>
        </w:tc>
      </w:tr>
      <w:t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CIFAR-100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954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9.5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625</w:t>
            </w:r>
          </w:p>
        </w:tc>
      </w:tr>
      <w:t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CUB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200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1,900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9.5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1,052</w:t>
            </w:r>
          </w:p>
        </w:tc>
      </w:tr>
      <w:t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Places365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365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3,453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9.5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1,815</w:t>
            </w:r>
          </w:p>
        </w:tc>
      </w:tr>
      <w:t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ImageNet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998*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9,475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9.5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3,816</w:t>
            </w:r>
          </w:p>
        </w:tc>
      </w:tr>
    </w:tbl>
    <w:p>
      <w:pPr>
        <w:spacing w:after="60"/>
      </w:pPr>
    </w:p>
    <w:p>
      <w:pPr>
        <w:spacing w:after="140" w:line="330"/>
      </w:pPr>
      <w:r>
        <w:rPr>
          <w:rFonts w:ascii="Calibri" w:cs="Calibri" w:eastAsia="Microsoft JhengHei" w:hAnsi="Calibri"/>
          <w:b/>
          <w:bCs/>
        </w:rPr>
        <w:t xml:space="preserve">CB-LLM（文字）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1511"/>
        <w:gridCol w:w="1511"/>
        <w:gridCol w:w="5105"/>
      </w:tblGrid>
      <w:tr>
        <w:trPr>
          <w:tblHeader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Labels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概念總數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各 label 概念數</w:t>
            </w:r>
          </w:p>
        </w:tc>
      </w:tr>
      <w:t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SST2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217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negative 104 / positive 113</w:t>
            </w:r>
          </w:p>
        </w:tc>
      </w:tr>
      <w:t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YelpP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231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negative 128 / positive 103</w:t>
            </w:r>
          </w:p>
        </w:tc>
      </w:tr>
      <w:t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AGNews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341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75 / 75 / 98 / 93</w:t>
            </w:r>
          </w:p>
        </w:tc>
      </w:tr>
      <w:t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DBpedia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675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54 – 96</w:t>
            </w:r>
          </w:p>
        </w:tc>
      </w:tr>
    </w:tbl>
    <w:p>
      <w:pPr>
        <w:spacing w:after="60"/>
      </w:pPr>
    </w:p>
    <w:p>
      <w:pPr>
        <w:spacing w:after="140" w:line="330"/>
      </w:pP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* ImageNet 類別檔有 1000 行，但有重名類別（例如兩個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crane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、兩個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maillot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），以 dict 儲存時合併成 998 個 key。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3.4 觀察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Label-Free 的過濾實際上只做了去重。</w:t>
      </w:r>
      <w:r>
        <w:rPr>
          <w:rFonts w:ascii="Calibri" w:cs="Calibri" w:eastAsia="Microsoft JhengHei" w:hAnsi="Calibri"/>
        </w:rPr>
        <w:t xml:space="preserve">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filtered.txt</w:t>
      </w:r>
      <w:r>
        <w:rPr>
          <w:rFonts w:ascii="Calibri" w:cs="Calibri" w:eastAsia="Microsoft JhengHei" w:hAnsi="Calibri"/>
        </w:rPr>
        <w:t xml:space="preserve"> 的數量和原始概念去重後完全相同（保留率 100%），代表長度／黑名單／泛用詞規則在 OpenChat 的輸出上沒有移除任何項目。真正的篩選發生在訓練階段（CLIP top-5 activation cutoff 與 interpretability cutoff）。例如 CIFAR-10 的 283 個候選概念，訓練後的 LF-CBM 保留 </w:t>
      </w:r>
      <w:r>
        <w:rPr>
          <w:rFonts w:ascii="Calibri" w:cs="Calibri" w:eastAsia="Microsoft JhengHei" w:hAnsi="Calibri"/>
          <w:b/>
          <w:bCs/>
        </w:rPr>
        <w:t xml:space="preserve">281</w:t>
      </w:r>
      <w:r>
        <w:rPr>
          <w:rFonts w:ascii="Calibri" w:cs="Calibri" w:eastAsia="Microsoft JhengHei" w:hAnsi="Calibri"/>
        </w:rPr>
        <w:t xml:space="preserve"> 個（見第 5 節）。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概念粒度隨資料集變細時，重複增加。</w:t>
      </w:r>
      <w:r>
        <w:rPr>
          <w:rFonts w:ascii="Calibri" w:cs="Calibri" w:eastAsia="Microsoft JhengHei" w:hAnsi="Calibri"/>
        </w:rPr>
        <w:t xml:space="preserve"> CUB 的 200 個鳥類類別共用大量相似描述（羽色、喙形），LaBo 選出的概念有 63% 跨類重複；ImageNet 也有 52%。對細粒度資料集，重複概念會降低 concept layer 的鑑別力。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LM4CV 的 CIFAR-10 輸出有明顯錯誤。</w:t>
      </w:r>
      <w:r>
        <w:rPr>
          <w:rFonts w:ascii="Calibri" w:cs="Calibri" w:eastAsia="Microsoft JhengHei" w:hAnsi="Calibri"/>
        </w:rPr>
        <w:t xml:space="preserve">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cifar10_cls2attributes.json</w:t>
      </w:r>
      <w:r>
        <w:rPr>
          <w:rFonts w:ascii="Calibri" w:cs="Calibri" w:eastAsia="Microsoft JhengHei" w:hAnsi="Calibri"/>
        </w:rPr>
        <w:t xml:space="preserve"> 中 airplane、automobile、truck 等類別的屬性都是人臉／人體特徵（例如 airplane → </w:t>
      </w:r>
      <w:r>
        <w:rPr>
          <w:rFonts w:ascii="Calibri" w:cs="Calibri" w:eastAsia="Microsoft JhengHei" w:hAnsi="Calibri"/>
          <w:i/>
          <w:iCs/>
        </w:rPr>
        <w:t xml:space="preserve">bipedal gait, thin lips, prominent cheekbones</w:t>
      </w:r>
      <w:r>
        <w:rPr>
          <w:rFonts w:ascii="Calibri" w:cs="Calibri" w:eastAsia="Microsoft JhengHei" w:hAnsi="Calibri"/>
        </w:rPr>
        <w:t xml:space="preserve">），疑似 prompt 模板或類別對應出錯；CIFAR-10 也缺少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reports/cifar10_summary.txt</w:t>
      </w:r>
      <w:r>
        <w:rPr>
          <w:rFonts w:ascii="Calibri" w:cs="Calibri" w:eastAsia="Microsoft JhengHei" w:hAnsi="Calibri"/>
        </w:rPr>
        <w:t xml:space="preserve">。</w:t>
      </w:r>
      <w:r>
        <w:rPr>
          <w:rFonts w:ascii="Calibri" w:cs="Calibri" w:eastAsia="Microsoft JhengHei" w:hAnsi="Calibri"/>
          <w:b/>
          <w:bCs/>
        </w:rPr>
        <w:t xml:space="preserve">使用前需重新生成。</w:t>
      </w:r>
      <w:r>
        <w:rPr>
          <w:rFonts w:ascii="Calibri" w:cs="Calibri" w:eastAsia="Microsoft JhengHei" w:hAnsi="Calibri"/>
        </w:rPr>
        <w:t xml:space="preserve"> 其他資料集平均每類 9.5 個屬性，低於設定的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attributes_per_class: 20</w:t>
      </w:r>
      <w:r>
        <w:rPr>
          <w:rFonts w:ascii="Calibri" w:cs="Calibri" w:eastAsia="Microsoft JhengHei" w:hAnsi="Calibri"/>
        </w:rPr>
        <w:t xml:space="preserve">，表示 LLM 回應常被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max_tokens: 150</w:t>
      </w:r>
      <w:r>
        <w:rPr>
          <w:rFonts w:ascii="Calibri" w:cs="Calibri" w:eastAsia="Microsoft JhengHei" w:hAnsi="Calibri"/>
        </w:rPr>
        <w:t xml:space="preserve"> 截斷。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大小寫與措辭不一致。</w:t>
      </w:r>
      <w:r>
        <w:rPr>
          <w:rFonts w:ascii="Calibri" w:cs="Calibri" w:eastAsia="Microsoft JhengHei" w:hAnsi="Calibri"/>
        </w:rPr>
        <w:t xml:space="preserve"> Label-Free 輸出混合大小寫（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Cab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jet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Wing shape</w:t>
      </w:r>
      <w:r>
        <w:rPr>
          <w:rFonts w:ascii="Calibri" w:cs="Calibri" w:eastAsia="Microsoft JhengHei" w:hAnsi="Calibri"/>
        </w:rPr>
        <w:t xml:space="preserve">），CB-LLM 多為標題式大寫。目前以小寫去重，但同義不同詞的概念（如 </w:t>
      </w:r>
      <w:r>
        <w:rPr>
          <w:rFonts w:ascii="Calibri" w:cs="Calibri" w:eastAsia="Microsoft JhengHei" w:hAnsi="Calibri"/>
          <w:i/>
          <w:iCs/>
        </w:rPr>
        <w:t xml:space="preserve">vibrant colors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alibri" w:cs="Calibri" w:eastAsia="Microsoft JhengHei" w:hAnsi="Calibri"/>
          <w:i/>
          <w:iCs/>
        </w:rPr>
        <w:t xml:space="preserve">bright colors</w:t>
      </w:r>
      <w:r>
        <w:rPr>
          <w:rFonts w:ascii="Calibri" w:cs="Calibri" w:eastAsia="Microsoft JhengHei" w:hAnsi="Calibri"/>
        </w:rPr>
        <w:t xml:space="preserve">）仍會同時保留。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4. CBM 訓練模組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4.1 Label-Free CBM（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models/lf_cbm.py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scripts/lf_cbm_train.py</w:t>
      </w:r>
      <w:r>
        <w:rPr>
          <w:rFonts w:ascii="Calibri" w:cs="Calibri" w:eastAsia="Microsoft JhengHei" w:hAnsi="Calibri"/>
        </w:rPr>
        <w:t xml:space="preserve">）</w:t>
      </w: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流程：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Microsoft JhengHei" w:hAnsi="Calibri"/>
        </w:rPr>
        <w:t xml:space="preserve">以凍結的 CLIP 取出影像特徵（backbone 預設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clip_RN50</w:t>
      </w:r>
      <w:r>
        <w:rPr>
          <w:rFonts w:ascii="Calibri" w:cs="Calibri" w:eastAsia="Microsoft JhengHei" w:hAnsi="Calibri"/>
        </w:rPr>
        <w:t xml:space="preserve">，1024 維）。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Microsoft JhengHei" w:hAnsi="Calibri"/>
        </w:rPr>
        <w:t xml:space="preserve">讀取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concepts/label_free/outputs/&lt;dataset&gt;_filtered.txt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CLIP top-5 過濾</w:t>
      </w:r>
      <w:r>
        <w:rPr>
          <w:rFonts w:ascii="Calibri" w:cs="Calibri" w:eastAsia="Microsoft JhengHei" w:hAnsi="Calibri"/>
        </w:rPr>
        <w:t xml:space="preserve">：每個概念取 CLIP 相似度最高的 5 張影像平均，低於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clip_cutoff = 0.25</w:t>
      </w:r>
      <w:r>
        <w:rPr>
          <w:rFonts w:ascii="Calibri" w:cs="Calibri" w:eastAsia="Microsoft JhengHei" w:hAnsi="Calibri"/>
        </w:rPr>
        <w:t xml:space="preserve"> 的移除。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Microsoft JhengHei" w:hAnsi="Calibri"/>
        </w:rPr>
        <w:t xml:space="preserve">以 </w:t>
      </w:r>
      <w:r>
        <w:rPr>
          <w:rFonts w:ascii="Calibri" w:cs="Calibri" w:eastAsia="Microsoft JhengHei" w:hAnsi="Calibri"/>
          <w:b/>
          <w:bCs/>
        </w:rPr>
        <w:t xml:space="preserve">cos³ similarity</w:t>
      </w:r>
      <w:r>
        <w:rPr>
          <w:rFonts w:ascii="Calibri" w:cs="Calibri" w:eastAsia="Microsoft JhengHei" w:hAnsi="Calibri"/>
        </w:rPr>
        <w:t xml:space="preserve"> 訓練 projection layer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W_c</w:t>
      </w:r>
      <w:r>
        <w:rPr>
          <w:rFonts w:ascii="Calibri" w:cs="Calibri" w:eastAsia="Microsoft JhengHei" w:hAnsi="Calibri"/>
        </w:rPr>
        <w:t xml:space="preserve">，讓 backbone 特徵投影後對齊 CLIP pseudo-label（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proj_steps = 1000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Interpretability cutoff</w:t>
      </w:r>
      <w:r>
        <w:rPr>
          <w:rFonts w:ascii="Calibri" w:cs="Calibri" w:eastAsia="Microsoft JhengHei" w:hAnsi="Calibri"/>
        </w:rPr>
        <w:t xml:space="preserve">：驗證集相似度低於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0.45</w:t>
      </w:r>
      <w:r>
        <w:rPr>
          <w:rFonts w:ascii="Calibri" w:cs="Calibri" w:eastAsia="Microsoft JhengHei" w:hAnsi="Calibri"/>
        </w:rPr>
        <w:t xml:space="preserve"> 的概念移除。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Microsoft JhengHei" w:hAnsi="Calibri"/>
        </w:rPr>
        <w:t xml:space="preserve">以 </w:t>
      </w:r>
      <w:r>
        <w:rPr>
          <w:rFonts w:ascii="Calibri" w:cs="Calibri" w:eastAsia="Microsoft JhengHei" w:hAnsi="Calibri"/>
          <w:b/>
          <w:bCs/>
        </w:rPr>
        <w:t xml:space="preserve">GLM-SAGA</w:t>
      </w:r>
      <w:r>
        <w:rPr>
          <w:rFonts w:ascii="Calibri" w:cs="Calibri" w:eastAsia="Microsoft JhengHei" w:hAnsi="Calibri"/>
        </w:rPr>
        <w:t xml:space="preserve"> 訓練稀疏 final layer（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lam = 0.0007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n_iters = 1000</w:t>
      </w:r>
      <w:r>
        <w:rPr>
          <w:rFonts w:ascii="Calibri" w:cs="Calibri" w:eastAsia="Microsoft JhengHei" w:hAnsi="Calibri"/>
        </w:rPr>
        <w:t xml:space="preserve">）。</w:t>
      </w: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輸出：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saved_models/lf_cbm_&lt;dataset&gt;/</w:t>
      </w:r>
      <w:r>
        <w:rPr>
          <w:rFonts w:ascii="Calibri" w:cs="Calibri" w:eastAsia="Microsoft JhengHei" w:hAnsi="Calibri"/>
        </w:rPr>
        <w:t xml:space="preserve">，包含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kept_concepts.txt</w:t>
      </w:r>
      <w:r>
        <w:rPr>
          <w:rFonts w:ascii="Calibri" w:cs="Calibri" w:eastAsia="Microsoft JhengHei" w:hAnsi="Calibri"/>
        </w:rPr>
        <w:t xml:space="preserve"> 與 minimal bundle（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W_c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W_g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b_g</w:t>
      </w:r>
      <w:r>
        <w:rPr>
          <w:rFonts w:ascii="Calibri" w:cs="Calibri" w:eastAsia="Microsoft JhengHei" w:hAnsi="Calibri"/>
        </w:rPr>
        <w:t xml:space="preserve">、concept mean/std）。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4.2 VLG-CBM（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models/vlg_cbm.py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scripts/vlg_cbm_train.py</w:t>
      </w:r>
      <w:r>
        <w:rPr>
          <w:rFonts w:ascii="Calibri" w:cs="Calibri" w:eastAsia="Microsoft JhengHei" w:hAnsi="Calibri"/>
        </w:rPr>
        <w:t xml:space="preserve">）</w:t>
      </w: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流程：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Microsoft JhengHei" w:hAnsi="Calibri"/>
        </w:rPr>
        <w:t xml:space="preserve">Backbone（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clip_RN50</w:t>
      </w:r>
      <w:r>
        <w:rPr>
          <w:rFonts w:ascii="Calibri" w:cs="Calibri" w:eastAsia="Microsoft JhengHei" w:hAnsi="Calibri"/>
        </w:rPr>
        <w:t xml:space="preserve">，使用 penultimate 特徵）＋ Concept Bottleneck Layer（CBL）。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Microsoft JhengHei" w:hAnsi="Calibri"/>
        </w:rPr>
        <w:t xml:space="preserve">以 Grounding-DINO 產生的 concept 標註（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--annotation_dir</w:t>
      </w:r>
      <w:r>
        <w:rPr>
          <w:rFonts w:ascii="Calibri" w:cs="Calibri" w:eastAsia="Microsoft JhengHei" w:hAnsi="Calibri"/>
        </w:rPr>
        <w:t xml:space="preserve">）做監督，BCE loss，信心門檻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0.15</w:t>
      </w:r>
      <w:r>
        <w:rPr>
          <w:rFonts w:ascii="Calibri" w:cs="Calibri" w:eastAsia="Microsoft JhengHei" w:hAnsi="Calibri"/>
        </w:rPr>
        <w:t xml:space="preserve">，訓練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20</w:t>
      </w:r>
      <w:r>
        <w:rPr>
          <w:rFonts w:ascii="Calibri" w:cs="Calibri" w:eastAsia="Microsoft JhengHei" w:hAnsi="Calibri"/>
        </w:rPr>
        <w:t xml:space="preserve"> epochs（lr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5e-4</w:t>
      </w:r>
      <w:r>
        <w:rPr>
          <w:rFonts w:ascii="Calibri" w:cs="Calibri" w:eastAsia="Microsoft JhengHei" w:hAnsi="Calibri"/>
        </w:rPr>
        <w:t xml:space="preserve">），可選擇 crop-to-concept 資料增強（p=0.5）。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Microsoft JhengHei" w:hAnsi="Calibri"/>
        </w:rPr>
        <w:t xml:space="preserve">概念經 z-score normalization 後，以 GLM-SAGA 訓練稀疏 final layer（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lam = 7e-4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n_iters = 2000</w:t>
      </w:r>
      <w:r>
        <w:rPr>
          <w:rFonts w:ascii="Calibri" w:cs="Calibri" w:eastAsia="Microsoft JhengHei" w:hAnsi="Calibri"/>
        </w:rPr>
        <w:t xml:space="preserve">），或選擇 dense head。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4.3 共用 Final Layer（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models/final_layer.py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config/final_layer_config.py</w:t>
      </w:r>
      <w:r>
        <w:rPr>
          <w:rFonts w:ascii="Calibri" w:cs="Calibri" w:eastAsia="Microsoft JhengHei" w:hAnsi="Calibri"/>
        </w:rPr>
        <w:t xml:space="preserve">）</w:t>
      </w: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兩種 CBM 共用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UnifiedFinalTrainer</w:t>
      </w:r>
      <w:r>
        <w:rPr>
          <w:rFonts w:ascii="Calibri" w:cs="Calibri" w:eastAsia="Microsoft JhengHei" w:hAnsi="Calibri"/>
        </w:rPr>
        <w:t xml:space="preserve">，支援四種 final layer：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7515"/>
      </w:tblGrid>
      <w:tr>
        <w:trPr>
          <w:tblHeader/>
        </w:trPr>
        <w:tc>
          <w:tcPr>
            <w:tcW w:type="dxa" w:w="2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SPARSE_GLM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GLM-SAGA elastic-net（LF-CBM 原始做法）</w:t>
            </w:r>
          </w:p>
        </w:tc>
      </w:tr>
      <w:tr>
        <w:tc>
          <w:tcPr>
            <w:tcW w:type="dxa" w:w="2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DENSE_LINEAR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一般 dense linear，Adam 訓練</w:t>
            </w:r>
          </w:p>
        </w:tc>
      </w:tr>
      <w:tr>
        <w:tc>
          <w:tcPr>
            <w:tcW w:type="dxa" w:w="2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SPARSE_LINEAR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dense 訓練後，每類保留 top-k 權重（預設 k=30）</w:t>
            </w:r>
          </w:p>
        </w:tc>
      </w:tr>
      <w:tr>
        <w:tc>
          <w:tcPr>
            <w:tcW w:type="dxa" w:w="2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ELASTIC_NET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目前等同 dense（預留）</w:t>
            </w:r>
          </w:p>
        </w:tc>
      </w:tr>
    </w:tbl>
    <w:p>
      <w:pPr>
        <w:spacing w:after="60"/>
      </w:pP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這讓 LF-CBM 與 VLG-CBM 的差異只剩 concept layer 的訓練方式，final layer 可以在相同設定下比較。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5. 實驗結果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5.1 LF-CBM on CIFAR-10（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evaluation/evaluate_cbm.ipynb</w:t>
      </w:r>
      <w:r>
        <w:rPr>
          <w:rFonts w:ascii="Calibri" w:cs="Calibri" w:eastAsia="Microsoft JhengHei" w:hAnsi="Calibri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Backbone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CLIP RN50（encoder dim 1024）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候選概念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283（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label_free/outputs/cifar10_filtered.txt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最終保留概念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281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Concept layer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W_c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(281, 1024)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Final layer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W_g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b_g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(10, 281) / (10,)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推論流程驗證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logits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[2, 10]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、concepts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[2, 281]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、probs </w:t>
            </w:r>
            <w:r>
              <w:rPr>
                <w:rFonts w:ascii="Consolas" w:cs="Consolas" w:eastAsia="Microsoft JhengHei" w:hAnsi="Consolas"/>
                <w:color w:val="7F3F00"/>
                <w:sz w:val="19"/>
                <w:szCs w:val="19"/>
              </w:rPr>
              <w:t xml:space="preserve">[2, 10]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，shape 正確</w:t>
            </w:r>
          </w:p>
        </w:tc>
      </w:tr>
    </w:tbl>
    <w:p>
      <w:pPr>
        <w:spacing w:after="60"/>
      </w:pP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Notebook 確認了訓練好的 bundle 可以載入，並完成「影像 → CLIP 特徵 → 概念 → 類別」的推論。</w:t>
      </w:r>
      <w:r>
        <w:rPr>
          <w:rFonts w:ascii="Calibri" w:cs="Calibri" w:eastAsia="Microsoft JhengHei" w:hAnsi="Calibri"/>
          <w:b/>
          <w:bCs/>
        </w:rPr>
        <w:t xml:space="preserve">Notebook 中的準確率、final-layer 權重分析與範例解釋等 cell 尚未執行，沒有輸出</w:t>
      </w:r>
      <w:r>
        <w:rPr>
          <w:rFonts w:ascii="Calibri" w:cs="Calibri" w:eastAsia="Microsoft JhengHei" w:hAnsi="Calibri"/>
        </w:rPr>
        <w:t xml:space="preserve">，因此目前沒有可以報告的準確率數字。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5.2 尚未完成的實驗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LF-CBM 在 CIFAR-100、CUB、Places365、ImageNet 上的訓練結果。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VLG-CBM 的訓練結果（需要各資料集的 Grounding-DINO 標註）。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以 ANEC-evaluator 在 NEC = 5 / 10 / 15 / 20 / 25 / 30 下比較 LF-CBM 與 VLG-CBM。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以 LaBo、LM4CV 的概念集取代 Label-Free 概念集，訓練同一個 CBM，比較</w:t>
      </w:r>
      <w:r>
        <w:rPr>
          <w:rFonts w:ascii="Calibri" w:cs="Calibri" w:eastAsia="Microsoft JhengHei" w:hAnsi="Calibri"/>
          <w:b/>
          <w:bCs/>
        </w:rPr>
        <w:t xml:space="preserve">概念來源</w:t>
      </w:r>
      <w:r>
        <w:rPr>
          <w:rFonts w:ascii="Calibri" w:cs="Calibri" w:eastAsia="Microsoft JhengHei" w:hAnsi="Calibri"/>
        </w:rPr>
        <w:t xml:space="preserve">對準確率與可解釋性的影響。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6. 評估工具：ANEC</w:t>
      </w:r>
    </w:p>
    <w:p>
      <w:pPr>
        <w:spacing w:after="140" w:line="330"/>
      </w:pP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evaluation/ANEC-evaluator/</w:t>
      </w:r>
      <w:r>
        <w:rPr>
          <w:rFonts w:ascii="Calibri" w:cs="Calibri" w:eastAsia="Microsoft JhengHei" w:hAnsi="Calibri"/>
        </w:rPr>
        <w:t xml:space="preserve"> 整合了 VLG-CBM 論文提出的 ANEC 指標：固定 </w:t>
      </w:r>
      <w:r>
        <w:rPr>
          <w:rFonts w:ascii="Calibri" w:cs="Calibri" w:eastAsia="Microsoft JhengHei" w:hAnsi="Calibri"/>
          <w:b/>
          <w:bCs/>
        </w:rPr>
        <w:t xml:space="preserve">每個類別平均使用的有效概念數（NEC）</w:t>
      </w:r>
      <w:r>
        <w:rPr>
          <w:rFonts w:ascii="Calibri" w:cs="Calibri" w:eastAsia="Microsoft JhengHei" w:hAnsi="Calibri"/>
        </w:rPr>
        <w:t xml:space="preserve">，比較各 CBM 的準確率，避免「用更多概念換準確率」造成的不公平比較。使用方式：</w:t>
      </w:r>
    </w:p>
    <w:p>
      <w:pPr>
        <w:shd w:fill="F3F3F3" w:color="auto" w:val="clear"/>
        <w:spacing w:after="0" w:before="12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cd evaluation/ANEC-evaluator &amp;&amp; pip install -e .</w:t>
      </w:r>
    </w:p>
    <w:p>
      <w:pPr>
        <w:shd w:fill="F3F3F3" w:color="auto" w:val="clear"/>
        <w:spacing w:after="160" w:before="0" w:line="260"/>
        <w:ind w:left="120" w:right="120"/>
      </w:pPr>
      <w:r>
        <w:rPr>
          <w:rFonts w:ascii="Consolas" w:cs="Consolas" w:eastAsia="Microsoft JhengHei" w:hAnsi="Consolas"/>
          <w:sz w:val="18"/>
          <w:szCs w:val="18"/>
        </w:rPr>
        <w:t xml:space="preserve">get_anec --load_path &lt;activations_dir&gt; --output_dir &lt;results_dir&gt;</w:t>
      </w:r>
    </w:p>
    <w:p>
      <w:pPr>
        <w:spacing w:after="140" w:line="330"/>
      </w:pPr>
      <w:r>
        <w:rPr>
          <w:rFonts w:ascii="Calibri" w:cs="Calibri" w:eastAsia="Microsoft JhengHei" w:hAnsi="Calibri"/>
        </w:rPr>
        <w:t xml:space="preserve">輸入為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{train,val,test}_activations.pt</w:t>
      </w:r>
      <w:r>
        <w:rPr>
          <w:rFonts w:ascii="Calibri" w:cs="Calibri" w:eastAsia="Microsoft JhengHei" w:hAnsi="Calibri"/>
        </w:rPr>
        <w:t xml:space="preserve"> 與對應 labels。工具會自動掃描 λ，找出達到目標 NEC 的稀疏 final layer。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7. 貢獻總結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統一的概念生成模組</w:t>
      </w:r>
      <w:r>
        <w:rPr>
          <w:rFonts w:ascii="Calibri" w:cs="Calibri" w:eastAsia="Microsoft JhengHei" w:hAnsi="Calibri"/>
        </w:rPr>
        <w:t xml:space="preserve">：以開源 LLM 為 Label-Free、LaBo、LM4CV、CB-LLM 四種方法產生 5 個影像資料集、4 個文字資料集的概念集。所有輸出依方法分類存放，格式一致（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concepts/&lt;method&gt;/outputs/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統一的 CBM 訓練框架</w:t>
      </w:r>
      <w:r>
        <w:rPr>
          <w:rFonts w:ascii="Calibri" w:cs="Calibri" w:eastAsia="Microsoft JhengHei" w:hAnsi="Calibri"/>
        </w:rPr>
        <w:t xml:space="preserve">：LF-CBM 與 VLG-CBM 共用 config、資料載入與 final layer 訓練器，切換 final layer 類型只需改設定。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ANEC 評估整合</w:t>
      </w:r>
      <w:r>
        <w:rPr>
          <w:rFonts w:ascii="Calibri" w:cs="Calibri" w:eastAsia="Microsoft JhengHei" w:hAnsi="Calibri"/>
        </w:rPr>
        <w:t xml:space="preserve">：提供在相同稀疏度下公平比較 CBM 的工具。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端到端驗證</w:t>
      </w:r>
      <w:r>
        <w:rPr>
          <w:rFonts w:ascii="Calibri" w:cs="Calibri" w:eastAsia="Microsoft JhengHei" w:hAnsi="Calibri"/>
        </w:rPr>
        <w:t xml:space="preserve">：在 CIFAR-10 上完成 LF-CBM 的概念生成 → 訓練 → 推論流程（281 個概念）。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8. 限制與未來工作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修正 LM4CV CIFAR-10 概念</w:t>
      </w:r>
      <w:r>
        <w:rPr>
          <w:rFonts w:ascii="Calibri" w:cs="Calibri" w:eastAsia="Microsoft JhengHei" w:hAnsi="Calibri"/>
        </w:rPr>
        <w:t xml:space="preserve">，並提高 </w:t>
      </w: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max_tokens</w:t>
      </w:r>
      <w:r>
        <w:rPr>
          <w:rFonts w:ascii="Calibri" w:cs="Calibri" w:eastAsia="Microsoft JhengHei" w:hAnsi="Calibri"/>
        </w:rPr>
        <w:t xml:space="preserve">，讓每類屬性數接近設定值。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  <w:b/>
          <w:bCs/>
        </w:rPr>
        <w:t xml:space="preserve">加入語意去重</w:t>
      </w:r>
      <w:r>
        <w:rPr>
          <w:rFonts w:ascii="Calibri" w:cs="Calibri" w:eastAsia="Microsoft JhengHei" w:hAnsi="Calibri"/>
        </w:rPr>
        <w:t xml:space="preserve">（例如 sentence-transformer 相似度），處理同義概念與跨類重複。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補齊所有資料集的 LF-CBM / VLG-CBM 訓練，並用 ANEC 完成方法間比較。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比較不同 LLM（OpenChat vs. GPT 系列）產生的概念集對 CBM 表現的影響。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Microsoft JhengHei" w:hAnsi="Consolas"/>
          <w:color w:val="7F3F00"/>
          <w:sz w:val="19"/>
          <w:szCs w:val="19"/>
        </w:rPr>
        <w:t xml:space="preserve">config/query_config.yaml</w:t>
      </w:r>
      <w:r>
        <w:rPr>
          <w:rFonts w:ascii="Calibri" w:cs="Calibri" w:eastAsia="Microsoft JhengHei" w:hAnsi="Calibri"/>
        </w:rPr>
        <w:t xml:space="preserve"> 目前寫死叢集內 vLLM 端點；應改為環境變數，方便在其他環境重現。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參考資料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Oikarinen et al., </w:t>
      </w:r>
      <w:r>
        <w:rPr>
          <w:rFonts w:ascii="Calibri" w:cs="Calibri" w:eastAsia="Microsoft JhengHei" w:hAnsi="Calibri"/>
          <w:i/>
          <w:iCs/>
        </w:rPr>
        <w:t xml:space="preserve">Label-Free Concept Bottleneck Models</w:t>
      </w:r>
      <w:r>
        <w:rPr>
          <w:rFonts w:ascii="Calibri" w:cs="Calibri" w:eastAsia="Microsoft JhengHei" w:hAnsi="Calibri"/>
        </w:rPr>
        <w:t xml:space="preserve">, ICLR 2023 — </w:t>
      </w:r>
      <w:hyperlink w:history="1" r:id="rIdbl_3ddtbys86qcbw84880">
        <w:r>
          <w:rPr>
            <w:rStyle w:val="Hyperlink"/>
            <w:rFonts w:ascii="Calibri" w:cs="Calibri" w:eastAsia="Microsoft JhengHei" w:hAnsi="Calibri"/>
          </w:rPr>
          <w:t xml:space="preserve">https://github.com/Trustworthy-ML-Lab/Label-free-CBM</w:t>
        </w:r>
      </w:hyperlink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Srivastava, Yan, Weng, </w:t>
      </w:r>
      <w:r>
        <w:rPr>
          <w:rFonts w:ascii="Calibri" w:cs="Calibri" w:eastAsia="Microsoft JhengHei" w:hAnsi="Calibri"/>
          <w:i/>
          <w:iCs/>
        </w:rPr>
        <w:t xml:space="preserve">VLG-CBM: Training Concept Bottleneck Models with Vision-Language Guidance</w:t>
      </w:r>
      <w:r>
        <w:rPr>
          <w:rFonts w:ascii="Calibri" w:cs="Calibri" w:eastAsia="Microsoft JhengHei" w:hAnsi="Calibri"/>
        </w:rPr>
        <w:t xml:space="preserve">, NeurIPS 2024 — </w:t>
      </w:r>
      <w:hyperlink w:history="1" r:id="rIdyx7vy_fxoysucfmdm6s4y">
        <w:r>
          <w:rPr>
            <w:rStyle w:val="Hyperlink"/>
            <w:rFonts w:ascii="Calibri" w:cs="Calibri" w:eastAsia="Microsoft JhengHei" w:hAnsi="Calibri"/>
          </w:rPr>
          <w:t xml:space="preserve">https://github.com/Trustworthy-ML-Lab/VLG-CBM</w:t>
        </w:r>
      </w:hyperlink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Yang et al., </w:t>
      </w:r>
      <w:r>
        <w:rPr>
          <w:rFonts w:ascii="Calibri" w:cs="Calibri" w:eastAsia="Microsoft JhengHei" w:hAnsi="Calibri"/>
          <w:i/>
          <w:iCs/>
        </w:rPr>
        <w:t xml:space="preserve">Language in a Bottle (LaBo)</w:t>
      </w:r>
      <w:r>
        <w:rPr>
          <w:rFonts w:ascii="Calibri" w:cs="Calibri" w:eastAsia="Microsoft JhengHei" w:hAnsi="Calibri"/>
        </w:rPr>
        <w:t xml:space="preserve">, CVPR 2023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Yan et al., </w:t>
      </w:r>
      <w:r>
        <w:rPr>
          <w:rFonts w:ascii="Calibri" w:cs="Calibri" w:eastAsia="Microsoft JhengHei" w:hAnsi="Calibri"/>
          <w:i/>
          <w:iCs/>
        </w:rPr>
        <w:t xml:space="preserve">Learning Concise and Descriptive Attributes for Visual Recognition (LM4CV)</w:t>
      </w:r>
      <w:r>
        <w:rPr>
          <w:rFonts w:ascii="Calibri" w:cs="Calibri" w:eastAsia="Microsoft JhengHei" w:hAnsi="Calibri"/>
        </w:rPr>
        <w:t xml:space="preserve">, ICCV 2023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Sun, Oikarinen, Weng, </w:t>
      </w:r>
      <w:r>
        <w:rPr>
          <w:rFonts w:ascii="Calibri" w:cs="Calibri" w:eastAsia="Microsoft JhengHei" w:hAnsi="Calibri"/>
          <w:i/>
          <w:iCs/>
        </w:rPr>
        <w:t xml:space="preserve">Concept Bottleneck Large Language Models (CB-LLM)</w:t>
      </w:r>
      <w:r>
        <w:rPr>
          <w:rFonts w:ascii="Calibri" w:cs="Calibri" w:eastAsia="Microsoft JhengHei" w:hAnsi="Calibri"/>
        </w:rPr>
        <w:t xml:space="preserve">, 2024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ANEC-evaluator — </w:t>
      </w:r>
      <w:hyperlink w:history="1" r:id="rIdemdbbl9e90yeg5tun16uu">
        <w:r>
          <w:rPr>
            <w:rStyle w:val="Hyperlink"/>
            <w:rFonts w:ascii="Calibri" w:cs="Calibri" w:eastAsia="Microsoft JhengHei" w:hAnsi="Calibri"/>
          </w:rPr>
          <w:t xml:space="preserve">https://github.com/windymount/ANEC-evaluator</w:t>
        </w:r>
      </w:hyperlink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Microsoft JhengHei" w:hAnsi="Calibri"/>
        </w:rPr>
        <w:t xml:space="preserve">GLM-SAGA — </w:t>
      </w:r>
      <w:hyperlink w:history="1" r:id="rIdwvnbh19feoc4fafidpqlr">
        <w:r>
          <w:rPr>
            <w:rStyle w:val="Hyperlink"/>
            <w:rFonts w:ascii="Calibri" w:cs="Calibri" w:eastAsia="Microsoft JhengHei" w:hAnsi="Calibri"/>
          </w:rPr>
          <w:t xml:space="preserve">https://github.com/MadryLab/glm_saga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360"/>
      <w:outlineLvl w:val="0"/>
    </w:pPr>
    <w:rPr>
      <w:rFonts w:ascii="Calibri" w:cs="Calibri" w:eastAsia="Microsoft JhengHe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JhengHe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bl_3ddtbys86qcbw84880" Type="http://schemas.openxmlformats.org/officeDocument/2006/relationships/hyperlink" Target="https://github.com/Trustworthy-ML-Lab/Label-free-CBM" TargetMode="External"/><Relationship Id="rIdyx7vy_fxoysucfmdm6s4y" Type="http://schemas.openxmlformats.org/officeDocument/2006/relationships/hyperlink" Target="https://github.com/Trustworthy-ML-Lab/VLG-CBM" TargetMode="External"/><Relationship Id="rIdemdbbl9e90yeg5tun16uu" Type="http://schemas.openxmlformats.org/officeDocument/2006/relationships/hyperlink" Target="https://github.com/windymount/ANEC-evaluator" TargetMode="External"/><Relationship Id="rIdwvnbh19feoc4fafidpqlr" Type="http://schemas.openxmlformats.org/officeDocument/2006/relationships/hyperlink" Target="https://github.com/MadryLab/glm_sag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研究成果報告：Concept Bottleneck Models Benchmark Library</dc:title>
  <dc:creator>Pin-Ci Huang</dc:creator>
  <cp:lastModifiedBy>Un-named</cp:lastModifiedBy>
  <cp:revision>1</cp:revision>
  <dcterms:created xsi:type="dcterms:W3CDTF">2026-09-28T11:19:03.526Z</dcterms:created>
  <dcterms:modified xsi:type="dcterms:W3CDTF">2026-09-28T11:19:03.526Z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