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44" w:rsidRPr="009A1A44" w:rsidRDefault="009A1A44" w:rsidP="009A1A44">
      <w:pPr>
        <w:pStyle w:val="Default"/>
        <w:ind w:left="360"/>
        <w:rPr>
          <w:rFonts w:ascii="Arial" w:hAnsi="Arial" w:cs="Arial"/>
        </w:rPr>
      </w:pPr>
      <w:r w:rsidRPr="009A1A44">
        <w:rPr>
          <w:rFonts w:ascii="Arial" w:hAnsi="Arial" w:cs="Arial"/>
          <w:b/>
          <w:bCs/>
          <w:lang w:val="en-US"/>
        </w:rPr>
        <w:t>Chapter 6</w:t>
      </w:r>
    </w:p>
    <w:p w:rsidR="009A1A44" w:rsidRPr="009A1A44" w:rsidRDefault="009A1A44" w:rsidP="009A1A44">
      <w:pPr>
        <w:pStyle w:val="Default"/>
        <w:ind w:left="360"/>
        <w:rPr>
          <w:rFonts w:ascii="Arial" w:hAnsi="Arial" w:cs="Arial"/>
          <w:b/>
        </w:rPr>
      </w:pPr>
      <w:r w:rsidRPr="009A1A44">
        <w:rPr>
          <w:rFonts w:ascii="Arial" w:hAnsi="Arial" w:cs="Arial"/>
          <w:b/>
          <w:lang w:val="en-US"/>
        </w:rPr>
        <w:t>Security Technology: Access Controls, Firewalls and VPNs</w:t>
      </w:r>
    </w:p>
    <w:p w:rsidR="009B4CEF" w:rsidRDefault="00DE3F2C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Highlight seven </w:t>
      </w:r>
      <w:r w:rsidR="009B4CEF">
        <w:rPr>
          <w:rFonts w:ascii="Arial" w:hAnsi="Arial" w:cs="Arial"/>
          <w:sz w:val="22"/>
          <w:szCs w:val="22"/>
        </w:rPr>
        <w:t>biometric authentication technologies</w:t>
      </w:r>
      <w:r>
        <w:rPr>
          <w:rFonts w:ascii="Arial" w:hAnsi="Arial" w:cs="Arial"/>
          <w:sz w:val="22"/>
          <w:szCs w:val="22"/>
        </w:rPr>
        <w:t xml:space="preserve"> that are available for verifications of one’s identity</w:t>
      </w:r>
      <w:r w:rsidR="009B4CEF">
        <w:rPr>
          <w:rFonts w:ascii="Arial" w:hAnsi="Arial" w:cs="Arial"/>
          <w:sz w:val="22"/>
          <w:szCs w:val="22"/>
        </w:rPr>
        <w:t>.</w:t>
      </w:r>
      <w:r w:rsidR="009B4CEF">
        <w:rPr>
          <w:rFonts w:ascii="Arial" w:hAnsi="Arial" w:cs="Arial"/>
          <w:sz w:val="22"/>
          <w:szCs w:val="22"/>
        </w:rPr>
        <w:tab/>
      </w:r>
      <w:r w:rsidR="009B4CEF">
        <w:rPr>
          <w:rFonts w:ascii="Arial" w:hAnsi="Arial" w:cs="Arial"/>
          <w:sz w:val="22"/>
          <w:szCs w:val="22"/>
        </w:rPr>
        <w:tab/>
      </w:r>
      <w:r w:rsidR="009B4CEF">
        <w:rPr>
          <w:rFonts w:ascii="Arial" w:hAnsi="Arial" w:cs="Arial"/>
          <w:sz w:val="22"/>
          <w:szCs w:val="22"/>
        </w:rPr>
        <w:tab/>
      </w:r>
      <w:r w:rsidR="009B4CEF">
        <w:rPr>
          <w:rFonts w:ascii="Arial" w:hAnsi="Arial" w:cs="Arial"/>
          <w:sz w:val="22"/>
          <w:szCs w:val="22"/>
        </w:rPr>
        <w:tab/>
        <w:t xml:space="preserve"> 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="009B4CE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7</w:t>
      </w:r>
      <w:r w:rsidR="009B4CEF">
        <w:rPr>
          <w:rFonts w:ascii="Arial" w:hAnsi="Arial" w:cs="Arial"/>
          <w:sz w:val="22"/>
          <w:szCs w:val="22"/>
        </w:rPr>
        <w:t xml:space="preserve"> marks)</w:t>
      </w:r>
    </w:p>
    <w:p w:rsidR="009B4CEF" w:rsidRDefault="009B4CEF" w:rsidP="009B4CEF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9B4CEF" w:rsidRDefault="009B4CEF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Authorisation is the matching of an authenticated entity to a list of information assets. Discuss ant three ways in which authentication can be handled.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(6 marks)</w:t>
      </w:r>
    </w:p>
    <w:p w:rsidR="007A0CE9" w:rsidRDefault="007A0CE9" w:rsidP="007A0CE9">
      <w:pPr>
        <w:pStyle w:val="ListParagraph"/>
        <w:rPr>
          <w:rFonts w:ascii="Arial" w:hAnsi="Arial" w:cs="Arial"/>
        </w:rPr>
      </w:pPr>
    </w:p>
    <w:p w:rsidR="007A0CE9" w:rsidRDefault="007A0CE9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purpose of a content filter on an organisation’s network?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:rsidR="005663A6" w:rsidRDefault="005663A6" w:rsidP="005663A6">
      <w:pPr>
        <w:pStyle w:val="ListParagraph"/>
        <w:rPr>
          <w:rFonts w:ascii="Arial" w:hAnsi="Arial" w:cs="Arial"/>
        </w:rPr>
      </w:pPr>
    </w:p>
    <w:p w:rsidR="005663A6" w:rsidRDefault="00DE3F2C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Access control are divided into two approaches. Briefly explain these approaches.     </w:t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(4 marks)</w:t>
      </w:r>
    </w:p>
    <w:p w:rsidR="00DE3F2C" w:rsidRDefault="00DE3F2C" w:rsidP="00DE3F2C">
      <w:pPr>
        <w:pStyle w:val="ListParagraph"/>
        <w:rPr>
          <w:rFonts w:ascii="Arial" w:hAnsi="Arial" w:cs="Arial"/>
        </w:rPr>
      </w:pPr>
    </w:p>
    <w:p w:rsidR="00DE3F2C" w:rsidRDefault="00DE3F2C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Biometric technologies are evaluated on three basic criteria. Explain each of them.           (6 marks)</w:t>
      </w:r>
    </w:p>
    <w:p w:rsidR="0061626F" w:rsidRDefault="0061626F" w:rsidP="0061626F">
      <w:pPr>
        <w:pStyle w:val="ListParagraph"/>
        <w:rPr>
          <w:rFonts w:ascii="Arial" w:hAnsi="Arial" w:cs="Arial"/>
        </w:rPr>
      </w:pPr>
    </w:p>
    <w:p w:rsidR="0061626F" w:rsidRPr="002806CF" w:rsidRDefault="0061626F" w:rsidP="002806CF">
      <w:pPr>
        <w:pStyle w:val="Default"/>
        <w:numPr>
          <w:ilvl w:val="0"/>
          <w:numId w:val="3"/>
        </w:numPr>
        <w:ind w:left="284" w:hanging="426"/>
        <w:jc w:val="both"/>
        <w:rPr>
          <w:rFonts w:ascii="Arial" w:hAnsi="Arial" w:cs="Arial"/>
          <w:sz w:val="22"/>
          <w:szCs w:val="22"/>
        </w:rPr>
      </w:pPr>
      <w:r w:rsidRPr="002806CF">
        <w:rPr>
          <w:rFonts w:ascii="Arial" w:hAnsi="Arial" w:cs="Arial"/>
          <w:color w:val="000302"/>
          <w:sz w:val="22"/>
          <w:szCs w:val="22"/>
        </w:rPr>
        <w:t>A VPN that proposes to offer a secure and reliable capability while relying on public networks</w:t>
      </w:r>
      <w:r w:rsidR="002806CF" w:rsidRPr="002806CF">
        <w:rPr>
          <w:rFonts w:ascii="Arial" w:hAnsi="Arial" w:cs="Arial"/>
          <w:color w:val="000302"/>
          <w:sz w:val="22"/>
          <w:szCs w:val="22"/>
        </w:rPr>
        <w:t xml:space="preserve">. What should any technologies and protocols used seek to provide between any two communication entities.  </w:t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>
        <w:rPr>
          <w:rFonts w:ascii="Arial" w:hAnsi="Arial" w:cs="Arial"/>
          <w:color w:val="000302"/>
          <w:sz w:val="22"/>
          <w:szCs w:val="22"/>
        </w:rPr>
        <w:tab/>
      </w:r>
      <w:r w:rsidR="002806CF" w:rsidRPr="002806CF">
        <w:rPr>
          <w:rFonts w:ascii="Arial" w:hAnsi="Arial" w:cs="Arial"/>
          <w:color w:val="000302"/>
          <w:sz w:val="22"/>
          <w:szCs w:val="22"/>
        </w:rPr>
        <w:t>(6 marks)</w:t>
      </w:r>
    </w:p>
    <w:p w:rsidR="009B4CEF" w:rsidRDefault="009B4CEF" w:rsidP="009B4CEF">
      <w:pPr>
        <w:pStyle w:val="ListParagraph"/>
        <w:rPr>
          <w:rFonts w:ascii="Arial" w:hAnsi="Arial" w:cs="Arial"/>
        </w:rPr>
      </w:pPr>
    </w:p>
    <w:p w:rsidR="009B4CEF" w:rsidRDefault="009B4CEF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firewall devices can be configured in several network connection architectures.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(20 marks)</w:t>
      </w:r>
    </w:p>
    <w:p w:rsidR="009B4CEF" w:rsidRDefault="009B4CEF" w:rsidP="009B4CEF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9B4CEF" w:rsidRDefault="009B4CEF" w:rsidP="009A1A44">
      <w:pPr>
        <w:pStyle w:val="Default"/>
        <w:numPr>
          <w:ilvl w:val="0"/>
          <w:numId w:val="3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five different categories of firewall processing modes.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(25 marks)</w:t>
      </w:r>
    </w:p>
    <w:p w:rsidR="00671C93" w:rsidRDefault="00671C93" w:rsidP="00671C93">
      <w:pPr>
        <w:pStyle w:val="ListParagraph"/>
        <w:rPr>
          <w:rFonts w:ascii="Arial" w:hAnsi="Arial" w:cs="Arial"/>
        </w:rPr>
      </w:pPr>
    </w:p>
    <w:p w:rsidR="00671C93" w:rsidRPr="009A1A44" w:rsidRDefault="00671C93" w:rsidP="00671C93">
      <w:pPr>
        <w:pStyle w:val="Default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Chapter 7</w:t>
      </w:r>
    </w:p>
    <w:p w:rsidR="00671C93" w:rsidRPr="00895D85" w:rsidRDefault="00895D85" w:rsidP="00671C93">
      <w:pPr>
        <w:pStyle w:val="Default"/>
        <w:ind w:left="284"/>
        <w:rPr>
          <w:rFonts w:ascii="Arial" w:hAnsi="Arial" w:cs="Arial"/>
          <w:b/>
          <w:sz w:val="22"/>
          <w:szCs w:val="22"/>
        </w:rPr>
      </w:pPr>
      <w:r w:rsidRPr="00895D85">
        <w:rPr>
          <w:rFonts w:ascii="Arial" w:hAnsi="Arial" w:cs="Arial"/>
          <w:b/>
          <w:sz w:val="22"/>
          <w:szCs w:val="22"/>
        </w:rPr>
        <w:t>Intrusion Detection and Prevention Systems</w:t>
      </w:r>
    </w:p>
    <w:p w:rsidR="009B4CEF" w:rsidRPr="009B4CEF" w:rsidRDefault="009B4CEF" w:rsidP="009B4CEF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ED148F" w:rsidRPr="00CC1D2D" w:rsidRDefault="00ED148F" w:rsidP="00671C93">
      <w:pPr>
        <w:pStyle w:val="Default"/>
        <w:numPr>
          <w:ilvl w:val="0"/>
          <w:numId w:val="4"/>
        </w:numPr>
        <w:ind w:left="284" w:hanging="426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  <w:lang w:val="en-US"/>
        </w:rPr>
        <w:t xml:space="preserve">Explain the two types of </w:t>
      </w:r>
      <w:r w:rsidRPr="00CC1D2D">
        <w:rPr>
          <w:rFonts w:ascii="Arial" w:hAnsi="Arial" w:cs="Arial"/>
          <w:sz w:val="22"/>
          <w:szCs w:val="22"/>
        </w:rPr>
        <w:t>Intrusion</w:t>
      </w:r>
      <w:r w:rsidRPr="00CC1D2D">
        <w:rPr>
          <w:rFonts w:ascii="Arial" w:hAnsi="Arial" w:cs="Arial"/>
          <w:sz w:val="22"/>
          <w:szCs w:val="22"/>
        </w:rPr>
        <w:t xml:space="preserve"> Detection and Prevention System (IDPS).</w:t>
      </w:r>
      <w:r w:rsidRPr="00CC1D2D">
        <w:rPr>
          <w:rFonts w:ascii="Arial" w:hAnsi="Arial" w:cs="Arial"/>
          <w:sz w:val="22"/>
          <w:szCs w:val="22"/>
        </w:rPr>
        <w:t xml:space="preserve"> </w:t>
      </w:r>
      <w:r w:rsidR="00EC3C27" w:rsidRPr="00CC1D2D">
        <w:rPr>
          <w:rFonts w:ascii="Arial" w:hAnsi="Arial" w:cs="Arial"/>
          <w:sz w:val="22"/>
          <w:szCs w:val="22"/>
        </w:rPr>
        <w:t xml:space="preserve">    </w:t>
      </w:r>
      <w:r w:rsidRPr="00CC1D2D">
        <w:rPr>
          <w:rFonts w:ascii="Arial" w:hAnsi="Arial" w:cs="Arial"/>
          <w:sz w:val="22"/>
          <w:szCs w:val="22"/>
        </w:rPr>
        <w:t>(10 marks)</w:t>
      </w:r>
    </w:p>
    <w:p w:rsidR="005E7D92" w:rsidRPr="00CC1D2D" w:rsidRDefault="005E7D92" w:rsidP="005E7D92">
      <w:pPr>
        <w:pStyle w:val="Default"/>
        <w:rPr>
          <w:rFonts w:ascii="Arial" w:hAnsi="Arial" w:cs="Arial"/>
          <w:sz w:val="22"/>
          <w:szCs w:val="22"/>
        </w:rPr>
      </w:pPr>
    </w:p>
    <w:p w:rsidR="005E7D92" w:rsidRPr="00CC1D2D" w:rsidRDefault="005E7D92" w:rsidP="005E7D92">
      <w:pPr>
        <w:pStyle w:val="Default"/>
        <w:rPr>
          <w:rFonts w:ascii="Arial" w:hAnsi="Arial" w:cs="Arial"/>
          <w:sz w:val="22"/>
          <w:szCs w:val="22"/>
        </w:rPr>
      </w:pPr>
    </w:p>
    <w:p w:rsidR="005E7D92" w:rsidRPr="005E7D92" w:rsidRDefault="005E7D92" w:rsidP="00671C93">
      <w:pPr>
        <w:pStyle w:val="Default"/>
        <w:numPr>
          <w:ilvl w:val="0"/>
          <w:numId w:val="4"/>
        </w:numPr>
        <w:ind w:left="284" w:hanging="426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</w:rPr>
        <w:t xml:space="preserve">Explain any </w:t>
      </w:r>
      <w:r w:rsidRPr="005E7D92">
        <w:rPr>
          <w:rFonts w:ascii="Arial" w:hAnsi="Arial" w:cs="Arial"/>
          <w:sz w:val="22"/>
          <w:szCs w:val="22"/>
        </w:rPr>
        <w:t xml:space="preserve">countermeasures can be taken to help prevent a successful </w:t>
      </w:r>
      <w:proofErr w:type="spellStart"/>
      <w:r w:rsidRPr="005E7D92">
        <w:rPr>
          <w:rFonts w:ascii="Arial" w:hAnsi="Arial" w:cs="Arial"/>
          <w:sz w:val="22"/>
          <w:szCs w:val="22"/>
        </w:rPr>
        <w:t>DDoS</w:t>
      </w:r>
      <w:proofErr w:type="spellEnd"/>
      <w:r w:rsidRPr="005E7D92">
        <w:rPr>
          <w:rFonts w:ascii="Arial" w:hAnsi="Arial" w:cs="Arial"/>
          <w:sz w:val="22"/>
          <w:szCs w:val="22"/>
        </w:rPr>
        <w:t xml:space="preserve"> attack </w:t>
      </w:r>
    </w:p>
    <w:p w:rsidR="00ED148F" w:rsidRPr="00CC1D2D" w:rsidRDefault="005E7D92" w:rsidP="005E7D92">
      <w:pPr>
        <w:pStyle w:val="Default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</w:rPr>
        <w:t xml:space="preserve">    </w:t>
      </w:r>
      <w:r w:rsidR="00CC1D2D">
        <w:rPr>
          <w:rFonts w:ascii="Arial" w:hAnsi="Arial" w:cs="Arial"/>
          <w:sz w:val="22"/>
          <w:szCs w:val="22"/>
        </w:rPr>
        <w:t xml:space="preserve"> </w:t>
      </w:r>
      <w:r w:rsidRPr="00CC1D2D">
        <w:rPr>
          <w:rFonts w:ascii="Arial" w:hAnsi="Arial" w:cs="Arial"/>
          <w:sz w:val="22"/>
          <w:szCs w:val="22"/>
        </w:rPr>
        <w:t xml:space="preserve">on a network. </w:t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</w:r>
      <w:r w:rsidRPr="00CC1D2D">
        <w:rPr>
          <w:rFonts w:ascii="Arial" w:hAnsi="Arial" w:cs="Arial"/>
          <w:sz w:val="22"/>
          <w:szCs w:val="22"/>
        </w:rPr>
        <w:tab/>
        <w:t xml:space="preserve">                  </w:t>
      </w:r>
      <w:r w:rsidR="00434C3F" w:rsidRPr="00CC1D2D">
        <w:rPr>
          <w:rFonts w:ascii="Arial" w:hAnsi="Arial" w:cs="Arial"/>
          <w:sz w:val="22"/>
          <w:szCs w:val="22"/>
        </w:rPr>
        <w:t xml:space="preserve">  </w:t>
      </w:r>
      <w:r w:rsidR="00EC3C27" w:rsidRPr="00CC1D2D">
        <w:rPr>
          <w:rFonts w:ascii="Arial" w:hAnsi="Arial" w:cs="Arial"/>
          <w:sz w:val="22"/>
          <w:szCs w:val="22"/>
        </w:rPr>
        <w:t xml:space="preserve">    </w:t>
      </w:r>
      <w:r w:rsidRPr="00CC1D2D">
        <w:rPr>
          <w:rFonts w:ascii="Arial" w:hAnsi="Arial" w:cs="Arial"/>
          <w:sz w:val="22"/>
          <w:szCs w:val="22"/>
        </w:rPr>
        <w:t>(20 marks)</w:t>
      </w:r>
    </w:p>
    <w:p w:rsidR="005E7D92" w:rsidRPr="00CC1D2D" w:rsidRDefault="00434C3F" w:rsidP="005E7D92">
      <w:pPr>
        <w:pStyle w:val="Default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</w:rPr>
        <w:t xml:space="preserve"> </w:t>
      </w:r>
    </w:p>
    <w:p w:rsidR="005E7D92" w:rsidRPr="00CC1D2D" w:rsidRDefault="00434C3F" w:rsidP="00671C93">
      <w:pPr>
        <w:pStyle w:val="Default"/>
        <w:numPr>
          <w:ilvl w:val="0"/>
          <w:numId w:val="4"/>
        </w:numPr>
        <w:ind w:left="284" w:hanging="426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</w:rPr>
        <w:t>When analysing the organisation’s systems, you realise that the company does not have a defence strategy in place to prevent unauthorised access to its systems. Discuss any two types of defence strategy which can be implemented in an organisation.    (10 marks)</w:t>
      </w:r>
    </w:p>
    <w:p w:rsidR="00434C3F" w:rsidRPr="00CC1D2D" w:rsidRDefault="00434C3F" w:rsidP="00434C3F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434C3F" w:rsidRDefault="00CC1D2D" w:rsidP="00671C93">
      <w:pPr>
        <w:pStyle w:val="Default"/>
        <w:numPr>
          <w:ilvl w:val="0"/>
          <w:numId w:val="4"/>
        </w:numPr>
        <w:ind w:left="284" w:hanging="426"/>
        <w:rPr>
          <w:rFonts w:ascii="Arial" w:hAnsi="Arial" w:cs="Arial"/>
          <w:sz w:val="22"/>
          <w:szCs w:val="22"/>
        </w:rPr>
      </w:pPr>
      <w:r w:rsidRPr="00CC1D2D">
        <w:rPr>
          <w:rFonts w:ascii="Arial" w:hAnsi="Arial" w:cs="Arial"/>
          <w:sz w:val="22"/>
          <w:szCs w:val="22"/>
        </w:rPr>
        <w:t xml:space="preserve">What are some of the factors which should be considered when </w:t>
      </w:r>
      <w:r>
        <w:rPr>
          <w:rFonts w:ascii="Arial" w:hAnsi="Arial" w:cs="Arial"/>
          <w:sz w:val="22"/>
          <w:szCs w:val="22"/>
        </w:rPr>
        <w:t xml:space="preserve">selecting a firewall?           </w:t>
      </w:r>
      <w:r w:rsidRPr="00CC1D2D">
        <w:rPr>
          <w:rFonts w:ascii="Arial" w:hAnsi="Arial" w:cs="Arial"/>
          <w:sz w:val="22"/>
          <w:szCs w:val="22"/>
        </w:rPr>
        <w:t>(10 marks)</w:t>
      </w:r>
    </w:p>
    <w:p w:rsidR="00CC1D2D" w:rsidRDefault="00CC1D2D" w:rsidP="00CC1D2D">
      <w:pPr>
        <w:pStyle w:val="ListParagraph"/>
        <w:rPr>
          <w:rFonts w:ascii="Arial" w:hAnsi="Arial" w:cs="Arial"/>
        </w:rPr>
      </w:pPr>
    </w:p>
    <w:p w:rsidR="00CC1D2D" w:rsidRDefault="00CC1D2D" w:rsidP="00671C93">
      <w:pPr>
        <w:pStyle w:val="Default"/>
        <w:numPr>
          <w:ilvl w:val="0"/>
          <w:numId w:val="4"/>
        </w:numPr>
        <w:ind w:left="284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best practices of configuring a firewall on any network.                   (</w:t>
      </w:r>
      <w:r w:rsidR="009B4CE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 marks)</w:t>
      </w:r>
    </w:p>
    <w:p w:rsidR="00400003" w:rsidRDefault="00400003" w:rsidP="00400003">
      <w:pPr>
        <w:pStyle w:val="ListParagraph"/>
        <w:rPr>
          <w:rFonts w:ascii="Arial" w:hAnsi="Arial" w:cs="Arial"/>
        </w:rPr>
      </w:pPr>
    </w:p>
    <w:p w:rsidR="00400003" w:rsidRPr="00400003" w:rsidRDefault="00400003" w:rsidP="00400003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color w:val="000000"/>
          <w:sz w:val="23"/>
          <w:szCs w:val="23"/>
        </w:rPr>
      </w:pPr>
      <w:r w:rsidRPr="00400003">
        <w:rPr>
          <w:rFonts w:ascii="Arial" w:hAnsi="Arial" w:cs="Arial"/>
          <w:color w:val="000000"/>
          <w:sz w:val="23"/>
          <w:szCs w:val="23"/>
        </w:rPr>
        <w:t>6.1 As an IT Security analyst working with “</w:t>
      </w:r>
      <w:r w:rsidR="00A7538D">
        <w:rPr>
          <w:rFonts w:ascii="Arial" w:hAnsi="Arial" w:cs="Arial"/>
          <w:color w:val="000000"/>
          <w:sz w:val="23"/>
          <w:szCs w:val="23"/>
        </w:rPr>
        <w:t>Triple X</w:t>
      </w:r>
      <w:r w:rsidRPr="00400003">
        <w:rPr>
          <w:rFonts w:ascii="Arial" w:hAnsi="Arial" w:cs="Arial"/>
          <w:color w:val="000000"/>
          <w:sz w:val="23"/>
          <w:szCs w:val="23"/>
        </w:rPr>
        <w:t xml:space="preserve">”, you will need to compile a report concerning the following: </w:t>
      </w:r>
    </w:p>
    <w:p w:rsidR="00400003" w:rsidRPr="00400003" w:rsidRDefault="00400003" w:rsidP="00400003">
      <w:p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sz w:val="23"/>
          <w:szCs w:val="23"/>
        </w:rPr>
      </w:pPr>
      <w:r w:rsidRPr="00400003">
        <w:rPr>
          <w:rFonts w:ascii="Arial" w:hAnsi="Arial" w:cs="Arial"/>
          <w:color w:val="000000"/>
          <w:sz w:val="23"/>
          <w:szCs w:val="23"/>
        </w:rPr>
        <w:t xml:space="preserve">a. In clear terms, describe the functions of a proxy firewall/proxy server. </w:t>
      </w:r>
      <w:r>
        <w:rPr>
          <w:rFonts w:ascii="Arial" w:hAnsi="Arial" w:cs="Arial"/>
          <w:color w:val="000000"/>
          <w:sz w:val="23"/>
          <w:szCs w:val="23"/>
        </w:rPr>
        <w:t xml:space="preserve">          </w:t>
      </w:r>
      <w:r w:rsidRPr="00400003">
        <w:rPr>
          <w:rFonts w:ascii="Arial" w:hAnsi="Arial" w:cs="Arial"/>
          <w:color w:val="000000"/>
          <w:sz w:val="23"/>
          <w:szCs w:val="23"/>
        </w:rPr>
        <w:t xml:space="preserve">(4 Marks) </w:t>
      </w:r>
    </w:p>
    <w:p w:rsidR="00400003" w:rsidRPr="00400003" w:rsidRDefault="00400003" w:rsidP="0040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00003">
        <w:rPr>
          <w:rFonts w:ascii="Arial" w:hAnsi="Arial" w:cs="Arial"/>
          <w:color w:val="000000"/>
          <w:sz w:val="23"/>
          <w:szCs w:val="23"/>
        </w:rPr>
        <w:t xml:space="preserve">b. Highlight the technical (configuration) issues that may arise in deploying this design. </w:t>
      </w:r>
    </w:p>
    <w:p w:rsidR="00400003" w:rsidRPr="00400003" w:rsidRDefault="00400003" w:rsidP="00400003">
      <w:pPr>
        <w:autoSpaceDE w:val="0"/>
        <w:autoSpaceDN w:val="0"/>
        <w:adjustRightInd w:val="0"/>
        <w:spacing w:after="0" w:line="240" w:lineRule="auto"/>
        <w:ind w:firstLine="7938"/>
        <w:rPr>
          <w:rFonts w:ascii="Arial" w:hAnsi="Arial" w:cs="Arial"/>
          <w:color w:val="000000"/>
          <w:sz w:val="23"/>
          <w:szCs w:val="23"/>
        </w:rPr>
      </w:pPr>
      <w:r w:rsidRPr="00400003">
        <w:rPr>
          <w:rFonts w:ascii="Arial" w:hAnsi="Arial" w:cs="Arial"/>
          <w:color w:val="000000"/>
          <w:sz w:val="23"/>
          <w:szCs w:val="23"/>
        </w:rPr>
        <w:t xml:space="preserve">(8 Marks) </w:t>
      </w:r>
    </w:p>
    <w:p w:rsidR="00400003" w:rsidRPr="00400003" w:rsidRDefault="00400003" w:rsidP="004000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400003">
        <w:rPr>
          <w:rFonts w:ascii="Arial" w:hAnsi="Arial" w:cs="Arial"/>
          <w:color w:val="000000"/>
          <w:sz w:val="23"/>
          <w:szCs w:val="23"/>
        </w:rPr>
        <w:lastRenderedPageBreak/>
        <w:t xml:space="preserve">c. State the benefits and drawbacks of this implementation. </w:t>
      </w:r>
      <w:r>
        <w:rPr>
          <w:rFonts w:ascii="Arial" w:hAnsi="Arial" w:cs="Arial"/>
          <w:color w:val="000000"/>
          <w:sz w:val="23"/>
          <w:szCs w:val="23"/>
        </w:rPr>
        <w:t xml:space="preserve">                             </w:t>
      </w:r>
      <w:r w:rsidRPr="00400003">
        <w:rPr>
          <w:rFonts w:ascii="Arial" w:hAnsi="Arial" w:cs="Arial"/>
          <w:color w:val="000000"/>
          <w:sz w:val="23"/>
          <w:szCs w:val="23"/>
        </w:rPr>
        <w:t xml:space="preserve">(8 Marks) </w:t>
      </w:r>
    </w:p>
    <w:p w:rsidR="00400003" w:rsidRDefault="00400003" w:rsidP="00400003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785B66" w:rsidRPr="00785B66" w:rsidRDefault="00785B66" w:rsidP="0078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85B66" w:rsidRPr="00785B66" w:rsidRDefault="00785B66" w:rsidP="00785B66">
      <w:pPr>
        <w:autoSpaceDE w:val="0"/>
        <w:autoSpaceDN w:val="0"/>
        <w:adjustRightInd w:val="0"/>
        <w:spacing w:after="0" w:line="240" w:lineRule="auto"/>
        <w:ind w:hanging="14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</w:t>
      </w:r>
      <w:r w:rsidRPr="00785B66">
        <w:rPr>
          <w:rFonts w:ascii="Arial" w:hAnsi="Arial" w:cs="Arial"/>
          <w:color w:val="000000"/>
          <w:sz w:val="23"/>
          <w:szCs w:val="23"/>
        </w:rPr>
        <w:t xml:space="preserve">.1 Given the opportunity to increase your expertise on IDPS systems, develop a report that addresses the following questions using any resources you may find on the Web. </w:t>
      </w:r>
    </w:p>
    <w:p w:rsidR="00785B66" w:rsidRPr="00785B66" w:rsidRDefault="00785B66" w:rsidP="00785B66">
      <w:p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sz w:val="23"/>
          <w:szCs w:val="23"/>
        </w:rPr>
      </w:pPr>
      <w:r w:rsidRPr="00785B66">
        <w:rPr>
          <w:rFonts w:ascii="Arial" w:hAnsi="Arial" w:cs="Arial"/>
          <w:color w:val="000000"/>
          <w:sz w:val="23"/>
          <w:szCs w:val="23"/>
        </w:rPr>
        <w:t xml:space="preserve">a. Classify IDPS systems according to detection methods and highlight the drawbacks associated with each of them. </w:t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ab/>
      </w:r>
      <w:r w:rsidRPr="00785B66">
        <w:rPr>
          <w:rFonts w:ascii="Arial" w:hAnsi="Arial" w:cs="Arial"/>
          <w:color w:val="000000"/>
          <w:sz w:val="23"/>
          <w:szCs w:val="23"/>
        </w:rPr>
        <w:t xml:space="preserve">(20 Marks) </w:t>
      </w:r>
    </w:p>
    <w:p w:rsidR="00785B66" w:rsidRPr="00785B66" w:rsidRDefault="00785B66" w:rsidP="00785B66">
      <w:pPr>
        <w:autoSpaceDE w:val="0"/>
        <w:autoSpaceDN w:val="0"/>
        <w:adjustRightInd w:val="0"/>
        <w:spacing w:after="157" w:line="240" w:lineRule="auto"/>
        <w:rPr>
          <w:rFonts w:ascii="Arial" w:hAnsi="Arial" w:cs="Arial"/>
          <w:color w:val="000000"/>
          <w:sz w:val="23"/>
          <w:szCs w:val="23"/>
        </w:rPr>
      </w:pPr>
      <w:r w:rsidRPr="00785B66">
        <w:rPr>
          <w:rFonts w:ascii="Arial" w:hAnsi="Arial" w:cs="Arial"/>
          <w:color w:val="000000"/>
          <w:sz w:val="23"/>
          <w:szCs w:val="23"/>
        </w:rPr>
        <w:t>b. In tabular form, identify the common parameters that are used for comparative</w:t>
      </w:r>
      <w:r w:rsidR="001035AF">
        <w:rPr>
          <w:rFonts w:ascii="Arial" w:hAnsi="Arial" w:cs="Arial"/>
          <w:color w:val="000000"/>
          <w:sz w:val="23"/>
          <w:szCs w:val="23"/>
        </w:rPr>
        <w:t xml:space="preserve"> </w:t>
      </w:r>
      <w:r w:rsidRPr="00785B66">
        <w:rPr>
          <w:rFonts w:ascii="Arial" w:hAnsi="Arial" w:cs="Arial"/>
          <w:color w:val="000000"/>
          <w:sz w:val="23"/>
          <w:szCs w:val="23"/>
        </w:rPr>
        <w:t xml:space="preserve">analysis of IDPS systems manufactured by various vendors, giving a simple description of each parameter. </w:t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="001035AF">
        <w:rPr>
          <w:rFonts w:ascii="Arial" w:hAnsi="Arial" w:cs="Arial"/>
          <w:color w:val="000000"/>
          <w:sz w:val="23"/>
          <w:szCs w:val="23"/>
        </w:rPr>
        <w:tab/>
      </w:r>
      <w:r w:rsidRPr="00785B66">
        <w:rPr>
          <w:rFonts w:ascii="Arial" w:hAnsi="Arial" w:cs="Arial"/>
          <w:color w:val="000000"/>
          <w:sz w:val="23"/>
          <w:szCs w:val="23"/>
        </w:rPr>
        <w:t xml:space="preserve">(8 Marks) </w:t>
      </w:r>
    </w:p>
    <w:p w:rsidR="00785B66" w:rsidRPr="00785B66" w:rsidRDefault="00785B66" w:rsidP="0078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85B66">
        <w:rPr>
          <w:rFonts w:ascii="Arial" w:hAnsi="Arial" w:cs="Arial"/>
          <w:color w:val="000000"/>
          <w:sz w:val="23"/>
          <w:szCs w:val="23"/>
        </w:rPr>
        <w:t xml:space="preserve">c. Also using a table and the common parameters defined in </w:t>
      </w:r>
      <w:r w:rsidR="001035AF">
        <w:rPr>
          <w:rFonts w:ascii="Arial" w:hAnsi="Arial" w:cs="Arial"/>
          <w:color w:val="000000"/>
          <w:sz w:val="23"/>
          <w:szCs w:val="23"/>
        </w:rPr>
        <w:t>7</w:t>
      </w:r>
      <w:r w:rsidRPr="00785B66">
        <w:rPr>
          <w:rFonts w:ascii="Arial" w:hAnsi="Arial" w:cs="Arial"/>
          <w:color w:val="000000"/>
          <w:sz w:val="23"/>
          <w:szCs w:val="23"/>
        </w:rPr>
        <w:t xml:space="preserve">.1b, compare various types of IDPS System manufactured by various vendors that you may find on the web. </w:t>
      </w:r>
      <w:r w:rsidRPr="00785B66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Students must compare at least 8 types of IDPS System</w:t>
      </w:r>
      <w:r w:rsidRPr="00785B66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CC1D2D" w:rsidRPr="00785B66" w:rsidRDefault="00CC1D2D" w:rsidP="00785B66">
      <w:pPr>
        <w:rPr>
          <w:rFonts w:ascii="Arial" w:hAnsi="Arial" w:cs="Arial"/>
        </w:rPr>
      </w:pPr>
    </w:p>
    <w:p w:rsidR="00895D85" w:rsidRDefault="00895D85" w:rsidP="00895D85">
      <w:pPr>
        <w:rPr>
          <w:rFonts w:ascii="Arial" w:hAnsi="Arial" w:cs="Arial"/>
          <w:b/>
        </w:rPr>
      </w:pPr>
    </w:p>
    <w:p w:rsidR="00895D85" w:rsidRPr="00895D85" w:rsidRDefault="00895D85" w:rsidP="00895D85">
      <w:pPr>
        <w:rPr>
          <w:rFonts w:ascii="Arial" w:hAnsi="Arial" w:cs="Arial"/>
          <w:b/>
        </w:rPr>
      </w:pPr>
      <w:r w:rsidRPr="00895D85">
        <w:rPr>
          <w:rFonts w:ascii="Arial" w:hAnsi="Arial" w:cs="Arial"/>
          <w:b/>
        </w:rPr>
        <w:t>Chapter 8</w:t>
      </w:r>
    </w:p>
    <w:p w:rsidR="009A1A44" w:rsidRPr="00895D85" w:rsidRDefault="009A1A44" w:rsidP="009A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95D85">
        <w:rPr>
          <w:rFonts w:ascii="Arial" w:hAnsi="Arial" w:cs="Arial"/>
          <w:b/>
          <w:color w:val="000000"/>
        </w:rPr>
        <w:t>Cryptography</w:t>
      </w:r>
    </w:p>
    <w:p w:rsidR="009A1A44" w:rsidRPr="009A1A44" w:rsidRDefault="009A1A44" w:rsidP="009A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A1A44">
        <w:rPr>
          <w:rFonts w:ascii="Arial" w:hAnsi="Arial" w:cs="Arial"/>
          <w:color w:val="000000"/>
          <w:sz w:val="23"/>
          <w:szCs w:val="23"/>
        </w:rPr>
        <w:t>Given the message “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>PEARSON INSTITUTE OF HIGHER EDUCATION, PREVIOUSLY KNOWN AS MGI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”: </w:t>
      </w:r>
    </w:p>
    <w:p w:rsidR="009A1A44" w:rsidRPr="009A1A44" w:rsidRDefault="009A1A44" w:rsidP="009A1A44">
      <w:pPr>
        <w:autoSpaceDE w:val="0"/>
        <w:autoSpaceDN w:val="0"/>
        <w:adjustRightInd w:val="0"/>
        <w:spacing w:after="162" w:line="240" w:lineRule="auto"/>
        <w:rPr>
          <w:rFonts w:ascii="Arial" w:hAnsi="Arial" w:cs="Arial"/>
          <w:color w:val="000000"/>
          <w:sz w:val="23"/>
          <w:szCs w:val="23"/>
        </w:rPr>
      </w:pPr>
      <w:r w:rsidRPr="009A1A44">
        <w:rPr>
          <w:rFonts w:ascii="Arial" w:hAnsi="Arial" w:cs="Arial"/>
          <w:color w:val="000000"/>
          <w:sz w:val="23"/>
          <w:szCs w:val="23"/>
        </w:rPr>
        <w:t xml:space="preserve">a. Encrypt this message using a columnar transposition cipher with encryption keyword 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 xml:space="preserve">“DRAIN”.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If necessary, pad the message with A’s. </w:t>
      </w:r>
      <w:r>
        <w:rPr>
          <w:rFonts w:ascii="Arial" w:hAnsi="Arial" w:cs="Arial"/>
          <w:color w:val="000000"/>
          <w:sz w:val="23"/>
          <w:szCs w:val="23"/>
        </w:rPr>
        <w:t xml:space="preserve">                                         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(8 Marks) </w:t>
      </w:r>
    </w:p>
    <w:p w:rsidR="009A1A44" w:rsidRPr="009A1A44" w:rsidRDefault="009A1A44" w:rsidP="009A1A44">
      <w:pPr>
        <w:autoSpaceDE w:val="0"/>
        <w:autoSpaceDN w:val="0"/>
        <w:adjustRightInd w:val="0"/>
        <w:spacing w:after="162" w:line="240" w:lineRule="auto"/>
        <w:rPr>
          <w:rFonts w:ascii="Arial" w:hAnsi="Arial" w:cs="Arial"/>
          <w:color w:val="000000"/>
          <w:sz w:val="23"/>
          <w:szCs w:val="23"/>
        </w:rPr>
      </w:pPr>
      <w:r w:rsidRPr="009A1A44">
        <w:rPr>
          <w:rFonts w:ascii="Arial" w:hAnsi="Arial" w:cs="Arial"/>
          <w:color w:val="000000"/>
          <w:sz w:val="23"/>
          <w:szCs w:val="23"/>
        </w:rPr>
        <w:t xml:space="preserve">b. Decrypt the message 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 xml:space="preserve">“NAC SMT NAA AOT KEP AOT BC”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which was encrypted using a columnar transposition cipher with encryption keyword 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>“PLAN”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. </w:t>
      </w:r>
      <w:r>
        <w:rPr>
          <w:rFonts w:ascii="Arial" w:hAnsi="Arial" w:cs="Arial"/>
          <w:color w:val="000000"/>
          <w:sz w:val="23"/>
          <w:szCs w:val="23"/>
        </w:rPr>
        <w:t xml:space="preserve">     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(10 Marks) </w:t>
      </w:r>
    </w:p>
    <w:p w:rsidR="009A1A44" w:rsidRPr="009A1A44" w:rsidRDefault="009A1A44" w:rsidP="009A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9A1A44">
        <w:rPr>
          <w:rFonts w:ascii="Arial" w:hAnsi="Arial" w:cs="Arial"/>
          <w:color w:val="000000"/>
          <w:sz w:val="23"/>
          <w:szCs w:val="23"/>
        </w:rPr>
        <w:t xml:space="preserve">c. Encrypt the first two words of the message in 3.1 i.e. 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 xml:space="preserve">“PEARSON INSTITUTE”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using a </w:t>
      </w:r>
      <w:proofErr w:type="spellStart"/>
      <w:r w:rsidRPr="009A1A44">
        <w:rPr>
          <w:rFonts w:ascii="Arial" w:hAnsi="Arial" w:cs="Arial"/>
          <w:color w:val="000000"/>
          <w:sz w:val="23"/>
          <w:szCs w:val="23"/>
        </w:rPr>
        <w:t>vernam</w:t>
      </w:r>
      <w:proofErr w:type="spellEnd"/>
      <w:r w:rsidRPr="009A1A44">
        <w:rPr>
          <w:rFonts w:ascii="Arial" w:hAnsi="Arial" w:cs="Arial"/>
          <w:color w:val="000000"/>
          <w:sz w:val="23"/>
          <w:szCs w:val="23"/>
        </w:rPr>
        <w:t xml:space="preserve"> cipher with the key </w:t>
      </w:r>
      <w:r w:rsidRPr="009A1A44">
        <w:rPr>
          <w:rFonts w:ascii="Arial" w:hAnsi="Arial" w:cs="Arial"/>
          <w:b/>
          <w:bCs/>
          <w:color w:val="000000"/>
          <w:sz w:val="23"/>
          <w:szCs w:val="23"/>
        </w:rPr>
        <w:t xml:space="preserve">“UVFGTYI WRTPHJYIZ”. </w:t>
      </w:r>
      <w:r w:rsidRPr="009A1A44">
        <w:rPr>
          <w:rFonts w:ascii="Arial" w:hAnsi="Arial" w:cs="Arial"/>
          <w:color w:val="000000"/>
          <w:sz w:val="23"/>
          <w:szCs w:val="23"/>
        </w:rPr>
        <w:t xml:space="preserve">Use a table to justify your answer. </w:t>
      </w:r>
    </w:p>
    <w:p w:rsidR="00CC1D2D" w:rsidRPr="00CC1D2D" w:rsidRDefault="00CC1D2D" w:rsidP="009A1A44">
      <w:pPr>
        <w:pStyle w:val="Default"/>
        <w:ind w:left="284"/>
        <w:rPr>
          <w:rFonts w:ascii="Arial" w:hAnsi="Arial" w:cs="Arial"/>
          <w:sz w:val="22"/>
          <w:szCs w:val="22"/>
        </w:rPr>
      </w:pPr>
    </w:p>
    <w:p w:rsidR="00414396" w:rsidRPr="00CC1D2D" w:rsidRDefault="00414396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414396" w:rsidRPr="00CC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C7E96E"/>
    <w:multiLevelType w:val="hybridMultilevel"/>
    <w:tmpl w:val="B3C47A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175861"/>
    <w:multiLevelType w:val="hybridMultilevel"/>
    <w:tmpl w:val="5FB4D7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E23E1"/>
    <w:multiLevelType w:val="hybridMultilevel"/>
    <w:tmpl w:val="C76AC6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66B9"/>
    <w:multiLevelType w:val="hybridMultilevel"/>
    <w:tmpl w:val="5FB4D7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8F"/>
    <w:rsid w:val="001035AF"/>
    <w:rsid w:val="002806CF"/>
    <w:rsid w:val="00400003"/>
    <w:rsid w:val="00414396"/>
    <w:rsid w:val="00434C3F"/>
    <w:rsid w:val="00554893"/>
    <w:rsid w:val="005663A6"/>
    <w:rsid w:val="005E7D92"/>
    <w:rsid w:val="0061626F"/>
    <w:rsid w:val="00671C93"/>
    <w:rsid w:val="00701C0F"/>
    <w:rsid w:val="00785B66"/>
    <w:rsid w:val="007A0CE9"/>
    <w:rsid w:val="007D7F62"/>
    <w:rsid w:val="00895D85"/>
    <w:rsid w:val="009A1A44"/>
    <w:rsid w:val="009B4CEF"/>
    <w:rsid w:val="00A7538D"/>
    <w:rsid w:val="00CC1D2D"/>
    <w:rsid w:val="00DE3F2C"/>
    <w:rsid w:val="00EC3C27"/>
    <w:rsid w:val="00ED148F"/>
    <w:rsid w:val="00F2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BB92F"/>
  <w15:chartTrackingRefBased/>
  <w15:docId w15:val="{975D14CC-ED5F-4F16-BEA6-97EBBE16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Mandioma</dc:creator>
  <cp:keywords/>
  <dc:description/>
  <cp:lastModifiedBy>Martin Mandioma</cp:lastModifiedBy>
  <cp:revision>2</cp:revision>
  <dcterms:created xsi:type="dcterms:W3CDTF">2020-03-29T21:36:00Z</dcterms:created>
  <dcterms:modified xsi:type="dcterms:W3CDTF">2020-03-29T21:36:00Z</dcterms:modified>
</cp:coreProperties>
</file>