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7A50" w14:textId="77777777" w:rsidR="005E3BEF" w:rsidRPr="00225DFA" w:rsidRDefault="00000000">
      <w:pPr>
        <w:spacing w:after="60"/>
        <w:jc w:val="center"/>
        <w:rPr>
          <w:sz w:val="32"/>
          <w:szCs w:val="32"/>
        </w:rPr>
      </w:pPr>
      <w:r w:rsidRPr="00225DFA">
        <w:rPr>
          <w:b/>
          <w:bCs/>
          <w:color w:val="1F4E79"/>
          <w:sz w:val="32"/>
          <w:szCs w:val="32"/>
        </w:rPr>
        <w:t>KAYLEE GASSEN</w:t>
      </w:r>
    </w:p>
    <w:p w14:paraId="6B2049CB" w14:textId="77777777" w:rsidR="005E3BEF" w:rsidRPr="00225DFA" w:rsidRDefault="00000000">
      <w:pPr>
        <w:spacing w:after="60"/>
        <w:jc w:val="center"/>
        <w:rPr>
          <w:sz w:val="19"/>
          <w:szCs w:val="19"/>
        </w:rPr>
      </w:pPr>
      <w:r w:rsidRPr="00225DFA">
        <w:rPr>
          <w:color w:val="555555"/>
          <w:sz w:val="19"/>
          <w:szCs w:val="19"/>
        </w:rPr>
        <w:t xml:space="preserve">Project </w:t>
      </w:r>
      <w:proofErr w:type="gramStart"/>
      <w:r w:rsidRPr="00225DFA">
        <w:rPr>
          <w:color w:val="555555"/>
          <w:sz w:val="19"/>
          <w:szCs w:val="19"/>
        </w:rPr>
        <w:t>Manager  |</w:t>
      </w:r>
      <w:proofErr w:type="gramEnd"/>
      <w:r w:rsidRPr="00225DFA">
        <w:rPr>
          <w:color w:val="555555"/>
          <w:sz w:val="19"/>
          <w:szCs w:val="19"/>
        </w:rPr>
        <w:t xml:space="preserve">  Program </w:t>
      </w:r>
      <w:proofErr w:type="gramStart"/>
      <w:r w:rsidRPr="00225DFA">
        <w:rPr>
          <w:color w:val="555555"/>
          <w:sz w:val="19"/>
          <w:szCs w:val="19"/>
        </w:rPr>
        <w:t>Manager  |</w:t>
      </w:r>
      <w:proofErr w:type="gramEnd"/>
      <w:r w:rsidRPr="00225DFA">
        <w:rPr>
          <w:color w:val="555555"/>
          <w:sz w:val="19"/>
          <w:szCs w:val="19"/>
        </w:rPr>
        <w:t xml:space="preserve">  Project Scheduler</w:t>
      </w:r>
    </w:p>
    <w:p w14:paraId="50BBDED1" w14:textId="60BFEA53" w:rsidR="005E3BEF" w:rsidRPr="00225DFA" w:rsidRDefault="00000000">
      <w:pPr>
        <w:spacing w:after="180"/>
        <w:jc w:val="center"/>
        <w:rPr>
          <w:sz w:val="19"/>
          <w:szCs w:val="19"/>
        </w:rPr>
      </w:pPr>
      <w:proofErr w:type="gramStart"/>
      <w:r w:rsidRPr="00225DFA">
        <w:rPr>
          <w:color w:val="555555"/>
          <w:sz w:val="19"/>
          <w:szCs w:val="19"/>
        </w:rPr>
        <w:t>kayleegassen@gmail.com  |</w:t>
      </w:r>
      <w:proofErr w:type="gramEnd"/>
      <w:r w:rsidRPr="00225DFA">
        <w:rPr>
          <w:color w:val="555555"/>
          <w:sz w:val="19"/>
          <w:szCs w:val="19"/>
        </w:rPr>
        <w:t xml:space="preserve">  Denver, </w:t>
      </w:r>
      <w:proofErr w:type="gramStart"/>
      <w:r w:rsidRPr="00225DFA">
        <w:rPr>
          <w:color w:val="555555"/>
          <w:sz w:val="19"/>
          <w:szCs w:val="19"/>
        </w:rPr>
        <w:t>CO  |</w:t>
      </w:r>
      <w:proofErr w:type="gramEnd"/>
      <w:r w:rsidR="00D61E13">
        <w:rPr>
          <w:color w:val="555555"/>
          <w:sz w:val="19"/>
          <w:szCs w:val="19"/>
        </w:rPr>
        <w:t xml:space="preserve">  </w:t>
      </w:r>
      <w:hyperlink r:id="rId5" w:history="1">
        <w:proofErr w:type="spellStart"/>
        <w:r w:rsidR="006211F2" w:rsidRPr="006211F2">
          <w:rPr>
            <w:rStyle w:val="Hyperlink"/>
            <w:sz w:val="19"/>
            <w:szCs w:val="19"/>
          </w:rPr>
          <w:t>Github</w:t>
        </w:r>
        <w:proofErr w:type="spellEnd"/>
        <w:r w:rsidR="006211F2" w:rsidRPr="006211F2">
          <w:rPr>
            <w:rStyle w:val="Hyperlink"/>
            <w:sz w:val="19"/>
            <w:szCs w:val="19"/>
          </w:rPr>
          <w:t xml:space="preserve"> Por</w:t>
        </w:r>
        <w:r w:rsidR="006211F2" w:rsidRPr="006211F2">
          <w:rPr>
            <w:rStyle w:val="Hyperlink"/>
            <w:sz w:val="19"/>
            <w:szCs w:val="19"/>
          </w:rPr>
          <w:t>t</w:t>
        </w:r>
        <w:r w:rsidR="006211F2" w:rsidRPr="006211F2">
          <w:rPr>
            <w:rStyle w:val="Hyperlink"/>
            <w:sz w:val="19"/>
            <w:szCs w:val="19"/>
          </w:rPr>
          <w:t>folio</w:t>
        </w:r>
      </w:hyperlink>
    </w:p>
    <w:p w14:paraId="525FCB52" w14:textId="77777777" w:rsidR="005E3BEF" w:rsidRDefault="00000000">
      <w:pPr>
        <w:pBdr>
          <w:bottom w:val="single" w:sz="8" w:space="4" w:color="1F4E79"/>
        </w:pBdr>
        <w:spacing w:before="160" w:after="60"/>
      </w:pPr>
      <w:r>
        <w:rPr>
          <w:b/>
          <w:bCs/>
          <w:color w:val="1F4E79"/>
          <w:sz w:val="22"/>
          <w:szCs w:val="22"/>
        </w:rPr>
        <w:t>PROFESSIONAL SUMMARY</w:t>
      </w:r>
    </w:p>
    <w:p w14:paraId="4007E8FF" w14:textId="52A873DF" w:rsidR="005E3BEF" w:rsidRPr="00225DFA" w:rsidRDefault="00016F0D">
      <w:pPr>
        <w:spacing w:before="80" w:after="60"/>
        <w:rPr>
          <w:sz w:val="17"/>
          <w:szCs w:val="17"/>
        </w:rPr>
      </w:pPr>
      <w:r>
        <w:rPr>
          <w:color w:val="222222"/>
          <w:sz w:val="17"/>
          <w:szCs w:val="17"/>
        </w:rPr>
        <w:t>P</w:t>
      </w:r>
      <w:r w:rsidRPr="00225DFA">
        <w:rPr>
          <w:color w:val="222222"/>
          <w:sz w:val="17"/>
          <w:szCs w:val="17"/>
        </w:rPr>
        <w:t>rogram manager with 5 years leading cross-functional teams, coordinating multi-site operations, and driving measurable improvements in clinical and administrative workflows. Six Sigma Black Belt with expertise in process optimization, compliance documentation, and stakeholder alignment across clinical, operations, and leadership audiences. Proven track record managing program budgets, scheduling complex projects, and deploying evidence-based initiatives in high-regulation environments.</w:t>
      </w:r>
    </w:p>
    <w:p w14:paraId="0A82612C" w14:textId="77777777" w:rsidR="005E3BEF" w:rsidRDefault="00000000">
      <w:pPr>
        <w:pBdr>
          <w:bottom w:val="single" w:sz="8" w:space="4" w:color="1F4E79"/>
        </w:pBdr>
        <w:spacing w:before="160" w:after="60"/>
      </w:pPr>
      <w:r>
        <w:rPr>
          <w:b/>
          <w:bCs/>
          <w:color w:val="1F4E79"/>
          <w:sz w:val="22"/>
          <w:szCs w:val="22"/>
        </w:rPr>
        <w:t>CERTIFICATIONS &amp; CORE SKILLS</w:t>
      </w:r>
    </w:p>
    <w:p w14:paraId="46D682FE" w14:textId="36A91486" w:rsidR="005E3BEF" w:rsidRPr="00225DFA" w:rsidRDefault="00000000">
      <w:pPr>
        <w:spacing w:before="80" w:after="30"/>
        <w:rPr>
          <w:sz w:val="17"/>
          <w:szCs w:val="17"/>
        </w:rPr>
      </w:pPr>
      <w:r w:rsidRPr="00225DFA">
        <w:rPr>
          <w:b/>
          <w:bCs/>
          <w:sz w:val="17"/>
          <w:szCs w:val="17"/>
        </w:rPr>
        <w:t xml:space="preserve">Certifications: </w:t>
      </w:r>
      <w:r w:rsidRPr="00225DFA">
        <w:rPr>
          <w:color w:val="222222"/>
          <w:sz w:val="17"/>
          <w:szCs w:val="17"/>
        </w:rPr>
        <w:t>Six Sigma Black Belt (</w:t>
      </w:r>
      <w:proofErr w:type="gramStart"/>
      <w:r w:rsidRPr="00225DFA">
        <w:rPr>
          <w:color w:val="222222"/>
          <w:sz w:val="17"/>
          <w:szCs w:val="17"/>
        </w:rPr>
        <w:t>AIGPE)  |</w:t>
      </w:r>
      <w:proofErr w:type="gramEnd"/>
      <w:r w:rsidRPr="00225DFA">
        <w:rPr>
          <w:color w:val="222222"/>
          <w:sz w:val="17"/>
          <w:szCs w:val="17"/>
        </w:rPr>
        <w:t xml:space="preserve">  Certified Lean Specialist</w:t>
      </w:r>
      <w:r w:rsidR="00BE1FCE" w:rsidRPr="00225DFA">
        <w:rPr>
          <w:color w:val="222222"/>
          <w:sz w:val="17"/>
          <w:szCs w:val="17"/>
        </w:rPr>
        <w:t xml:space="preserve"> (</w:t>
      </w:r>
      <w:proofErr w:type="gramStart"/>
      <w:r w:rsidR="00BE1FCE" w:rsidRPr="00225DFA">
        <w:rPr>
          <w:color w:val="222222"/>
          <w:sz w:val="17"/>
          <w:szCs w:val="17"/>
        </w:rPr>
        <w:t>AIGPE)</w:t>
      </w:r>
      <w:r w:rsidRPr="00225DFA">
        <w:rPr>
          <w:color w:val="222222"/>
          <w:sz w:val="17"/>
          <w:szCs w:val="17"/>
        </w:rPr>
        <w:t xml:space="preserve">  |</w:t>
      </w:r>
      <w:proofErr w:type="gramEnd"/>
      <w:r w:rsidRPr="00225DFA">
        <w:rPr>
          <w:color w:val="222222"/>
          <w:sz w:val="17"/>
          <w:szCs w:val="17"/>
        </w:rPr>
        <w:t xml:space="preserve">  Project Schedule: Monitor &amp; Control Specialist (</w:t>
      </w:r>
      <w:proofErr w:type="gramStart"/>
      <w:r w:rsidRPr="00225DFA">
        <w:rPr>
          <w:color w:val="222222"/>
          <w:sz w:val="17"/>
          <w:szCs w:val="17"/>
        </w:rPr>
        <w:t>AIGPE)  |</w:t>
      </w:r>
      <w:proofErr w:type="gramEnd"/>
      <w:r w:rsidRPr="00225DFA">
        <w:rPr>
          <w:color w:val="222222"/>
          <w:sz w:val="17"/>
          <w:szCs w:val="17"/>
        </w:rPr>
        <w:t xml:space="preserve">  Certified Recreational Therapist (NCTRC)</w:t>
      </w:r>
    </w:p>
    <w:p w14:paraId="2E6C11FB" w14:textId="77777777" w:rsidR="005E3BEF" w:rsidRPr="00225DFA" w:rsidRDefault="00000000">
      <w:pPr>
        <w:spacing w:before="30" w:after="30"/>
        <w:rPr>
          <w:sz w:val="17"/>
          <w:szCs w:val="17"/>
        </w:rPr>
      </w:pPr>
      <w:r w:rsidRPr="00225DFA">
        <w:rPr>
          <w:b/>
          <w:bCs/>
          <w:sz w:val="17"/>
          <w:szCs w:val="17"/>
        </w:rPr>
        <w:t xml:space="preserve">Project Management: </w:t>
      </w:r>
      <w:r w:rsidRPr="00225DFA">
        <w:rPr>
          <w:color w:val="222222"/>
          <w:sz w:val="17"/>
          <w:szCs w:val="17"/>
        </w:rPr>
        <w:t xml:space="preserve">Scope/Schedule/Risk </w:t>
      </w:r>
      <w:proofErr w:type="gramStart"/>
      <w:r w:rsidRPr="00225DFA">
        <w:rPr>
          <w:color w:val="222222"/>
          <w:sz w:val="17"/>
          <w:szCs w:val="17"/>
        </w:rPr>
        <w:t>Management  |</w:t>
      </w:r>
      <w:proofErr w:type="gramEnd"/>
      <w:r w:rsidRPr="00225DFA">
        <w:rPr>
          <w:color w:val="222222"/>
          <w:sz w:val="17"/>
          <w:szCs w:val="17"/>
        </w:rPr>
        <w:t xml:space="preserve">  Milestone </w:t>
      </w:r>
      <w:proofErr w:type="gramStart"/>
      <w:r w:rsidRPr="00225DFA">
        <w:rPr>
          <w:color w:val="222222"/>
          <w:sz w:val="17"/>
          <w:szCs w:val="17"/>
        </w:rPr>
        <w:t>Tracking  |</w:t>
      </w:r>
      <w:proofErr w:type="gramEnd"/>
      <w:r w:rsidRPr="00225DFA">
        <w:rPr>
          <w:color w:val="222222"/>
          <w:sz w:val="17"/>
          <w:szCs w:val="17"/>
        </w:rPr>
        <w:t xml:space="preserve">  Dependency </w:t>
      </w:r>
      <w:proofErr w:type="gramStart"/>
      <w:r w:rsidRPr="00225DFA">
        <w:rPr>
          <w:color w:val="222222"/>
          <w:sz w:val="17"/>
          <w:szCs w:val="17"/>
        </w:rPr>
        <w:t>Management  |</w:t>
      </w:r>
      <w:proofErr w:type="gramEnd"/>
      <w:r w:rsidRPr="00225DFA">
        <w:rPr>
          <w:color w:val="222222"/>
          <w:sz w:val="17"/>
          <w:szCs w:val="17"/>
        </w:rPr>
        <w:t xml:space="preserve">  Cross-functional Team </w:t>
      </w:r>
      <w:proofErr w:type="gramStart"/>
      <w:r w:rsidRPr="00225DFA">
        <w:rPr>
          <w:color w:val="222222"/>
          <w:sz w:val="17"/>
          <w:szCs w:val="17"/>
        </w:rPr>
        <w:t>Coordination  |</w:t>
      </w:r>
      <w:proofErr w:type="gramEnd"/>
      <w:r w:rsidRPr="00225DFA">
        <w:rPr>
          <w:color w:val="222222"/>
          <w:sz w:val="17"/>
          <w:szCs w:val="17"/>
        </w:rPr>
        <w:t xml:space="preserve">  Stakeholder Communication</w:t>
      </w:r>
    </w:p>
    <w:p w14:paraId="02FA9D82" w14:textId="77777777" w:rsidR="005E3BEF" w:rsidRPr="00225DFA" w:rsidRDefault="00000000">
      <w:pPr>
        <w:spacing w:before="30" w:after="30"/>
        <w:rPr>
          <w:sz w:val="17"/>
          <w:szCs w:val="17"/>
        </w:rPr>
      </w:pPr>
      <w:r w:rsidRPr="00225DFA">
        <w:rPr>
          <w:b/>
          <w:bCs/>
          <w:sz w:val="17"/>
          <w:szCs w:val="17"/>
        </w:rPr>
        <w:t xml:space="preserve">Process &amp; Compliance: </w:t>
      </w:r>
      <w:r w:rsidRPr="00225DFA">
        <w:rPr>
          <w:color w:val="222222"/>
          <w:sz w:val="17"/>
          <w:szCs w:val="17"/>
        </w:rPr>
        <w:t xml:space="preserve">Six </w:t>
      </w:r>
      <w:proofErr w:type="gramStart"/>
      <w:r w:rsidRPr="00225DFA">
        <w:rPr>
          <w:color w:val="222222"/>
          <w:sz w:val="17"/>
          <w:szCs w:val="17"/>
        </w:rPr>
        <w:t>Sigma  |</w:t>
      </w:r>
      <w:proofErr w:type="gramEnd"/>
      <w:r w:rsidRPr="00225DFA">
        <w:rPr>
          <w:color w:val="222222"/>
          <w:sz w:val="17"/>
          <w:szCs w:val="17"/>
        </w:rPr>
        <w:t xml:space="preserve">  Lean </w:t>
      </w:r>
      <w:proofErr w:type="gramStart"/>
      <w:r w:rsidRPr="00225DFA">
        <w:rPr>
          <w:color w:val="222222"/>
          <w:sz w:val="17"/>
          <w:szCs w:val="17"/>
        </w:rPr>
        <w:t>Methodology  |</w:t>
      </w:r>
      <w:proofErr w:type="gramEnd"/>
      <w:r w:rsidRPr="00225DFA">
        <w:rPr>
          <w:color w:val="222222"/>
          <w:sz w:val="17"/>
          <w:szCs w:val="17"/>
        </w:rPr>
        <w:t xml:space="preserve">  ASAM </w:t>
      </w:r>
      <w:proofErr w:type="gramStart"/>
      <w:r w:rsidRPr="00225DFA">
        <w:rPr>
          <w:color w:val="222222"/>
          <w:sz w:val="17"/>
          <w:szCs w:val="17"/>
        </w:rPr>
        <w:t>Criteria  |</w:t>
      </w:r>
      <w:proofErr w:type="gramEnd"/>
      <w:r w:rsidRPr="00225DFA">
        <w:rPr>
          <w:color w:val="222222"/>
          <w:sz w:val="17"/>
          <w:szCs w:val="17"/>
        </w:rPr>
        <w:t xml:space="preserve">  HIPAA </w:t>
      </w:r>
      <w:proofErr w:type="gramStart"/>
      <w:r w:rsidRPr="00225DFA">
        <w:rPr>
          <w:color w:val="222222"/>
          <w:sz w:val="17"/>
          <w:szCs w:val="17"/>
        </w:rPr>
        <w:t>Compliance  |</w:t>
      </w:r>
      <w:proofErr w:type="gramEnd"/>
      <w:r w:rsidRPr="00225DFA">
        <w:rPr>
          <w:color w:val="222222"/>
          <w:sz w:val="17"/>
          <w:szCs w:val="17"/>
        </w:rPr>
        <w:t xml:space="preserve">  Accreditation </w:t>
      </w:r>
      <w:proofErr w:type="gramStart"/>
      <w:r w:rsidRPr="00225DFA">
        <w:rPr>
          <w:color w:val="222222"/>
          <w:sz w:val="17"/>
          <w:szCs w:val="17"/>
        </w:rPr>
        <w:t>Standards  |</w:t>
      </w:r>
      <w:proofErr w:type="gramEnd"/>
      <w:r w:rsidRPr="00225DFA">
        <w:rPr>
          <w:color w:val="222222"/>
          <w:sz w:val="17"/>
          <w:szCs w:val="17"/>
        </w:rPr>
        <w:t xml:space="preserve">  EMR/EHR Systems</w:t>
      </w:r>
    </w:p>
    <w:p w14:paraId="6379371A" w14:textId="77777777" w:rsidR="005E3BEF" w:rsidRPr="00225DFA" w:rsidRDefault="00000000">
      <w:pPr>
        <w:spacing w:before="30" w:after="60"/>
        <w:rPr>
          <w:sz w:val="17"/>
          <w:szCs w:val="17"/>
        </w:rPr>
      </w:pPr>
      <w:r w:rsidRPr="00225DFA">
        <w:rPr>
          <w:b/>
          <w:bCs/>
          <w:sz w:val="17"/>
          <w:szCs w:val="17"/>
        </w:rPr>
        <w:t xml:space="preserve">Tools &amp; Software: </w:t>
      </w:r>
      <w:r w:rsidRPr="00225DFA">
        <w:rPr>
          <w:color w:val="222222"/>
          <w:sz w:val="17"/>
          <w:szCs w:val="17"/>
        </w:rPr>
        <w:t xml:space="preserve">Microsoft </w:t>
      </w:r>
      <w:proofErr w:type="gramStart"/>
      <w:r w:rsidRPr="00225DFA">
        <w:rPr>
          <w:color w:val="222222"/>
          <w:sz w:val="17"/>
          <w:szCs w:val="17"/>
        </w:rPr>
        <w:t>Excel  |</w:t>
      </w:r>
      <w:proofErr w:type="gramEnd"/>
      <w:r w:rsidRPr="00225DFA">
        <w:rPr>
          <w:color w:val="222222"/>
          <w:sz w:val="17"/>
          <w:szCs w:val="17"/>
        </w:rPr>
        <w:t xml:space="preserve">  Google </w:t>
      </w:r>
      <w:proofErr w:type="gramStart"/>
      <w:r w:rsidRPr="00225DFA">
        <w:rPr>
          <w:color w:val="222222"/>
          <w:sz w:val="17"/>
          <w:szCs w:val="17"/>
        </w:rPr>
        <w:t>Workspace  |</w:t>
      </w:r>
      <w:proofErr w:type="gramEnd"/>
      <w:r w:rsidRPr="00225DFA">
        <w:rPr>
          <w:color w:val="222222"/>
          <w:sz w:val="17"/>
          <w:szCs w:val="17"/>
        </w:rPr>
        <w:t xml:space="preserve">  EMR/EHR </w:t>
      </w:r>
      <w:proofErr w:type="gramStart"/>
      <w:r w:rsidRPr="00225DFA">
        <w:rPr>
          <w:color w:val="222222"/>
          <w:sz w:val="17"/>
          <w:szCs w:val="17"/>
        </w:rPr>
        <w:t>Platforms  |</w:t>
      </w:r>
      <w:proofErr w:type="gramEnd"/>
      <w:r w:rsidRPr="00225DFA">
        <w:rPr>
          <w:color w:val="222222"/>
          <w:sz w:val="17"/>
          <w:szCs w:val="17"/>
        </w:rPr>
        <w:t xml:space="preserve">  Cloud-based Documentation Systems</w:t>
      </w:r>
    </w:p>
    <w:p w14:paraId="3C43C71A" w14:textId="77777777" w:rsidR="005E3BEF" w:rsidRDefault="00000000">
      <w:pPr>
        <w:pBdr>
          <w:bottom w:val="single" w:sz="8" w:space="4" w:color="1F4E79"/>
        </w:pBdr>
        <w:spacing w:before="160" w:after="60"/>
      </w:pPr>
      <w:r>
        <w:rPr>
          <w:b/>
          <w:bCs/>
          <w:color w:val="1F4E79"/>
          <w:sz w:val="22"/>
          <w:szCs w:val="22"/>
        </w:rPr>
        <w:t>WORK EXPERIENCE</w:t>
      </w:r>
    </w:p>
    <w:p w14:paraId="0F39F515" w14:textId="4B89394C" w:rsidR="005E3BEF" w:rsidRDefault="00E62AE9">
      <w:pPr>
        <w:tabs>
          <w:tab w:val="right" w:pos="10512"/>
        </w:tabs>
        <w:spacing w:before="140" w:after="20"/>
      </w:pPr>
      <w:r>
        <w:rPr>
          <w:b/>
          <w:bCs/>
          <w:color w:val="000000"/>
          <w:sz w:val="21"/>
          <w:szCs w:val="21"/>
        </w:rPr>
        <w:t>Program Lead</w:t>
      </w:r>
      <w:r w:rsidR="00DF7159">
        <w:rPr>
          <w:b/>
          <w:bCs/>
          <w:color w:val="000000"/>
          <w:sz w:val="21"/>
          <w:szCs w:val="21"/>
        </w:rPr>
        <w:t xml:space="preserve"> </w:t>
      </w:r>
      <w:proofErr w:type="gramStart"/>
      <w:r w:rsidR="00DF7159">
        <w:rPr>
          <w:b/>
          <w:bCs/>
          <w:color w:val="000000"/>
          <w:sz w:val="21"/>
          <w:szCs w:val="21"/>
        </w:rPr>
        <w:t>Counselor</w:t>
      </w:r>
      <w:r>
        <w:rPr>
          <w:color w:val="555555"/>
        </w:rPr>
        <w:t xml:space="preserve">  |</w:t>
      </w:r>
      <w:proofErr w:type="gramEnd"/>
      <w:r>
        <w:rPr>
          <w:color w:val="555555"/>
        </w:rPr>
        <w:t xml:space="preserve">  Denver Children's Home, Denver, CO</w:t>
      </w:r>
      <w:r>
        <w:tab/>
      </w:r>
      <w:r>
        <w:rPr>
          <w:i/>
          <w:iCs/>
          <w:color w:val="555555"/>
        </w:rPr>
        <w:t>January 2023 – Present</w:t>
      </w:r>
    </w:p>
    <w:p w14:paraId="3D7BE8CB"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Drive program operations for a residential youth treatment facility, coordinating scheduling, documentation, and cross-departmental communication across clinical, operations, and administrative teams serving 30+ clients at any given time.</w:t>
      </w:r>
    </w:p>
    <w:p w14:paraId="3B26CDA5" w14:textId="217B097E" w:rsidR="005E3BEF" w:rsidRPr="00225DFA" w:rsidRDefault="00000000">
      <w:pPr>
        <w:pStyle w:val="ListParagraph"/>
        <w:numPr>
          <w:ilvl w:val="0"/>
          <w:numId w:val="2"/>
        </w:numPr>
        <w:spacing w:before="30" w:after="30"/>
        <w:rPr>
          <w:sz w:val="17"/>
          <w:szCs w:val="17"/>
        </w:rPr>
      </w:pPr>
      <w:r w:rsidRPr="00225DFA">
        <w:rPr>
          <w:color w:val="222222"/>
          <w:sz w:val="17"/>
          <w:szCs w:val="17"/>
        </w:rPr>
        <w:t xml:space="preserve">Manage EMR documentation workflows for </w:t>
      </w:r>
      <w:r w:rsidR="00BE1FCE" w:rsidRPr="00225DFA">
        <w:rPr>
          <w:color w:val="222222"/>
          <w:sz w:val="17"/>
          <w:szCs w:val="17"/>
        </w:rPr>
        <w:t>15</w:t>
      </w:r>
      <w:r w:rsidRPr="00225DFA">
        <w:rPr>
          <w:color w:val="222222"/>
          <w:sz w:val="17"/>
          <w:szCs w:val="17"/>
        </w:rPr>
        <w:t>+ active cases, maintaining 100% regulatory compliance through rigorous auditing and standardized reporting processes.</w:t>
      </w:r>
    </w:p>
    <w:p w14:paraId="5AABFDDE"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Lead scheduling coordination for 15+ weekly treatment meetings, case reviews, and multidisciplinary team discussions, reducing scheduling conflicts by proactively managing dependencies.</w:t>
      </w:r>
    </w:p>
    <w:p w14:paraId="13372011"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Prepare weekly and monthly performance reports for program leadership using Microsoft Excel and Google Workspace, informing resource allocation and program improvement decisions.</w:t>
      </w:r>
    </w:p>
    <w:p w14:paraId="44D5EDAA"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Coordinated staff onboarding for 8+ new hires, developing training materials, scheduling orientation sessions, and tracking documentation completion to accelerate time-to-productivity.</w:t>
      </w:r>
    </w:p>
    <w:p w14:paraId="5E0B6328" w14:textId="0956F25F" w:rsidR="005E3BEF" w:rsidRPr="00225DFA" w:rsidRDefault="00000000">
      <w:pPr>
        <w:pStyle w:val="ListParagraph"/>
        <w:numPr>
          <w:ilvl w:val="0"/>
          <w:numId w:val="2"/>
        </w:numPr>
        <w:spacing w:before="30" w:after="30"/>
        <w:rPr>
          <w:sz w:val="17"/>
          <w:szCs w:val="17"/>
        </w:rPr>
      </w:pPr>
      <w:r w:rsidRPr="00225DFA">
        <w:rPr>
          <w:color w:val="222222"/>
          <w:sz w:val="17"/>
          <w:szCs w:val="17"/>
        </w:rPr>
        <w:t xml:space="preserve">Serve as primary liaison between clinical teams, families, and </w:t>
      </w:r>
      <w:r w:rsidR="00BE1FCE" w:rsidRPr="00225DFA">
        <w:rPr>
          <w:color w:val="222222"/>
          <w:sz w:val="17"/>
          <w:szCs w:val="17"/>
        </w:rPr>
        <w:t>2</w:t>
      </w:r>
      <w:r w:rsidRPr="00225DFA">
        <w:rPr>
          <w:color w:val="222222"/>
          <w:sz w:val="17"/>
          <w:szCs w:val="17"/>
        </w:rPr>
        <w:t>+ external service providers, ensuring coordinated care continuity and timely stakeholder updates.</w:t>
      </w:r>
    </w:p>
    <w:p w14:paraId="53269850" w14:textId="0F50BB79" w:rsidR="00225DFA" w:rsidRPr="00225DFA" w:rsidRDefault="00225DFA">
      <w:pPr>
        <w:pStyle w:val="ListParagraph"/>
        <w:numPr>
          <w:ilvl w:val="0"/>
          <w:numId w:val="2"/>
        </w:numPr>
        <w:spacing w:before="30" w:after="30"/>
        <w:rPr>
          <w:sz w:val="17"/>
          <w:szCs w:val="17"/>
        </w:rPr>
      </w:pPr>
      <w:r w:rsidRPr="00225DFA">
        <w:rPr>
          <w:sz w:val="17"/>
          <w:szCs w:val="17"/>
        </w:rPr>
        <w:t>Streamlined scheduling workflows for residential treatment programming by implementing standardized communication and calendar tracking processes.</w:t>
      </w:r>
    </w:p>
    <w:p w14:paraId="75E7CB8C" w14:textId="77777777" w:rsidR="005E3BEF" w:rsidRDefault="00000000">
      <w:pPr>
        <w:tabs>
          <w:tab w:val="right" w:pos="10512"/>
        </w:tabs>
        <w:spacing w:before="140" w:after="20"/>
      </w:pPr>
      <w:r w:rsidRPr="00225DFA">
        <w:rPr>
          <w:b/>
          <w:bCs/>
          <w:color w:val="000000"/>
          <w:sz w:val="19"/>
          <w:szCs w:val="19"/>
        </w:rPr>
        <w:t xml:space="preserve">Program Manager, Recreational </w:t>
      </w:r>
      <w:proofErr w:type="gramStart"/>
      <w:r w:rsidRPr="00225DFA">
        <w:rPr>
          <w:b/>
          <w:bCs/>
          <w:color w:val="000000"/>
          <w:sz w:val="19"/>
          <w:szCs w:val="19"/>
        </w:rPr>
        <w:t>Therapy</w:t>
      </w:r>
      <w:r w:rsidRPr="00225DFA">
        <w:rPr>
          <w:color w:val="555555"/>
          <w:sz w:val="19"/>
          <w:szCs w:val="19"/>
        </w:rPr>
        <w:t xml:space="preserve">  |</w:t>
      </w:r>
      <w:proofErr w:type="gramEnd"/>
      <w:r>
        <w:rPr>
          <w:color w:val="555555"/>
        </w:rPr>
        <w:t xml:space="preserve">  Mountain Springs Recovery</w:t>
      </w:r>
      <w:r>
        <w:tab/>
      </w:r>
      <w:r>
        <w:rPr>
          <w:i/>
          <w:iCs/>
          <w:color w:val="555555"/>
        </w:rPr>
        <w:t>2022 – 2023</w:t>
      </w:r>
    </w:p>
    <w:p w14:paraId="5878A7C7"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Managed all operational aspects of a multi-provider recreational therapy program, overseeing scheduling, budget tracking, technology resources, and process workflows in a behavioral health environment.</w:t>
      </w:r>
    </w:p>
    <w:p w14:paraId="27C9691E"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Spearheaded implementation of standardized, evidence-based curricula across 3 treatment tracks, integrating Six Sigma methodologies to reduce process variation and improve clinical outcomes.</w:t>
      </w:r>
    </w:p>
    <w:p w14:paraId="74D265FB"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Coordinated cross-functional project teams spanning clinical, operations, and administrative departments to hit program milestones, manage dependencies, and mitigate risk in a dynamic treatment environment.</w:t>
      </w:r>
    </w:p>
    <w:p w14:paraId="469F5654"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Partnered with leadership on strategic planning and innovation initiatives, aligning technology adoption and program expansion plans with organizational goals.</w:t>
      </w:r>
    </w:p>
    <w:p w14:paraId="69BFB000"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Maintained compliance documentation across EMR and cloud-based systems in accordance with healthcare regulations and accreditation standards, achieving zero compliance findings during tenure.</w:t>
      </w:r>
    </w:p>
    <w:p w14:paraId="79CFE7E2"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Supported onboarding and supervision of clinical staff, including performance documentation and structured feedback processes.</w:t>
      </w:r>
    </w:p>
    <w:p w14:paraId="3C5F4394" w14:textId="77777777" w:rsidR="00225DFA" w:rsidRPr="00225DFA" w:rsidRDefault="00225DFA" w:rsidP="00225DFA">
      <w:pPr>
        <w:pStyle w:val="ListParagraph"/>
        <w:numPr>
          <w:ilvl w:val="0"/>
          <w:numId w:val="2"/>
        </w:numPr>
        <w:spacing w:before="30" w:after="30"/>
        <w:rPr>
          <w:sz w:val="17"/>
          <w:szCs w:val="17"/>
        </w:rPr>
      </w:pPr>
      <w:r w:rsidRPr="00225DFA">
        <w:rPr>
          <w:sz w:val="17"/>
          <w:szCs w:val="17"/>
        </w:rPr>
        <w:t>Supported accreditation and compliance readiness through consistent monitoring of documentation standards and reporting accuracy.</w:t>
      </w:r>
    </w:p>
    <w:p w14:paraId="2DB06BA5" w14:textId="77777777" w:rsidR="00225DFA" w:rsidRPr="00225DFA" w:rsidRDefault="00225DFA" w:rsidP="00225DFA">
      <w:pPr>
        <w:pStyle w:val="ListParagraph"/>
        <w:numPr>
          <w:ilvl w:val="0"/>
          <w:numId w:val="2"/>
        </w:numPr>
        <w:spacing w:before="30" w:after="30"/>
        <w:rPr>
          <w:sz w:val="17"/>
          <w:szCs w:val="17"/>
        </w:rPr>
      </w:pPr>
      <w:r w:rsidRPr="00225DFA">
        <w:rPr>
          <w:sz w:val="17"/>
          <w:szCs w:val="17"/>
        </w:rPr>
        <w:t>Coordinated 15+ weekly multidisciplinary meetings, supervision sessions, and treatment reviews, ensuring timely stakeholder alignment and continuity of care.</w:t>
      </w:r>
    </w:p>
    <w:p w14:paraId="09ACE5EB" w14:textId="2F30B12B" w:rsidR="00225DFA" w:rsidRPr="00225DFA" w:rsidRDefault="00225DFA" w:rsidP="00225DFA">
      <w:pPr>
        <w:pStyle w:val="ListParagraph"/>
        <w:numPr>
          <w:ilvl w:val="0"/>
          <w:numId w:val="2"/>
        </w:numPr>
        <w:spacing w:before="30" w:after="30"/>
        <w:rPr>
          <w:sz w:val="17"/>
          <w:szCs w:val="17"/>
        </w:rPr>
      </w:pPr>
      <w:r w:rsidRPr="00225DFA">
        <w:rPr>
          <w:sz w:val="17"/>
          <w:szCs w:val="17"/>
        </w:rPr>
        <w:t>Reduced scheduling conflicts by approximately 15% through proactive cross-functional communication and dependency coordination across clinical, operations, and administrative teams.</w:t>
      </w:r>
    </w:p>
    <w:p w14:paraId="37FFBAEB" w14:textId="50E1B794" w:rsidR="005E3BEF" w:rsidRDefault="00000000">
      <w:pPr>
        <w:tabs>
          <w:tab w:val="right" w:pos="10512"/>
        </w:tabs>
        <w:spacing w:before="140" w:after="20"/>
      </w:pPr>
      <w:r w:rsidRPr="00225DFA">
        <w:rPr>
          <w:b/>
          <w:bCs/>
          <w:color w:val="000000"/>
          <w:sz w:val="19"/>
          <w:szCs w:val="19"/>
        </w:rPr>
        <w:t xml:space="preserve">Lead </w:t>
      </w:r>
      <w:proofErr w:type="gramStart"/>
      <w:r w:rsidRPr="00225DFA">
        <w:rPr>
          <w:b/>
          <w:bCs/>
          <w:color w:val="000000"/>
          <w:sz w:val="19"/>
          <w:szCs w:val="19"/>
        </w:rPr>
        <w:t>Therapist</w:t>
      </w:r>
      <w:r w:rsidRPr="00225DFA">
        <w:rPr>
          <w:color w:val="555555"/>
          <w:sz w:val="19"/>
          <w:szCs w:val="19"/>
        </w:rPr>
        <w:t xml:space="preserve">  |</w:t>
      </w:r>
      <w:proofErr w:type="gramEnd"/>
      <w:r w:rsidRPr="00225DFA">
        <w:rPr>
          <w:color w:val="555555"/>
          <w:sz w:val="19"/>
          <w:szCs w:val="19"/>
        </w:rPr>
        <w:t xml:space="preserve">  Tampa Community Hospital, Tampa, FL</w:t>
      </w:r>
      <w:r>
        <w:tab/>
      </w:r>
      <w:r w:rsidRPr="00225DFA">
        <w:rPr>
          <w:i/>
          <w:iCs/>
          <w:color w:val="555555"/>
          <w:sz w:val="19"/>
          <w:szCs w:val="19"/>
        </w:rPr>
        <w:t>2021 – 2022</w:t>
      </w:r>
    </w:p>
    <w:p w14:paraId="68B29FE9"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Coordinated therapy schedules and facilitated communication between clinical staff and multidisciplinary treatment teams in an acute hospital setting.</w:t>
      </w:r>
    </w:p>
    <w:p w14:paraId="27ADA5FB" w14:textId="77777777" w:rsidR="005E3BEF" w:rsidRPr="00225DFA" w:rsidRDefault="00000000">
      <w:pPr>
        <w:pStyle w:val="ListParagraph"/>
        <w:numPr>
          <w:ilvl w:val="0"/>
          <w:numId w:val="2"/>
        </w:numPr>
        <w:spacing w:before="30" w:after="30"/>
        <w:rPr>
          <w:sz w:val="17"/>
          <w:szCs w:val="17"/>
        </w:rPr>
      </w:pPr>
      <w:r w:rsidRPr="00225DFA">
        <w:rPr>
          <w:color w:val="222222"/>
          <w:sz w:val="17"/>
          <w:szCs w:val="17"/>
        </w:rPr>
        <w:t>Documented patient progress and treatment outcomes within hospital EHR systems, maintaining accurate records in accordance with hospital compliance policies.</w:t>
      </w:r>
    </w:p>
    <w:p w14:paraId="6D90D2BB" w14:textId="0160CCD0" w:rsidR="005E3BEF" w:rsidRPr="00225DFA" w:rsidRDefault="00000000" w:rsidP="00620553">
      <w:pPr>
        <w:pStyle w:val="ListParagraph"/>
        <w:numPr>
          <w:ilvl w:val="0"/>
          <w:numId w:val="2"/>
        </w:numPr>
        <w:spacing w:before="30" w:after="30"/>
        <w:rPr>
          <w:sz w:val="17"/>
          <w:szCs w:val="17"/>
        </w:rPr>
      </w:pPr>
      <w:r w:rsidRPr="00225DFA">
        <w:rPr>
          <w:color w:val="222222"/>
          <w:sz w:val="17"/>
          <w:szCs w:val="17"/>
        </w:rPr>
        <w:t>Prepared program documentation and clinical reports to support treatment planning and clinical oversight across multiple departments.</w:t>
      </w:r>
    </w:p>
    <w:p w14:paraId="67F1438C" w14:textId="77777777" w:rsidR="005E3BEF" w:rsidRPr="00225DFA" w:rsidRDefault="00000000">
      <w:pPr>
        <w:pBdr>
          <w:bottom w:val="single" w:sz="8" w:space="4" w:color="1F4E79"/>
        </w:pBdr>
        <w:spacing w:before="160" w:after="60"/>
      </w:pPr>
      <w:r w:rsidRPr="00225DFA">
        <w:rPr>
          <w:b/>
          <w:bCs/>
          <w:color w:val="1F4E79"/>
        </w:rPr>
        <w:t>EDUCATION</w:t>
      </w:r>
    </w:p>
    <w:p w14:paraId="2DB93631" w14:textId="4DE9E22F" w:rsidR="005E3BEF" w:rsidRPr="00225DFA" w:rsidRDefault="00000000">
      <w:pPr>
        <w:tabs>
          <w:tab w:val="right" w:pos="10512"/>
        </w:tabs>
        <w:spacing w:before="80" w:after="30"/>
        <w:rPr>
          <w:sz w:val="17"/>
          <w:szCs w:val="17"/>
        </w:rPr>
      </w:pPr>
      <w:r w:rsidRPr="00225DFA">
        <w:rPr>
          <w:b/>
          <w:bCs/>
          <w:sz w:val="17"/>
          <w:szCs w:val="17"/>
        </w:rPr>
        <w:t xml:space="preserve">Bachelor of Science, Recreational </w:t>
      </w:r>
      <w:proofErr w:type="gramStart"/>
      <w:r w:rsidRPr="00225DFA">
        <w:rPr>
          <w:b/>
          <w:bCs/>
          <w:sz w:val="17"/>
          <w:szCs w:val="17"/>
        </w:rPr>
        <w:t xml:space="preserve">Therapy </w:t>
      </w:r>
      <w:r w:rsidRPr="00225DFA">
        <w:rPr>
          <w:color w:val="555555"/>
          <w:sz w:val="17"/>
          <w:szCs w:val="17"/>
        </w:rPr>
        <w:t xml:space="preserve"> |</w:t>
      </w:r>
      <w:proofErr w:type="gramEnd"/>
      <w:r w:rsidRPr="00225DFA">
        <w:rPr>
          <w:color w:val="555555"/>
          <w:sz w:val="17"/>
          <w:szCs w:val="17"/>
        </w:rPr>
        <w:t xml:space="preserve"> Minor in Psychology</w:t>
      </w:r>
      <w:r w:rsidR="00620553" w:rsidRPr="00225DFA">
        <w:rPr>
          <w:color w:val="555555"/>
          <w:sz w:val="17"/>
          <w:szCs w:val="17"/>
        </w:rPr>
        <w:t>, Communications</w:t>
      </w:r>
      <w:r w:rsidRPr="00225DFA">
        <w:rPr>
          <w:sz w:val="17"/>
          <w:szCs w:val="17"/>
        </w:rPr>
        <w:tab/>
      </w:r>
      <w:r w:rsidRPr="00225DFA">
        <w:rPr>
          <w:i/>
          <w:iCs/>
          <w:color w:val="555555"/>
          <w:sz w:val="17"/>
          <w:szCs w:val="17"/>
        </w:rPr>
        <w:t>2021</w:t>
      </w:r>
    </w:p>
    <w:p w14:paraId="1B33CA7C" w14:textId="1ECE817A" w:rsidR="005E3BEF" w:rsidRPr="00225DFA" w:rsidRDefault="00000000" w:rsidP="00620553">
      <w:pPr>
        <w:spacing w:after="30"/>
        <w:rPr>
          <w:sz w:val="17"/>
          <w:szCs w:val="17"/>
        </w:rPr>
      </w:pPr>
      <w:r w:rsidRPr="00225DFA">
        <w:rPr>
          <w:color w:val="555555"/>
          <w:sz w:val="17"/>
          <w:szCs w:val="17"/>
        </w:rPr>
        <w:t>Nova Southeastern University</w:t>
      </w:r>
    </w:p>
    <w:sectPr w:rsidR="005E3BEF" w:rsidRPr="00225DFA" w:rsidSect="00322C1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A73"/>
    <w:multiLevelType w:val="hybridMultilevel"/>
    <w:tmpl w:val="3F20129C"/>
    <w:lvl w:ilvl="0" w:tplc="32FA0B4E">
      <w:start w:val="1"/>
      <w:numFmt w:val="bullet"/>
      <w:lvlText w:val="●"/>
      <w:lvlJc w:val="left"/>
      <w:pPr>
        <w:ind w:left="720" w:hanging="360"/>
      </w:pPr>
    </w:lvl>
    <w:lvl w:ilvl="1" w:tplc="1E3C4310">
      <w:start w:val="1"/>
      <w:numFmt w:val="bullet"/>
      <w:lvlText w:val="○"/>
      <w:lvlJc w:val="left"/>
      <w:pPr>
        <w:ind w:left="1440" w:hanging="360"/>
      </w:pPr>
    </w:lvl>
    <w:lvl w:ilvl="2" w:tplc="0BEA6EDA">
      <w:start w:val="1"/>
      <w:numFmt w:val="bullet"/>
      <w:lvlText w:val="■"/>
      <w:lvlJc w:val="left"/>
      <w:pPr>
        <w:ind w:left="2160" w:hanging="360"/>
      </w:pPr>
    </w:lvl>
    <w:lvl w:ilvl="3" w:tplc="1B4A43B4">
      <w:start w:val="1"/>
      <w:numFmt w:val="bullet"/>
      <w:lvlText w:val="●"/>
      <w:lvlJc w:val="left"/>
      <w:pPr>
        <w:ind w:left="2880" w:hanging="360"/>
      </w:pPr>
    </w:lvl>
    <w:lvl w:ilvl="4" w:tplc="AD645A42">
      <w:start w:val="1"/>
      <w:numFmt w:val="bullet"/>
      <w:lvlText w:val="○"/>
      <w:lvlJc w:val="left"/>
      <w:pPr>
        <w:ind w:left="3600" w:hanging="360"/>
      </w:pPr>
    </w:lvl>
    <w:lvl w:ilvl="5" w:tplc="178E086C">
      <w:start w:val="1"/>
      <w:numFmt w:val="bullet"/>
      <w:lvlText w:val="■"/>
      <w:lvlJc w:val="left"/>
      <w:pPr>
        <w:ind w:left="4320" w:hanging="360"/>
      </w:pPr>
    </w:lvl>
    <w:lvl w:ilvl="6" w:tplc="6622A724">
      <w:start w:val="1"/>
      <w:numFmt w:val="bullet"/>
      <w:lvlText w:val="●"/>
      <w:lvlJc w:val="left"/>
      <w:pPr>
        <w:ind w:left="5040" w:hanging="360"/>
      </w:pPr>
    </w:lvl>
    <w:lvl w:ilvl="7" w:tplc="92C87BD6">
      <w:start w:val="1"/>
      <w:numFmt w:val="bullet"/>
      <w:lvlText w:val="●"/>
      <w:lvlJc w:val="left"/>
      <w:pPr>
        <w:ind w:left="5760" w:hanging="360"/>
      </w:pPr>
    </w:lvl>
    <w:lvl w:ilvl="8" w:tplc="37A65ED4">
      <w:start w:val="1"/>
      <w:numFmt w:val="bullet"/>
      <w:lvlText w:val="●"/>
      <w:lvlJc w:val="left"/>
      <w:pPr>
        <w:ind w:left="6480" w:hanging="360"/>
      </w:pPr>
    </w:lvl>
  </w:abstractNum>
  <w:abstractNum w:abstractNumId="1" w15:restartNumberingAfterBreak="0">
    <w:nsid w:val="2B3952F7"/>
    <w:multiLevelType w:val="hybridMultilevel"/>
    <w:tmpl w:val="085622C4"/>
    <w:lvl w:ilvl="0" w:tplc="3E8A7F22">
      <w:start w:val="1"/>
      <w:numFmt w:val="bullet"/>
      <w:lvlText w:val="–"/>
      <w:lvlJc w:val="left"/>
      <w:pPr>
        <w:ind w:left="420" w:hanging="240"/>
      </w:pPr>
    </w:lvl>
    <w:lvl w:ilvl="1" w:tplc="BC1CF900">
      <w:numFmt w:val="decimal"/>
      <w:lvlText w:val=""/>
      <w:lvlJc w:val="left"/>
    </w:lvl>
    <w:lvl w:ilvl="2" w:tplc="FDFC75C0">
      <w:numFmt w:val="decimal"/>
      <w:lvlText w:val=""/>
      <w:lvlJc w:val="left"/>
    </w:lvl>
    <w:lvl w:ilvl="3" w:tplc="AA7272E6">
      <w:numFmt w:val="decimal"/>
      <w:lvlText w:val=""/>
      <w:lvlJc w:val="left"/>
    </w:lvl>
    <w:lvl w:ilvl="4" w:tplc="84DC4B74">
      <w:numFmt w:val="decimal"/>
      <w:lvlText w:val=""/>
      <w:lvlJc w:val="left"/>
    </w:lvl>
    <w:lvl w:ilvl="5" w:tplc="FB2A0E74">
      <w:numFmt w:val="decimal"/>
      <w:lvlText w:val=""/>
      <w:lvlJc w:val="left"/>
    </w:lvl>
    <w:lvl w:ilvl="6" w:tplc="F0F45E44">
      <w:numFmt w:val="decimal"/>
      <w:lvlText w:val=""/>
      <w:lvlJc w:val="left"/>
    </w:lvl>
    <w:lvl w:ilvl="7" w:tplc="ED765628">
      <w:numFmt w:val="decimal"/>
      <w:lvlText w:val=""/>
      <w:lvlJc w:val="left"/>
    </w:lvl>
    <w:lvl w:ilvl="8" w:tplc="A1CEE980">
      <w:numFmt w:val="decimal"/>
      <w:lvlText w:val=""/>
      <w:lvlJc w:val="left"/>
    </w:lvl>
  </w:abstractNum>
  <w:num w:numId="1" w16cid:durableId="1694379093">
    <w:abstractNumId w:val="0"/>
    <w:lvlOverride w:ilvl="0">
      <w:startOverride w:val="1"/>
    </w:lvlOverride>
  </w:num>
  <w:num w:numId="2" w16cid:durableId="84962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BEF"/>
    <w:rsid w:val="00016F0D"/>
    <w:rsid w:val="001C1F18"/>
    <w:rsid w:val="00225DFA"/>
    <w:rsid w:val="00322C1A"/>
    <w:rsid w:val="005E3BEF"/>
    <w:rsid w:val="00620553"/>
    <w:rsid w:val="006211F2"/>
    <w:rsid w:val="00687B46"/>
    <w:rsid w:val="006959BC"/>
    <w:rsid w:val="00814773"/>
    <w:rsid w:val="009B460C"/>
    <w:rsid w:val="00AB430E"/>
    <w:rsid w:val="00BE1FCE"/>
    <w:rsid w:val="00D61E13"/>
    <w:rsid w:val="00DF7159"/>
    <w:rsid w:val="00E51357"/>
    <w:rsid w:val="00E6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9166"/>
  <w15:docId w15:val="{C02BA895-4E77-5843-9994-311DCF2BE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87B46"/>
    <w:rPr>
      <w:color w:val="605E5C"/>
      <w:shd w:val="clear" w:color="auto" w:fill="E1DFDD"/>
    </w:rPr>
  </w:style>
  <w:style w:type="character" w:styleId="FollowedHyperlink">
    <w:name w:val="FollowedHyperlink"/>
    <w:basedOn w:val="DefaultParagraphFont"/>
    <w:uiPriority w:val="99"/>
    <w:semiHidden/>
    <w:unhideWhenUsed/>
    <w:rsid w:val="00E513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aylee-gassen.github.io/project.portfolio.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Kaylee Gassen</cp:lastModifiedBy>
  <cp:revision>14</cp:revision>
  <dcterms:created xsi:type="dcterms:W3CDTF">2026-05-07T05:01:00Z</dcterms:created>
  <dcterms:modified xsi:type="dcterms:W3CDTF">2026-05-18T20:39:00Z</dcterms:modified>
</cp:coreProperties>
</file>