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noProof/>
        </w:rPr>
        <w:drawing>
          <wp:inline distT="0" distB="0" distL="0" distR="0">
            <wp:extent cx="2857500" cy="9525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  <w:bCs/>
        </w:rPr>
        <w:t>2 Carlton St. Suite 720 Toronto, ON M5B 1J3</w:t>
      </w:r>
      <w:r>
        <w:br/>
      </w:r>
      <w:r>
        <w:rPr>
          <w:b/>
          <w:bCs/>
        </w:rPr>
        <w:t>Chen Weinberg, R. Ac, RMT</w:t>
      </w:r>
      <w:r>
        <w:br/>
      </w:r>
      <w:r>
        <w:t>Acupuncture Registration Number: 2295</w:t>
      </w:r>
      <w:r>
        <w:br/>
      </w:r>
      <w:r>
        <w:t>College of Traditional Chinese Medicine and Acupuncturists of Ontario</w:t>
      </w:r>
      <w:r>
        <w:br/>
      </w:r>
      <w:r>
        <w:br/>
      </w:r>
      <w:r>
        <w:pict>
          <v:rect style="width:0;height:.75pt" o:hralign="center" o:hrstd="t" o:hr="t" fillcolor="#e0e0e0" stroked="f"/>
        </w:pict>
      </w:r>
      <w:r>
        <w:br/>
      </w:r>
      <w:r>
        <w:br/>
      </w:r>
      <w:r>
        <w:rPr>
          <w:color w:val="07421e"/>
          <w:b/>
          <w:bCs/>
          <w:sz w:val="28"/>
          <w:szCs w:val="28"/>
        </w:rPr>
        <w:t>ACUPUNTURE RECEIPT</w:t>
      </w:r>
      <w:r>
        <w:br/>
      </w:r>
      <w:r>
        <w:rPr>
          <w:color w:val="06a2db"/>
          <w:b/>
          <w:bCs/>
          <w:sz w:val="36"/>
          <w:szCs w:val="36"/>
        </w:rPr>
        <w:t>Patient Name: Reese Park</w:t>
      </w:r>
      <w:r>
        <w:br/>
      </w:r>
      <w:r>
        <w:rPr>
          <w:color w:val="204903"/>
          <w:b/>
          <w:bCs/>
        </w:rPr>
        <w:t>Date: 02-Apr-1971</w:t>
      </w:r>
      <w:r>
        <w:br/>
      </w:r>
      <w:r>
        <w:rPr>
          <w:color w:val="204903"/>
          <w:b/>
          <w:bCs/>
        </w:rPr>
        <w:t>Duration of Treatment: Illum hic modi ea a</w:t>
      </w:r>
      <w:r>
        <w:br/>
      </w:r>
      <w:r>
        <w:rPr>
          <w:color w:val="204903"/>
          <w:b/>
          <w:bCs/>
        </w:rPr>
        <w:t xml:space="preserve">Description Of Service: Fuga Aperiam magni </w:t>
      </w:r>
      <w:r>
        <w:br/>
      </w:r>
      <w:r>
        <w:rPr>
          <w:color w:val="204903"/>
          <w:b/>
          <w:bCs/>
        </w:rPr>
        <w:t>Total Amount: Aut Nam ad odit volu</w:t>
      </w:r>
      <w:r>
        <w:br/>
      </w:r>
      <w:r>
        <w:br/>
      </w:r>
      <w:r>
        <w:br/>
      </w:r>
      <w:r>
        <w:t>Sincerely,</w:t>
      </w:r>
      <w:r>
        <w:br/>
      </w:r>
      <w:r>
        <w:rPr>
          <w:color w:val="10350f"/>
          <w:b/>
          <w:bCs/>
        </w:rPr>
        <w:t>Chen Weinberg, R. Ac, RMT</w:t>
      </w:r>
      <w:r>
        <w:br/>
      </w:r>
      <w:r>
        <w:rPr>
          <w:noProof/>
        </w:rPr>
        <w:drawing>
          <wp:inline distT="0" distB="0" distL="0" distR="0">
            <wp:extent cx="5067300" cy="18097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Neshama Therapy Receipt</dc:subject>
  <dc:description>Neshama Therapy Receipt</dc:description>
  <dc:creator>officegen</dc:creator>
  <cp:lastModifiedBy>officegen</cp:lastModifiedBy>
  <cp:revision>1</cp:revision>
  <dcterms:created xsi:type="dcterms:W3CDTF">2019-04-04T22:00:14Z</dcterms:created>
  <dcterms:modified xsi:type="dcterms:W3CDTF">2019-04-04T22:00:14Z</dcterms:modified>
</cp:coreProperties>
</file>