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2857500" cy="9525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  <w:bCs/>
        </w:rPr>
        <w:t>awf</w:t>
      </w:r>
      <w:r>
        <w:br/>
      </w:r>
      <w:r>
        <w:rPr>
          <w:b/>
          <w:bCs/>
        </w:rPr>
        <w:t>Chen Weinberg, R. Ac, RMT</w:t>
      </w:r>
      <w:r>
        <w:br/>
      </w:r>
      <w:r>
        <w:t>Acupuncture Registration Number: 2295</w:t>
      </w:r>
      <w:r>
        <w:br/>
      </w:r>
      <w:r>
        <w:t>College of Traditional Chinese Medicine and Acupuncturists of Ontario</w:t>
      </w:r>
      <w:r>
        <w:br/>
      </w:r>
      <w:r>
        <w:br/>
      </w:r>
      <w:r>
        <w:pict>
          <v:rect style="width:0height:.75pt" o:hralign="center" o:hrstd="t" o:hr="t" fillcolor="#e0e0e0" stroked="f"/>
        </w:pict>
      </w:r>
      <w:r>
        <w:br/>
      </w:r>
      <w:r>
        <w:br/>
      </w:r>
      <w:r>
        <w:rPr>
          <w:color w:val="07421e"/>
          <w:b/>
          <w:bCs/>
          <w:sz w:val="28"/>
          <w:szCs w:val="28"/>
        </w:rPr>
        <w:t>ACUPUNCTURE RECEIPT</w:t>
      </w:r>
      <w:r>
        <w:br/>
      </w:r>
      <w:r>
        <w:rPr>
          <w:color w:val="06a2db"/>
          <w:b/>
          <w:bCs/>
          <w:sz w:val="36"/>
          <w:szCs w:val="36"/>
        </w:rPr>
        <w:t>Patient Name: katie liu</w:t>
      </w:r>
      <w:r>
        <w:br/>
      </w:r>
      <w:r>
        <w:rPr>
          <w:color w:val="204903"/>
          <w:b/>
          <w:bCs/>
        </w:rPr>
        <w:t>Date: aw</w:t>
      </w:r>
      <w:r>
        <w:br/>
      </w:r>
      <w:r>
        <w:rPr>
          <w:color w:val="204903"/>
          <w:b/>
          <w:bCs/>
        </w:rPr>
        <w:t>Duration of Treatment: awf</w:t>
      </w:r>
      <w:r>
        <w:br/>
      </w:r>
      <w:r>
        <w:rPr>
          <w:color w:val="204903"/>
          <w:b/>
          <w:bCs/>
        </w:rPr>
        <w:t>Description Of Service: awf</w:t>
      </w:r>
      <w:r>
        <w:br/>
      </w:r>
      <w:r>
        <w:rPr>
          <w:color w:val="204903"/>
          <w:b/>
          <w:bCs/>
        </w:rPr>
        <w:t>Total Amount: awf</w:t>
      </w:r>
      <w:r>
        <w:br/>
      </w:r>
      <w:r>
        <w:br/>
      </w:r>
      <w:r>
        <w:br/>
      </w:r>
      <w:r>
        <w:t>Sincerely,</w:t>
      </w:r>
      <w:r>
        <w:br/>
      </w:r>
      <w:r>
        <w:rPr>
          <w:color w:val="10350f"/>
          <w:b/>
          <w:bCs/>
        </w:rPr>
        <w:t>Chen Weinberg, R. Ac, RMT</w:t>
      </w:r>
      <w:r>
        <w:br/>
      </w:r>
      <w:r>
        <w:rPr>
          <w:noProof/>
        </w:rPr>
        <w:drawing>
          <wp:inline distT="0" distB="0" distL="0" distR="0">
            <wp:extent cx="5067300" cy="18097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Neshama Therapy Receipt</dc:subject>
  <dc:description>Neshama Therapy Receipt</dc:description>
  <dc:creator>officegen</dc:creator>
  <cp:lastModifiedBy>officegen</cp:lastModifiedBy>
  <cp:revision>1</cp:revision>
  <dcterms:created xsi:type="dcterms:W3CDTF">2022-10-27T11:42:44Z</dcterms:created>
  <dcterms:modified xsi:type="dcterms:W3CDTF">2022-10-27T11:42:44Z</dcterms:modified>
</cp:coreProperties>
</file>