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6824F" w14:textId="77777777" w:rsidR="003A2A87" w:rsidRPr="00EE4913" w:rsidRDefault="003A2A87" w:rsidP="00EE4913">
      <w:pPr>
        <w:spacing w:line="276" w:lineRule="auto"/>
        <w:rPr>
          <w:rFonts w:ascii="Times New Roman" w:hAnsi="Times New Roman" w:cs="Times New Roman"/>
        </w:rPr>
      </w:pPr>
      <w:r w:rsidRPr="00EE4913">
        <w:rPr>
          <w:rFonts w:ascii="Times New Roman" w:hAnsi="Times New Roman" w:cs="Times New Roman"/>
        </w:rPr>
        <w:t>When using large language models for everyday academic tasks, I repeatedly noticed a pattern: when I phrased the same question in different ways, by reordering clauses, choosing different wording, or adding a polite remark, the model’s answer sometimes changed noticeably, even though the two phrasings appeared to express exactly the same intent to me. This observation is the starting point of this study. In an ongoing project on algorithmic robustness, I have been using parameter sensitivity analysis, visualizing how the performance of classical algorithms degrades as input conditions deviate from their ideal values, with the central question being how much a given input perturbation changes the system’s output. Applying this analytical perspective to large language models, by treating the prompt as the input, the generated text as the output, and changes in wording or structure as perturbations, forms the basic framework of this study. The sensitivity of large language models to prompt wording is a central, yet still insufficiently characterized issue in assessing their reliability. Users typically assume that as long as the underlying intent of a question remains unchanged, the model’s response should also remain largely consistent. Whether this assumption holds, has not yet been examined through quantitative research.</w:t>
      </w:r>
    </w:p>
    <w:p w14:paraId="51BE26F0" w14:textId="77777777" w:rsidR="00D02AEE" w:rsidRPr="00EE4913" w:rsidRDefault="001C4FC5" w:rsidP="00EE4913">
      <w:pPr>
        <w:spacing w:line="276" w:lineRule="auto"/>
        <w:rPr>
          <w:rFonts w:ascii="Times New Roman" w:hAnsi="Times New Roman" w:cs="Times New Roman"/>
        </w:rPr>
      </w:pPr>
      <w:r w:rsidRPr="00EE4913">
        <w:rPr>
          <w:rFonts w:ascii="Times New Roman" w:hAnsi="Times New Roman" w:cs="Times New Roman"/>
        </w:rPr>
        <w:t xml:space="preserve">The idea that large language models are highly sensitive to prompt wording is first characterized systematically in the adversarial robustness research. </w:t>
      </w:r>
      <w:r w:rsidR="00BC128F" w:rsidRPr="00EE4913">
        <w:rPr>
          <w:rFonts w:ascii="Times New Roman" w:hAnsi="Times New Roman" w:cs="Times New Roman"/>
        </w:rPr>
        <w:t>Their instantiations include four levels of perturbations: character-level, word-level, sentence-level, sematic-level</w:t>
      </w:r>
      <w:r w:rsidR="009114FD" w:rsidRPr="00EE4913">
        <w:rPr>
          <w:rFonts w:ascii="Times New Roman" w:hAnsi="Times New Roman" w:cs="Times New Roman"/>
        </w:rPr>
        <w:t xml:space="preserve"> across 8 task types and 13 data sets</w:t>
      </w:r>
      <w:r w:rsidR="00BC128F" w:rsidRPr="00EE4913">
        <w:rPr>
          <w:rFonts w:ascii="Times New Roman" w:hAnsi="Times New Roman" w:cs="Times New Roman"/>
        </w:rPr>
        <w:t xml:space="preserve">. Their </w:t>
      </w:r>
      <w:r w:rsidR="009114FD" w:rsidRPr="00EE4913">
        <w:rPr>
          <w:rFonts w:ascii="Times New Roman" w:hAnsi="Times New Roman" w:cs="Times New Roman"/>
        </w:rPr>
        <w:t xml:space="preserve">results shows that the effectiveness of the attack is highly </w:t>
      </w:r>
      <w:r w:rsidR="005D5E4F" w:rsidRPr="00EE4913">
        <w:rPr>
          <w:rFonts w:ascii="Times New Roman" w:hAnsi="Times New Roman" w:cs="Times New Roman"/>
        </w:rPr>
        <w:t>varies,</w:t>
      </w:r>
      <w:r w:rsidR="00740B6F" w:rsidRPr="00EE4913">
        <w:rPr>
          <w:rFonts w:ascii="Times New Roman" w:hAnsi="Times New Roman" w:cs="Times New Roman"/>
        </w:rPr>
        <w:t xml:space="preserve"> </w:t>
      </w:r>
      <w:r w:rsidR="005D5E4F" w:rsidRPr="00EE4913">
        <w:rPr>
          <w:rFonts w:ascii="Times New Roman" w:hAnsi="Times New Roman" w:cs="Times New Roman"/>
        </w:rPr>
        <w:t>with word-level perturbation being the most potent</w:t>
      </w:r>
      <w:r w:rsidR="003762BA" w:rsidRPr="00EE4913">
        <w:rPr>
          <w:rFonts w:ascii="Times New Roman" w:hAnsi="Times New Roman" w:cs="Times New Roman"/>
        </w:rPr>
        <w:t xml:space="preserve">, leading to an average performance decline of about 33% </w:t>
      </w:r>
      <w:r w:rsidR="00A31942" w:rsidRPr="00EE4913">
        <w:rPr>
          <w:rFonts w:ascii="Times New Roman" w:hAnsi="Times New Roman" w:cs="Times New Roman"/>
        </w:rPr>
        <w:t xml:space="preserve">percent across all datasets </w:t>
      </w:r>
      <w:r w:rsidR="00A31942" w:rsidRPr="00EE4913">
        <w:rPr>
          <w:rFonts w:ascii="Times New Roman" w:hAnsi="Times New Roman" w:cs="Times New Roman"/>
        </w:rPr>
        <w:t>[1</w:t>
      </w:r>
      <w:r w:rsidR="00A31942" w:rsidRPr="00EE4913">
        <w:rPr>
          <w:rFonts w:ascii="Times New Roman" w:hAnsi="Times New Roman" w:cs="Times New Roman"/>
        </w:rPr>
        <w:t>].</w:t>
      </w:r>
      <w:r w:rsidR="00A3471F" w:rsidRPr="00EE4913">
        <w:rPr>
          <w:rFonts w:ascii="Times New Roman" w:hAnsi="Times New Roman" w:cs="Times New Roman"/>
        </w:rPr>
        <w:t xml:space="preserve"> This research supported this study by suggesting that prompt sensitivity is a real and crucial problem when using LLMs. However, the prompts generated were adversarial</w:t>
      </w:r>
      <w:r w:rsidR="001602F2" w:rsidRPr="00EE4913">
        <w:rPr>
          <w:rFonts w:ascii="Times New Roman" w:hAnsi="Times New Roman" w:cs="Times New Roman"/>
        </w:rPr>
        <w:t xml:space="preserve">: meaning that </w:t>
      </w:r>
      <w:r w:rsidR="00B07584" w:rsidRPr="00EE4913">
        <w:rPr>
          <w:rFonts w:ascii="Times New Roman" w:hAnsi="Times New Roman" w:cs="Times New Roman"/>
        </w:rPr>
        <w:t xml:space="preserve">part of the wording were deliberately chosen to </w:t>
      </w:r>
      <w:r w:rsidR="00571A64" w:rsidRPr="00EE4913">
        <w:rPr>
          <w:rFonts w:ascii="Times New Roman" w:hAnsi="Times New Roman" w:cs="Times New Roman"/>
        </w:rPr>
        <w:t>lead to degraded model performance, which mostly will not be used unintendedly during daily use.</w:t>
      </w:r>
    </w:p>
    <w:p w14:paraId="64018FE7" w14:textId="77777777" w:rsidR="00EE4913" w:rsidRPr="00EE4913" w:rsidRDefault="00AC5DB9" w:rsidP="00EE4913">
      <w:pPr>
        <w:spacing w:line="276" w:lineRule="auto"/>
        <w:rPr>
          <w:rFonts w:ascii="Times New Roman" w:hAnsi="Times New Roman" w:cs="Times New Roman"/>
        </w:rPr>
      </w:pPr>
      <w:r w:rsidRPr="00EE4913">
        <w:rPr>
          <w:rFonts w:ascii="Times New Roman" w:hAnsi="Times New Roman" w:cs="Times New Roman"/>
        </w:rPr>
        <w:t>Chatterjee et al. proposed</w:t>
      </w:r>
      <w:r w:rsidRPr="00EE4913">
        <w:rPr>
          <w:rFonts w:ascii="Times New Roman" w:hAnsi="Times New Roman" w:cs="Times New Roman"/>
        </w:rPr>
        <w:t xml:space="preserve"> POSIX</w:t>
      </w:r>
      <w:r w:rsidR="00B855F3" w:rsidRPr="00EE4913">
        <w:rPr>
          <w:rFonts w:ascii="Times New Roman" w:hAnsi="Times New Roman" w:cs="Times New Roman"/>
        </w:rPr>
        <w:t xml:space="preserve"> </w:t>
      </w:r>
      <w:r w:rsidR="00B855F3" w:rsidRPr="00EE4913">
        <w:rPr>
          <w:rFonts w:ascii="Times New Roman" w:hAnsi="Times New Roman" w:cs="Times New Roman"/>
        </w:rPr>
        <w:t xml:space="preserve">to capture the relative change in log-likelihood of a given response upon </w:t>
      </w:r>
      <w:r w:rsidR="00B855F3" w:rsidRPr="00EE4913">
        <w:rPr>
          <w:rFonts w:ascii="Times New Roman" w:hAnsi="Times New Roman" w:cs="Times New Roman"/>
        </w:rPr>
        <w:t xml:space="preserve">replacing </w:t>
      </w:r>
      <w:r w:rsidR="00B855F3" w:rsidRPr="00EE4913">
        <w:rPr>
          <w:rFonts w:ascii="Times New Roman" w:hAnsi="Times New Roman" w:cs="Times New Roman"/>
        </w:rPr>
        <w:t>the corresponding prompt with a different</w:t>
      </w:r>
      <w:r w:rsidR="00B855F3" w:rsidRPr="00EE4913">
        <w:rPr>
          <w:rFonts w:ascii="Times New Roman" w:hAnsi="Times New Roman" w:cs="Times New Roman"/>
        </w:rPr>
        <w:t xml:space="preserve"> </w:t>
      </w:r>
      <w:r w:rsidR="00B855F3" w:rsidRPr="00EE4913">
        <w:rPr>
          <w:rFonts w:ascii="Times New Roman" w:hAnsi="Times New Roman" w:cs="Times New Roman"/>
        </w:rPr>
        <w:t>intent-preserving prompt. [3]</w:t>
      </w:r>
      <w:r w:rsidR="00435073" w:rsidRPr="00EE4913">
        <w:rPr>
          <w:rFonts w:ascii="Times New Roman" w:hAnsi="Times New Roman" w:cs="Times New Roman"/>
        </w:rPr>
        <w:t xml:space="preserve"> This approach has the advantage of producing a single comparable score. Notably, the calculation of the model is based on the likelihood rather than correctness of the tasks.</w:t>
      </w:r>
      <w:r w:rsidR="00310706" w:rsidRPr="00EE4913">
        <w:rPr>
          <w:rFonts w:ascii="Times New Roman" w:hAnsi="Times New Roman" w:cs="Times New Roman"/>
        </w:rPr>
        <w:t xml:space="preserve"> In this case, there is a possibility that a high POSIX </w:t>
      </w:r>
      <w:r w:rsidR="00EC39E2" w:rsidRPr="00EE4913">
        <w:rPr>
          <w:rFonts w:ascii="Times New Roman" w:hAnsi="Times New Roman" w:cs="Times New Roman"/>
        </w:rPr>
        <w:t xml:space="preserve">output may still be correct. </w:t>
      </w:r>
      <w:r w:rsidR="001328F1" w:rsidRPr="00EE4913">
        <w:rPr>
          <w:rFonts w:ascii="Times New Roman" w:hAnsi="Times New Roman" w:cs="Times New Roman"/>
        </w:rPr>
        <w:t xml:space="preserve">It is also shown by their research data that </w:t>
      </w:r>
      <w:r w:rsidR="001D0069" w:rsidRPr="00EE4913">
        <w:rPr>
          <w:rFonts w:ascii="Times New Roman" w:hAnsi="Times New Roman" w:cs="Times New Roman"/>
        </w:rPr>
        <w:t>for multiple-choice tasks, changes to the prompt template are the dominant source of sensitivity, whereas for open-ended generation tasks, paraphrasing is the dominant source</w:t>
      </w:r>
      <w:r w:rsidR="001D0069" w:rsidRPr="00EE4913">
        <w:rPr>
          <w:rFonts w:ascii="Times New Roman" w:hAnsi="Times New Roman" w:cs="Times New Roman"/>
        </w:rPr>
        <w:t xml:space="preserve"> </w:t>
      </w:r>
      <w:r w:rsidR="001328F1" w:rsidRPr="00EE4913">
        <w:rPr>
          <w:rFonts w:ascii="Times New Roman" w:hAnsi="Times New Roman" w:cs="Times New Roman"/>
        </w:rPr>
        <w:t>[3]</w:t>
      </w:r>
      <w:r w:rsidR="001328F1" w:rsidRPr="00EE4913">
        <w:rPr>
          <w:rFonts w:ascii="Times New Roman" w:hAnsi="Times New Roman" w:cs="Times New Roman"/>
        </w:rPr>
        <w:t xml:space="preserve">, indicating that </w:t>
      </w:r>
      <w:r w:rsidR="001328F1" w:rsidRPr="00EE4913">
        <w:rPr>
          <w:rFonts w:ascii="Times New Roman" w:hAnsi="Times New Roman" w:cs="Times New Roman"/>
        </w:rPr>
        <w:t>which type of perturbation has the greatest impact on output may</w:t>
      </w:r>
      <w:r w:rsidR="001328F1" w:rsidRPr="00EE4913">
        <w:rPr>
          <w:rFonts w:ascii="Times New Roman" w:hAnsi="Times New Roman" w:cs="Times New Roman"/>
        </w:rPr>
        <w:t xml:space="preserve"> </w:t>
      </w:r>
      <w:r w:rsidR="001328F1" w:rsidRPr="00EE4913">
        <w:rPr>
          <w:rFonts w:ascii="Times New Roman" w:hAnsi="Times New Roman" w:cs="Times New Roman"/>
        </w:rPr>
        <w:t>itself depend on task type</w:t>
      </w:r>
      <w:r w:rsidR="001328F1" w:rsidRPr="00EE4913">
        <w:rPr>
          <w:rFonts w:ascii="Times New Roman" w:hAnsi="Times New Roman" w:cs="Times New Roman"/>
        </w:rPr>
        <w:t>.</w:t>
      </w:r>
    </w:p>
    <w:p w14:paraId="3FFEE7B5" w14:textId="77777777" w:rsidR="00EE4913" w:rsidRPr="00EE4913" w:rsidRDefault="001340FD" w:rsidP="00EE4913">
      <w:pPr>
        <w:spacing w:line="276" w:lineRule="auto"/>
        <w:rPr>
          <w:rFonts w:ascii="Times New Roman" w:hAnsi="Times New Roman" w:cs="Times New Roman"/>
        </w:rPr>
      </w:pPr>
      <w:r w:rsidRPr="001340FD">
        <w:rPr>
          <w:rFonts w:ascii="Times New Roman" w:hAnsi="Times New Roman" w:cs="Times New Roman"/>
        </w:rPr>
        <w:t>Haase et al. performed a variance</w:t>
      </w:r>
      <w:r w:rsidRPr="00EE4913">
        <w:rPr>
          <w:rFonts w:ascii="Times New Roman" w:hAnsi="Times New Roman" w:cs="Times New Roman"/>
        </w:rPr>
        <w:t xml:space="preserve"> </w:t>
      </w:r>
      <w:r w:rsidRPr="001340FD">
        <w:rPr>
          <w:rFonts w:ascii="Times New Roman" w:hAnsi="Times New Roman" w:cs="Times New Roman"/>
        </w:rPr>
        <w:t>decomposition analysis across 12 large language models and 10 creative writing prompts, generating</w:t>
      </w:r>
      <w:r w:rsidRPr="00EE4913">
        <w:rPr>
          <w:rFonts w:ascii="Times New Roman" w:hAnsi="Times New Roman" w:cs="Times New Roman"/>
        </w:rPr>
        <w:t xml:space="preserve"> </w:t>
      </w:r>
      <w:r w:rsidRPr="001340FD">
        <w:rPr>
          <w:rFonts w:ascii="Times New Roman" w:hAnsi="Times New Roman" w:cs="Times New Roman"/>
        </w:rPr>
        <w:t>100 outputs per combination</w:t>
      </w:r>
      <w:r w:rsidRPr="00EE4913">
        <w:rPr>
          <w:rFonts w:ascii="Times New Roman" w:hAnsi="Times New Roman" w:cs="Times New Roman"/>
        </w:rPr>
        <w:t xml:space="preserve">. The results show that </w:t>
      </w:r>
      <w:r w:rsidRPr="001340FD">
        <w:rPr>
          <w:rFonts w:ascii="Times New Roman" w:hAnsi="Times New Roman" w:cs="Times New Roman"/>
        </w:rPr>
        <w:t xml:space="preserve">the proportion of variance explained by the model’s own sampling randomness ranges </w:t>
      </w:r>
      <w:r w:rsidRPr="001340FD">
        <w:rPr>
          <w:rFonts w:ascii="Times New Roman" w:hAnsi="Times New Roman" w:cs="Times New Roman"/>
        </w:rPr>
        <w:lastRenderedPageBreak/>
        <w:t>from 10%</w:t>
      </w:r>
      <w:r w:rsidRPr="00EE4913">
        <w:rPr>
          <w:rFonts w:ascii="Times New Roman" w:hAnsi="Times New Roman" w:cs="Times New Roman"/>
        </w:rPr>
        <w:t xml:space="preserve"> </w:t>
      </w:r>
      <w:r w:rsidRPr="001340FD">
        <w:rPr>
          <w:rFonts w:ascii="Times New Roman" w:hAnsi="Times New Roman" w:cs="Times New Roman"/>
        </w:rPr>
        <w:t>to 3</w:t>
      </w:r>
      <w:r w:rsidRPr="00EE4913">
        <w:rPr>
          <w:rFonts w:ascii="Times New Roman" w:hAnsi="Times New Roman" w:cs="Times New Roman"/>
        </w:rPr>
        <w:t>3.7</w:t>
      </w:r>
      <w:r w:rsidRPr="001340FD">
        <w:rPr>
          <w:rFonts w:ascii="Times New Roman" w:hAnsi="Times New Roman" w:cs="Times New Roman"/>
        </w:rPr>
        <w:t xml:space="preserve">%, </w:t>
      </w:r>
      <w:r w:rsidRPr="00EE4913">
        <w:rPr>
          <w:rFonts w:ascii="Times New Roman" w:hAnsi="Times New Roman" w:cs="Times New Roman"/>
        </w:rPr>
        <w:t>sometimes</w:t>
      </w:r>
      <w:r w:rsidRPr="001340FD">
        <w:rPr>
          <w:rFonts w:ascii="Times New Roman" w:hAnsi="Times New Roman" w:cs="Times New Roman"/>
        </w:rPr>
        <w:t xml:space="preserve"> even larger than the effect of the prompt itself. They argue explicitly that</w:t>
      </w:r>
      <w:r w:rsidRPr="00EE4913">
        <w:rPr>
          <w:rFonts w:ascii="Times New Roman" w:hAnsi="Times New Roman" w:cs="Times New Roman"/>
        </w:rPr>
        <w:t xml:space="preserve"> </w:t>
      </w:r>
      <w:r w:rsidRPr="001340FD">
        <w:rPr>
          <w:rFonts w:ascii="Times New Roman" w:hAnsi="Times New Roman" w:cs="Times New Roman"/>
        </w:rPr>
        <w:t xml:space="preserve">evaluations based on a single generation conflate sampling noise with genuine prompt or model </w:t>
      </w:r>
      <w:r w:rsidRPr="00EE4913">
        <w:rPr>
          <w:rFonts w:ascii="Times New Roman" w:hAnsi="Times New Roman" w:cs="Times New Roman"/>
        </w:rPr>
        <w:t>effects [</w:t>
      </w:r>
      <w:r w:rsidR="00246567" w:rsidRPr="00EE4913">
        <w:rPr>
          <w:rFonts w:ascii="Times New Roman" w:hAnsi="Times New Roman" w:cs="Times New Roman"/>
        </w:rPr>
        <w:t>5</w:t>
      </w:r>
      <w:r w:rsidRPr="001340FD">
        <w:rPr>
          <w:rFonts w:ascii="Times New Roman" w:hAnsi="Times New Roman" w:cs="Times New Roman"/>
        </w:rPr>
        <w:t xml:space="preserve">]. This finding </w:t>
      </w:r>
      <w:r w:rsidR="00D35DE2" w:rsidRPr="00EE4913">
        <w:rPr>
          <w:rFonts w:ascii="Times New Roman" w:hAnsi="Times New Roman" w:cs="Times New Roman"/>
        </w:rPr>
        <w:t>supports the</w:t>
      </w:r>
      <w:r w:rsidRPr="001340FD">
        <w:rPr>
          <w:rFonts w:ascii="Times New Roman" w:hAnsi="Times New Roman" w:cs="Times New Roman"/>
        </w:rPr>
        <w:t xml:space="preserve"> </w:t>
      </w:r>
      <w:r w:rsidR="00D35DE2" w:rsidRPr="00EE4913">
        <w:rPr>
          <w:rFonts w:ascii="Times New Roman" w:hAnsi="Times New Roman" w:cs="Times New Roman"/>
        </w:rPr>
        <w:t>methodical design of the study:</w:t>
      </w:r>
      <w:r w:rsidRPr="001340FD">
        <w:rPr>
          <w:rFonts w:ascii="Times New Roman" w:hAnsi="Times New Roman" w:cs="Times New Roman"/>
        </w:rPr>
        <w:t xml:space="preserve"> </w:t>
      </w:r>
      <w:r w:rsidR="00D35DE2" w:rsidRPr="00EE4913">
        <w:rPr>
          <w:rFonts w:ascii="Times New Roman" w:hAnsi="Times New Roman" w:cs="Times New Roman"/>
        </w:rPr>
        <w:t xml:space="preserve">by </w:t>
      </w:r>
      <w:r w:rsidRPr="001340FD">
        <w:rPr>
          <w:rFonts w:ascii="Times New Roman" w:hAnsi="Times New Roman" w:cs="Times New Roman"/>
        </w:rPr>
        <w:t>establish</w:t>
      </w:r>
      <w:r w:rsidR="00D35DE2" w:rsidRPr="00EE4913">
        <w:rPr>
          <w:rFonts w:ascii="Times New Roman" w:hAnsi="Times New Roman" w:cs="Times New Roman"/>
        </w:rPr>
        <w:t>ing</w:t>
      </w:r>
      <w:r w:rsidRPr="001340FD">
        <w:rPr>
          <w:rFonts w:ascii="Times New Roman" w:hAnsi="Times New Roman" w:cs="Times New Roman"/>
        </w:rPr>
        <w:t xml:space="preserve"> a noise baseline through repeated sampling</w:t>
      </w:r>
      <w:r w:rsidR="002C4E56" w:rsidRPr="00EE4913">
        <w:rPr>
          <w:rFonts w:ascii="Times New Roman" w:hAnsi="Times New Roman" w:cs="Times New Roman"/>
        </w:rPr>
        <w:t>, the study will be able to distinguish between the real effects of the perturbations and the effects of sampling randomness.</w:t>
      </w:r>
    </w:p>
    <w:p w14:paraId="35853C4B" w14:textId="09EF64E9" w:rsidR="00EE4913" w:rsidRPr="00EE4913" w:rsidRDefault="003A2A87" w:rsidP="00EE4913">
      <w:pPr>
        <w:spacing w:line="276" w:lineRule="auto"/>
        <w:rPr>
          <w:rFonts w:ascii="Times New Roman" w:hAnsi="Times New Roman" w:cs="Times New Roman"/>
        </w:rPr>
      </w:pPr>
      <w:r w:rsidRPr="00EE4913">
        <w:rPr>
          <w:rFonts w:ascii="Times New Roman" w:hAnsi="Times New Roman" w:cs="Times New Roman"/>
        </w:rPr>
        <w:t xml:space="preserve">PromptBench [1] and the work of Agrawal et al. [2] show that perturbations of the prompt can significantly affect model output, but the former focuses on </w:t>
      </w:r>
      <w:r w:rsidR="00F6230C" w:rsidRPr="00EE4913">
        <w:rPr>
          <w:rFonts w:ascii="Times New Roman" w:hAnsi="Times New Roman" w:cs="Times New Roman"/>
        </w:rPr>
        <w:t>adversarially</w:t>
      </w:r>
      <w:r w:rsidR="00F6230C" w:rsidRPr="00EE4913">
        <w:rPr>
          <w:rFonts w:ascii="Times New Roman" w:hAnsi="Times New Roman" w:cs="Times New Roman"/>
        </w:rPr>
        <w:t xml:space="preserve"> generated </w:t>
      </w:r>
      <w:r w:rsidRPr="00EE4913">
        <w:rPr>
          <w:rFonts w:ascii="Times New Roman" w:hAnsi="Times New Roman" w:cs="Times New Roman"/>
        </w:rPr>
        <w:t xml:space="preserve">prompt perturbations and the latter is validated only on classification tasks. POSIX [3] suggests that the pattern of perturbation sensitivity partially depend on task type but </w:t>
      </w:r>
      <w:r w:rsidR="00532456" w:rsidRPr="00EE4913">
        <w:rPr>
          <w:rFonts w:ascii="Times New Roman" w:hAnsi="Times New Roman" w:cs="Times New Roman"/>
        </w:rPr>
        <w:t>only</w:t>
      </w:r>
      <w:r w:rsidRPr="00EE4913">
        <w:rPr>
          <w:rFonts w:ascii="Times New Roman" w:hAnsi="Times New Roman" w:cs="Times New Roman"/>
        </w:rPr>
        <w:t xml:space="preserve"> provide</w:t>
      </w:r>
      <w:r w:rsidR="00532456" w:rsidRPr="00EE4913">
        <w:rPr>
          <w:rFonts w:ascii="Times New Roman" w:hAnsi="Times New Roman" w:cs="Times New Roman"/>
        </w:rPr>
        <w:t>s</w:t>
      </w:r>
      <w:r w:rsidRPr="00EE4913">
        <w:rPr>
          <w:rFonts w:ascii="Times New Roman" w:hAnsi="Times New Roman" w:cs="Times New Roman"/>
        </w:rPr>
        <w:t xml:space="preserve"> a quantitative comparison </w:t>
      </w:r>
      <w:r w:rsidR="00532456" w:rsidRPr="00EE4913">
        <w:rPr>
          <w:rFonts w:ascii="Times New Roman" w:hAnsi="Times New Roman" w:cs="Times New Roman"/>
        </w:rPr>
        <w:t>between multiple choice tasks and open-ended generation</w:t>
      </w:r>
      <w:r w:rsidRPr="00EE4913">
        <w:rPr>
          <w:rFonts w:ascii="Times New Roman" w:hAnsi="Times New Roman" w:cs="Times New Roman"/>
        </w:rPr>
        <w:t>. Errica et al. [4] provided a method to measure to what extent an output changes when prompts are changed. However, their study was limited to cases where models only give the same output each time. Additionally, open-ended tasks were not included in this study. Haase et al. [5] demonstrate that the sampling noise during the experiment cannot be ignored. However, their study focuses on whether output variations is created by the change in prompt or the model itself. The effect of specific types of prompt perturbations on output stability were not investigated.</w:t>
      </w:r>
    </w:p>
    <w:p w14:paraId="75CF12E7" w14:textId="0F3313A4" w:rsidR="003A2A87" w:rsidRPr="00EE4913" w:rsidRDefault="003A2A87" w:rsidP="00EE4913">
      <w:pPr>
        <w:pStyle w:val="p1"/>
        <w:spacing w:line="276" w:lineRule="auto"/>
        <w:rPr>
          <w:rFonts w:ascii="Times New Roman" w:eastAsiaTheme="minorEastAsia" w:hAnsi="Times New Roman" w:cs="Times New Roman"/>
          <w:color w:val="auto"/>
          <w:kern w:val="2"/>
          <w:sz w:val="22"/>
          <w:szCs w:val="24"/>
          <w14:ligatures w14:val="standardContextual"/>
        </w:rPr>
      </w:pPr>
      <w:r w:rsidRPr="00EE4913">
        <w:rPr>
          <w:rFonts w:ascii="Times New Roman" w:eastAsiaTheme="minorEastAsia" w:hAnsi="Times New Roman" w:cs="Times New Roman"/>
          <w:color w:val="auto"/>
          <w:kern w:val="2"/>
          <w:sz w:val="22"/>
          <w:szCs w:val="24"/>
          <w14:ligatures w14:val="standardContextual"/>
        </w:rPr>
        <w:t>This study will try to combine the ideas from the studies mentioned above. Based on Haase et al. [5], the variance in output from the same prompt will be measured and quantified, providing a baseline for the randomness of the model used. Drawing on the research of POSIX [3], the effect of different prompt perturbation types will be assessed across multiple task types. The changes in the prompt will be designed using the method from PromptBench [1] and Agrawal et al. [2].</w:t>
      </w:r>
    </w:p>
    <w:p w14:paraId="1D24A958" w14:textId="77777777" w:rsidR="003A2A87" w:rsidRPr="00EE4913" w:rsidRDefault="003A2A87" w:rsidP="00EE4913">
      <w:pPr>
        <w:spacing w:line="276" w:lineRule="auto"/>
        <w:rPr>
          <w:rFonts w:ascii="Times New Roman" w:hAnsi="Times New Roman" w:cs="Times New Roman"/>
        </w:rPr>
      </w:pPr>
    </w:p>
    <w:p w14:paraId="06BFEE75" w14:textId="21DFD2D9" w:rsidR="003A2A87" w:rsidRPr="00EE4913" w:rsidRDefault="003A2A87" w:rsidP="00EE4913">
      <w:pPr>
        <w:spacing w:line="276" w:lineRule="auto"/>
        <w:rPr>
          <w:rFonts w:ascii="Times New Roman" w:hAnsi="Times New Roman" w:cs="Times New Roman"/>
        </w:rPr>
      </w:pPr>
      <w:r w:rsidRPr="00EE4913">
        <w:rPr>
          <w:rFonts w:ascii="Times New Roman" w:hAnsi="Times New Roman" w:cs="Times New Roman"/>
        </w:rPr>
        <w:t>Reference</w:t>
      </w:r>
    </w:p>
    <w:p w14:paraId="2612255E" w14:textId="77777777" w:rsidR="003A2A87" w:rsidRPr="00EE4913" w:rsidRDefault="003A2A87" w:rsidP="00EE4913">
      <w:pPr>
        <w:spacing w:line="276" w:lineRule="auto"/>
        <w:rPr>
          <w:rFonts w:ascii="Times New Roman" w:hAnsi="Times New Roman" w:cs="Times New Roman"/>
          <w:szCs w:val="22"/>
        </w:rPr>
      </w:pPr>
      <w:r w:rsidRPr="00EE4913">
        <w:rPr>
          <w:rFonts w:ascii="Times New Roman" w:hAnsi="Times New Roman" w:cs="Times New Roman"/>
          <w:szCs w:val="22"/>
        </w:rPr>
        <w:t>[1] K. Zhu, J. Wang, J. Zhou, Z. Wang, H. Chen, Y. Wang, L. Yang, W. Ye, Y. Zhang, N. Z. Gong, and X. Xie, “</w:t>
      </w:r>
      <w:bookmarkStart w:id="0" w:name="OLE_LINK1"/>
      <w:bookmarkStart w:id="1" w:name="OLE_LINK2"/>
      <w:r w:rsidRPr="00EE4913">
        <w:rPr>
          <w:rFonts w:ascii="Times New Roman" w:hAnsi="Times New Roman" w:cs="Times New Roman"/>
          <w:szCs w:val="22"/>
        </w:rPr>
        <w:t>PromptBench: Towards evaluating the robustness of large language models on adversarial prompts</w:t>
      </w:r>
      <w:bookmarkEnd w:id="0"/>
      <w:bookmarkEnd w:id="1"/>
      <w:r w:rsidRPr="00EE4913">
        <w:rPr>
          <w:rFonts w:ascii="Times New Roman" w:hAnsi="Times New Roman" w:cs="Times New Roman"/>
          <w:szCs w:val="22"/>
        </w:rPr>
        <w:t xml:space="preserve">,” </w:t>
      </w:r>
      <w:r w:rsidRPr="00EE4913">
        <w:rPr>
          <w:rFonts w:ascii="Times New Roman" w:hAnsi="Times New Roman" w:cs="Times New Roman"/>
          <w:i/>
          <w:szCs w:val="22"/>
        </w:rPr>
        <w:t>arXiv:2306.04528, 2023</w:t>
      </w:r>
      <w:r w:rsidRPr="00EE4913">
        <w:rPr>
          <w:rFonts w:ascii="Times New Roman" w:hAnsi="Times New Roman" w:cs="Times New Roman"/>
          <w:szCs w:val="22"/>
        </w:rPr>
        <w:t>.</w:t>
      </w:r>
    </w:p>
    <w:p w14:paraId="21304411" w14:textId="77777777" w:rsidR="003A2A87" w:rsidRPr="00EE4913" w:rsidRDefault="003A2A87" w:rsidP="00EE4913">
      <w:pPr>
        <w:spacing w:line="276" w:lineRule="auto"/>
        <w:rPr>
          <w:rFonts w:ascii="Times New Roman" w:hAnsi="Times New Roman" w:cs="Times New Roman"/>
          <w:szCs w:val="22"/>
        </w:rPr>
      </w:pPr>
      <w:r w:rsidRPr="00EE4913">
        <w:rPr>
          <w:rFonts w:ascii="Times New Roman" w:hAnsi="Times New Roman" w:cs="Times New Roman"/>
          <w:szCs w:val="22"/>
        </w:rPr>
        <w:t xml:space="preserve">[2] A. Agrawal, L. Alazraki, S. </w:t>
      </w:r>
      <w:proofErr w:type="spellStart"/>
      <w:r w:rsidRPr="00EE4913">
        <w:rPr>
          <w:rFonts w:ascii="Times New Roman" w:hAnsi="Times New Roman" w:cs="Times New Roman"/>
          <w:szCs w:val="22"/>
        </w:rPr>
        <w:t>Honarvar</w:t>
      </w:r>
      <w:proofErr w:type="spellEnd"/>
      <w:r w:rsidRPr="00EE4913">
        <w:rPr>
          <w:rFonts w:ascii="Times New Roman" w:hAnsi="Times New Roman" w:cs="Times New Roman"/>
          <w:szCs w:val="22"/>
        </w:rPr>
        <w:t xml:space="preserve">, and M. Rei, “Enhancing LLM robustness to perturbed instructions: An empirical study,” </w:t>
      </w:r>
      <w:r w:rsidRPr="00EE4913">
        <w:rPr>
          <w:rFonts w:ascii="Times New Roman" w:hAnsi="Times New Roman" w:cs="Times New Roman"/>
          <w:i/>
          <w:szCs w:val="22"/>
        </w:rPr>
        <w:t>arXiv:2504.02733, 2025</w:t>
      </w:r>
      <w:r w:rsidRPr="00EE4913">
        <w:rPr>
          <w:rFonts w:ascii="Times New Roman" w:hAnsi="Times New Roman" w:cs="Times New Roman"/>
          <w:szCs w:val="22"/>
        </w:rPr>
        <w:t>.</w:t>
      </w:r>
    </w:p>
    <w:p w14:paraId="53B00D80" w14:textId="77777777" w:rsidR="003A2A87" w:rsidRPr="00EE4913" w:rsidRDefault="003A2A87" w:rsidP="00EE4913">
      <w:pPr>
        <w:spacing w:line="276" w:lineRule="auto"/>
        <w:rPr>
          <w:rFonts w:ascii="Times New Roman" w:hAnsi="Times New Roman" w:cs="Times New Roman"/>
          <w:szCs w:val="22"/>
        </w:rPr>
      </w:pPr>
      <w:r w:rsidRPr="00EE4913">
        <w:rPr>
          <w:rFonts w:ascii="Times New Roman" w:hAnsi="Times New Roman" w:cs="Times New Roman"/>
          <w:szCs w:val="22"/>
        </w:rPr>
        <w:t xml:space="preserve">[3] A. Chatterjee, H. S. V. N. S. K. </w:t>
      </w:r>
      <w:proofErr w:type="spellStart"/>
      <w:r w:rsidRPr="00EE4913">
        <w:rPr>
          <w:rFonts w:ascii="Times New Roman" w:hAnsi="Times New Roman" w:cs="Times New Roman"/>
          <w:szCs w:val="22"/>
        </w:rPr>
        <w:t>Renduchintala</w:t>
      </w:r>
      <w:proofErr w:type="spellEnd"/>
      <w:r w:rsidRPr="00EE4913">
        <w:rPr>
          <w:rFonts w:ascii="Times New Roman" w:hAnsi="Times New Roman" w:cs="Times New Roman"/>
          <w:szCs w:val="22"/>
        </w:rPr>
        <w:t>, S. Bhatia, and T. Chakraborty, “POSIX: A prompt sensitivity index for large language models,”</w:t>
      </w:r>
      <w:r w:rsidRPr="00EE4913">
        <w:rPr>
          <w:rFonts w:ascii="Times New Roman" w:hAnsi="Times New Roman" w:cs="Times New Roman"/>
          <w:i/>
          <w:szCs w:val="22"/>
        </w:rPr>
        <w:t xml:space="preserve"> arXiv:2410.02185, 2024</w:t>
      </w:r>
      <w:r w:rsidRPr="00EE4913">
        <w:rPr>
          <w:rFonts w:ascii="Times New Roman" w:hAnsi="Times New Roman" w:cs="Times New Roman"/>
          <w:szCs w:val="22"/>
        </w:rPr>
        <w:t>.</w:t>
      </w:r>
    </w:p>
    <w:p w14:paraId="2402D2B9" w14:textId="77777777" w:rsidR="003A2A87" w:rsidRPr="00EE4913" w:rsidRDefault="003A2A87" w:rsidP="00EE4913">
      <w:pPr>
        <w:spacing w:line="276" w:lineRule="auto"/>
        <w:rPr>
          <w:rFonts w:ascii="Times New Roman" w:hAnsi="Times New Roman" w:cs="Times New Roman"/>
          <w:szCs w:val="22"/>
        </w:rPr>
      </w:pPr>
      <w:r w:rsidRPr="00EE4913">
        <w:rPr>
          <w:rFonts w:ascii="Times New Roman" w:hAnsi="Times New Roman" w:cs="Times New Roman"/>
          <w:szCs w:val="22"/>
        </w:rPr>
        <w:t xml:space="preserve">[4] F. Errica, D. </w:t>
      </w:r>
      <w:proofErr w:type="spellStart"/>
      <w:r w:rsidRPr="00EE4913">
        <w:rPr>
          <w:rFonts w:ascii="Times New Roman" w:hAnsi="Times New Roman" w:cs="Times New Roman"/>
          <w:szCs w:val="22"/>
        </w:rPr>
        <w:t>Sanvito</w:t>
      </w:r>
      <w:proofErr w:type="spellEnd"/>
      <w:r w:rsidRPr="00EE4913">
        <w:rPr>
          <w:rFonts w:ascii="Times New Roman" w:hAnsi="Times New Roman" w:cs="Times New Roman"/>
          <w:szCs w:val="22"/>
        </w:rPr>
        <w:t xml:space="preserve">, G. </w:t>
      </w:r>
      <w:proofErr w:type="spellStart"/>
      <w:r w:rsidRPr="00EE4913">
        <w:rPr>
          <w:rFonts w:ascii="Times New Roman" w:hAnsi="Times New Roman" w:cs="Times New Roman"/>
          <w:szCs w:val="22"/>
        </w:rPr>
        <w:t>Siracusano</w:t>
      </w:r>
      <w:proofErr w:type="spellEnd"/>
      <w:r w:rsidRPr="00EE4913">
        <w:rPr>
          <w:rFonts w:ascii="Times New Roman" w:hAnsi="Times New Roman" w:cs="Times New Roman"/>
          <w:szCs w:val="22"/>
        </w:rPr>
        <w:t>, and R. Bifulco, “</w:t>
      </w:r>
      <w:bookmarkStart w:id="2" w:name="OLE_LINK3"/>
      <w:r w:rsidRPr="00EE4913">
        <w:rPr>
          <w:rFonts w:ascii="Times New Roman" w:hAnsi="Times New Roman" w:cs="Times New Roman"/>
          <w:szCs w:val="22"/>
        </w:rPr>
        <w:t>What did I do wrong</w:t>
      </w:r>
      <w:bookmarkEnd w:id="2"/>
      <w:r w:rsidRPr="00EE4913">
        <w:rPr>
          <w:rFonts w:ascii="Times New Roman" w:hAnsi="Times New Roman" w:cs="Times New Roman"/>
          <w:szCs w:val="22"/>
        </w:rPr>
        <w:t xml:space="preserve">? Quantifying LLMs’ sensitivity and consistency to prompt engineering,” </w:t>
      </w:r>
      <w:r w:rsidRPr="00EE4913">
        <w:rPr>
          <w:rFonts w:ascii="Times New Roman" w:hAnsi="Times New Roman" w:cs="Times New Roman"/>
          <w:i/>
          <w:szCs w:val="22"/>
        </w:rPr>
        <w:t>arXiv:2406.12334 (2024)</w:t>
      </w:r>
    </w:p>
    <w:p w14:paraId="1B5ADA47" w14:textId="77777777" w:rsidR="003A2A87" w:rsidRPr="00EE4913" w:rsidRDefault="003A2A87" w:rsidP="00EE4913">
      <w:pPr>
        <w:spacing w:line="276" w:lineRule="auto"/>
        <w:rPr>
          <w:rFonts w:ascii="Times New Roman" w:hAnsi="Times New Roman" w:cs="Times New Roman"/>
          <w:szCs w:val="22"/>
        </w:rPr>
      </w:pPr>
      <w:r w:rsidRPr="00EE4913">
        <w:rPr>
          <w:rFonts w:ascii="Times New Roman" w:hAnsi="Times New Roman" w:cs="Times New Roman"/>
          <w:szCs w:val="22"/>
        </w:rPr>
        <w:t xml:space="preserve">[5] J. Haase, J. </w:t>
      </w:r>
      <w:proofErr w:type="spellStart"/>
      <w:r w:rsidRPr="00EE4913">
        <w:rPr>
          <w:rFonts w:ascii="Times New Roman" w:hAnsi="Times New Roman" w:cs="Times New Roman"/>
          <w:szCs w:val="22"/>
        </w:rPr>
        <w:t>Gonnermann-M¨uller</w:t>
      </w:r>
      <w:proofErr w:type="spellEnd"/>
      <w:r w:rsidRPr="00EE4913">
        <w:rPr>
          <w:rFonts w:ascii="Times New Roman" w:hAnsi="Times New Roman" w:cs="Times New Roman"/>
          <w:szCs w:val="22"/>
        </w:rPr>
        <w:t xml:space="preserve">, P. H. P. Hanel, N. Leins, T. Kosch, J. </w:t>
      </w:r>
      <w:proofErr w:type="spellStart"/>
      <w:r w:rsidRPr="00EE4913">
        <w:rPr>
          <w:rFonts w:ascii="Times New Roman" w:hAnsi="Times New Roman" w:cs="Times New Roman"/>
          <w:szCs w:val="22"/>
        </w:rPr>
        <w:t>Mendling</w:t>
      </w:r>
      <w:proofErr w:type="spellEnd"/>
      <w:r w:rsidRPr="00EE4913">
        <w:rPr>
          <w:rFonts w:ascii="Times New Roman" w:hAnsi="Times New Roman" w:cs="Times New Roman"/>
          <w:szCs w:val="22"/>
        </w:rPr>
        <w:t xml:space="preserve">, and S. </w:t>
      </w:r>
      <w:proofErr w:type="spellStart"/>
      <w:r w:rsidRPr="00EE4913">
        <w:rPr>
          <w:rFonts w:ascii="Times New Roman" w:hAnsi="Times New Roman" w:cs="Times New Roman"/>
          <w:szCs w:val="22"/>
        </w:rPr>
        <w:lastRenderedPageBreak/>
        <w:t>Pokutta</w:t>
      </w:r>
      <w:proofErr w:type="spellEnd"/>
      <w:r w:rsidRPr="00EE4913">
        <w:rPr>
          <w:rFonts w:ascii="Times New Roman" w:hAnsi="Times New Roman" w:cs="Times New Roman"/>
          <w:szCs w:val="22"/>
        </w:rPr>
        <w:t xml:space="preserve">, “Within-model vs. between-prompt variability in large language models for creative tasks,” </w:t>
      </w:r>
      <w:r w:rsidRPr="00EE4913">
        <w:rPr>
          <w:rFonts w:ascii="Times New Roman" w:hAnsi="Times New Roman" w:cs="Times New Roman"/>
          <w:i/>
          <w:szCs w:val="22"/>
        </w:rPr>
        <w:t>arXiv:2601.21339, 2026</w:t>
      </w:r>
      <w:r w:rsidRPr="00EE4913">
        <w:rPr>
          <w:rFonts w:ascii="Times New Roman" w:hAnsi="Times New Roman" w:cs="Times New Roman"/>
          <w:szCs w:val="22"/>
        </w:rPr>
        <w:t>.</w:t>
      </w:r>
    </w:p>
    <w:p w14:paraId="388A209E" w14:textId="77777777" w:rsidR="003A2A87" w:rsidRPr="00EE4913" w:rsidRDefault="003A2A87" w:rsidP="00EE4913">
      <w:pPr>
        <w:spacing w:line="276" w:lineRule="auto"/>
        <w:rPr>
          <w:rFonts w:ascii="Times New Roman" w:hAnsi="Times New Roman" w:cs="Times New Roman"/>
        </w:rPr>
      </w:pPr>
    </w:p>
    <w:sectPr w:rsidR="003A2A87" w:rsidRPr="00EE491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D7C"/>
    <w:rsid w:val="001304E1"/>
    <w:rsid w:val="001328F1"/>
    <w:rsid w:val="001340FD"/>
    <w:rsid w:val="001602F2"/>
    <w:rsid w:val="001C4FC5"/>
    <w:rsid w:val="001D0069"/>
    <w:rsid w:val="00246567"/>
    <w:rsid w:val="002C4E56"/>
    <w:rsid w:val="00310706"/>
    <w:rsid w:val="003762BA"/>
    <w:rsid w:val="003A2A87"/>
    <w:rsid w:val="00400A4B"/>
    <w:rsid w:val="00435073"/>
    <w:rsid w:val="00532456"/>
    <w:rsid w:val="00571A64"/>
    <w:rsid w:val="005D5E4F"/>
    <w:rsid w:val="00670D7C"/>
    <w:rsid w:val="006C6D8B"/>
    <w:rsid w:val="006E580C"/>
    <w:rsid w:val="00740B6F"/>
    <w:rsid w:val="007F5D50"/>
    <w:rsid w:val="00807CC6"/>
    <w:rsid w:val="008317F5"/>
    <w:rsid w:val="0086628D"/>
    <w:rsid w:val="009114FD"/>
    <w:rsid w:val="00973EAB"/>
    <w:rsid w:val="00A31942"/>
    <w:rsid w:val="00A3471F"/>
    <w:rsid w:val="00AC5DB9"/>
    <w:rsid w:val="00B07584"/>
    <w:rsid w:val="00B25228"/>
    <w:rsid w:val="00B855F3"/>
    <w:rsid w:val="00BC128F"/>
    <w:rsid w:val="00C5021E"/>
    <w:rsid w:val="00D02AEE"/>
    <w:rsid w:val="00D16F6E"/>
    <w:rsid w:val="00D35DE2"/>
    <w:rsid w:val="00D97873"/>
    <w:rsid w:val="00DD75AE"/>
    <w:rsid w:val="00E26232"/>
    <w:rsid w:val="00E41F4C"/>
    <w:rsid w:val="00EA7531"/>
    <w:rsid w:val="00EC39E2"/>
    <w:rsid w:val="00EE4913"/>
    <w:rsid w:val="00F6230C"/>
    <w:rsid w:val="00F700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3AAA3FC"/>
  <w15:chartTrackingRefBased/>
  <w15:docId w15:val="{BCAF8CE4-94D9-2849-BE7C-2DDA11FBA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A2A87"/>
    <w:pPr>
      <w:widowControl w:val="0"/>
    </w:pPr>
  </w:style>
  <w:style w:type="paragraph" w:styleId="1">
    <w:name w:val="heading 1"/>
    <w:basedOn w:val="a"/>
    <w:next w:val="a"/>
    <w:link w:val="10"/>
    <w:uiPriority w:val="9"/>
    <w:qFormat/>
    <w:rsid w:val="00670D7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70D7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70D7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70D7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70D7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70D7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70D7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70D7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70D7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70D7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70D7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70D7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70D7C"/>
    <w:rPr>
      <w:rFonts w:cstheme="majorBidi"/>
      <w:color w:val="0F4761" w:themeColor="accent1" w:themeShade="BF"/>
      <w:sz w:val="28"/>
      <w:szCs w:val="28"/>
    </w:rPr>
  </w:style>
  <w:style w:type="character" w:customStyle="1" w:styleId="50">
    <w:name w:val="标题 5 字符"/>
    <w:basedOn w:val="a0"/>
    <w:link w:val="5"/>
    <w:uiPriority w:val="9"/>
    <w:semiHidden/>
    <w:rsid w:val="00670D7C"/>
    <w:rPr>
      <w:rFonts w:cstheme="majorBidi"/>
      <w:color w:val="0F4761" w:themeColor="accent1" w:themeShade="BF"/>
      <w:sz w:val="24"/>
    </w:rPr>
  </w:style>
  <w:style w:type="character" w:customStyle="1" w:styleId="60">
    <w:name w:val="标题 6 字符"/>
    <w:basedOn w:val="a0"/>
    <w:link w:val="6"/>
    <w:uiPriority w:val="9"/>
    <w:semiHidden/>
    <w:rsid w:val="00670D7C"/>
    <w:rPr>
      <w:rFonts w:cstheme="majorBidi"/>
      <w:b/>
      <w:bCs/>
      <w:color w:val="0F4761" w:themeColor="accent1" w:themeShade="BF"/>
    </w:rPr>
  </w:style>
  <w:style w:type="character" w:customStyle="1" w:styleId="70">
    <w:name w:val="标题 7 字符"/>
    <w:basedOn w:val="a0"/>
    <w:link w:val="7"/>
    <w:uiPriority w:val="9"/>
    <w:semiHidden/>
    <w:rsid w:val="00670D7C"/>
    <w:rPr>
      <w:rFonts w:cstheme="majorBidi"/>
      <w:b/>
      <w:bCs/>
      <w:color w:val="595959" w:themeColor="text1" w:themeTint="A6"/>
    </w:rPr>
  </w:style>
  <w:style w:type="character" w:customStyle="1" w:styleId="80">
    <w:name w:val="标题 8 字符"/>
    <w:basedOn w:val="a0"/>
    <w:link w:val="8"/>
    <w:uiPriority w:val="9"/>
    <w:semiHidden/>
    <w:rsid w:val="00670D7C"/>
    <w:rPr>
      <w:rFonts w:cstheme="majorBidi"/>
      <w:color w:val="595959" w:themeColor="text1" w:themeTint="A6"/>
    </w:rPr>
  </w:style>
  <w:style w:type="character" w:customStyle="1" w:styleId="90">
    <w:name w:val="标题 9 字符"/>
    <w:basedOn w:val="a0"/>
    <w:link w:val="9"/>
    <w:uiPriority w:val="9"/>
    <w:semiHidden/>
    <w:rsid w:val="00670D7C"/>
    <w:rPr>
      <w:rFonts w:eastAsiaTheme="majorEastAsia" w:cstheme="majorBidi"/>
      <w:color w:val="595959" w:themeColor="text1" w:themeTint="A6"/>
    </w:rPr>
  </w:style>
  <w:style w:type="paragraph" w:styleId="a3">
    <w:name w:val="Title"/>
    <w:basedOn w:val="a"/>
    <w:next w:val="a"/>
    <w:link w:val="a4"/>
    <w:uiPriority w:val="10"/>
    <w:qFormat/>
    <w:rsid w:val="00670D7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70D7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70D7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70D7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70D7C"/>
    <w:pPr>
      <w:spacing w:before="160"/>
      <w:jc w:val="center"/>
    </w:pPr>
    <w:rPr>
      <w:i/>
      <w:iCs/>
      <w:color w:val="404040" w:themeColor="text1" w:themeTint="BF"/>
    </w:rPr>
  </w:style>
  <w:style w:type="character" w:customStyle="1" w:styleId="a8">
    <w:name w:val="引用 字符"/>
    <w:basedOn w:val="a0"/>
    <w:link w:val="a7"/>
    <w:uiPriority w:val="29"/>
    <w:rsid w:val="00670D7C"/>
    <w:rPr>
      <w:i/>
      <w:iCs/>
      <w:color w:val="404040" w:themeColor="text1" w:themeTint="BF"/>
    </w:rPr>
  </w:style>
  <w:style w:type="paragraph" w:styleId="a9">
    <w:name w:val="List Paragraph"/>
    <w:basedOn w:val="a"/>
    <w:uiPriority w:val="34"/>
    <w:qFormat/>
    <w:rsid w:val="00670D7C"/>
    <w:pPr>
      <w:ind w:left="720"/>
      <w:contextualSpacing/>
    </w:pPr>
  </w:style>
  <w:style w:type="character" w:styleId="aa">
    <w:name w:val="Intense Emphasis"/>
    <w:basedOn w:val="a0"/>
    <w:uiPriority w:val="21"/>
    <w:qFormat/>
    <w:rsid w:val="00670D7C"/>
    <w:rPr>
      <w:i/>
      <w:iCs/>
      <w:color w:val="0F4761" w:themeColor="accent1" w:themeShade="BF"/>
    </w:rPr>
  </w:style>
  <w:style w:type="paragraph" w:styleId="ab">
    <w:name w:val="Intense Quote"/>
    <w:basedOn w:val="a"/>
    <w:next w:val="a"/>
    <w:link w:val="ac"/>
    <w:uiPriority w:val="30"/>
    <w:qFormat/>
    <w:rsid w:val="00670D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70D7C"/>
    <w:rPr>
      <w:i/>
      <w:iCs/>
      <w:color w:val="0F4761" w:themeColor="accent1" w:themeShade="BF"/>
    </w:rPr>
  </w:style>
  <w:style w:type="character" w:styleId="ad">
    <w:name w:val="Intense Reference"/>
    <w:basedOn w:val="a0"/>
    <w:uiPriority w:val="32"/>
    <w:qFormat/>
    <w:rsid w:val="00670D7C"/>
    <w:rPr>
      <w:b/>
      <w:bCs/>
      <w:smallCaps/>
      <w:color w:val="0F4761" w:themeColor="accent1" w:themeShade="BF"/>
      <w:spacing w:val="5"/>
    </w:rPr>
  </w:style>
  <w:style w:type="paragraph" w:customStyle="1" w:styleId="p1">
    <w:name w:val="p1"/>
    <w:basedOn w:val="a"/>
    <w:rsid w:val="00AC5DB9"/>
    <w:pPr>
      <w:widowControl/>
      <w:spacing w:after="0" w:line="240" w:lineRule="auto"/>
    </w:pPr>
    <w:rPr>
      <w:rFonts w:ascii="Helvetica" w:eastAsia="宋体" w:hAnsi="Helvetica" w:cs="宋体"/>
      <w:color w:val="000000"/>
      <w:kern w:val="0"/>
      <w:sz w:val="15"/>
      <w:szCs w:val="15"/>
      <w14:ligatures w14:val="none"/>
    </w:rPr>
  </w:style>
  <w:style w:type="paragraph" w:customStyle="1" w:styleId="p2">
    <w:name w:val="p2"/>
    <w:basedOn w:val="a"/>
    <w:rsid w:val="00B855F3"/>
    <w:pPr>
      <w:widowControl/>
      <w:spacing w:after="0" w:line="240" w:lineRule="auto"/>
    </w:pPr>
    <w:rPr>
      <w:rFonts w:ascii="Helvetica" w:eastAsia="宋体" w:hAnsi="Helvetica" w:cs="宋体"/>
      <w:color w:val="000000"/>
      <w:kern w:val="0"/>
      <w:sz w:val="15"/>
      <w:szCs w:val="15"/>
      <w14:ligatures w14:val="none"/>
    </w:rPr>
  </w:style>
  <w:style w:type="paragraph" w:customStyle="1" w:styleId="p3">
    <w:name w:val="p3"/>
    <w:basedOn w:val="a"/>
    <w:rsid w:val="00B855F3"/>
    <w:pPr>
      <w:widowControl/>
      <w:spacing w:after="0" w:line="240" w:lineRule="auto"/>
    </w:pPr>
    <w:rPr>
      <w:rFonts w:ascii="Helvetica" w:eastAsia="宋体" w:hAnsi="Helvetica" w:cs="宋体"/>
      <w:color w:val="000000"/>
      <w:kern w:val="0"/>
      <w:sz w:val="15"/>
      <w:szCs w:val="15"/>
      <w14:ligatures w14:val="none"/>
    </w:rPr>
  </w:style>
  <w:style w:type="character" w:customStyle="1" w:styleId="s1">
    <w:name w:val="s1"/>
    <w:basedOn w:val="a0"/>
    <w:rsid w:val="001328F1"/>
    <w:rPr>
      <w:rFonts w:ascii="Helvetica" w:hAnsi="Helvetica" w:hint="default"/>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648334">
      <w:bodyDiv w:val="1"/>
      <w:marLeft w:val="0"/>
      <w:marRight w:val="0"/>
      <w:marTop w:val="0"/>
      <w:marBottom w:val="0"/>
      <w:divBdr>
        <w:top w:val="none" w:sz="0" w:space="0" w:color="auto"/>
        <w:left w:val="none" w:sz="0" w:space="0" w:color="auto"/>
        <w:bottom w:val="none" w:sz="0" w:space="0" w:color="auto"/>
        <w:right w:val="none" w:sz="0" w:space="0" w:color="auto"/>
      </w:divBdr>
    </w:div>
    <w:div w:id="579412028">
      <w:bodyDiv w:val="1"/>
      <w:marLeft w:val="0"/>
      <w:marRight w:val="0"/>
      <w:marTop w:val="0"/>
      <w:marBottom w:val="0"/>
      <w:divBdr>
        <w:top w:val="none" w:sz="0" w:space="0" w:color="auto"/>
        <w:left w:val="none" w:sz="0" w:space="0" w:color="auto"/>
        <w:bottom w:val="none" w:sz="0" w:space="0" w:color="auto"/>
        <w:right w:val="none" w:sz="0" w:space="0" w:color="auto"/>
      </w:divBdr>
    </w:div>
    <w:div w:id="660426682">
      <w:bodyDiv w:val="1"/>
      <w:marLeft w:val="0"/>
      <w:marRight w:val="0"/>
      <w:marTop w:val="0"/>
      <w:marBottom w:val="0"/>
      <w:divBdr>
        <w:top w:val="none" w:sz="0" w:space="0" w:color="auto"/>
        <w:left w:val="none" w:sz="0" w:space="0" w:color="auto"/>
        <w:bottom w:val="none" w:sz="0" w:space="0" w:color="auto"/>
        <w:right w:val="none" w:sz="0" w:space="0" w:color="auto"/>
      </w:divBdr>
    </w:div>
    <w:div w:id="1171915188">
      <w:bodyDiv w:val="1"/>
      <w:marLeft w:val="0"/>
      <w:marRight w:val="0"/>
      <w:marTop w:val="0"/>
      <w:marBottom w:val="0"/>
      <w:divBdr>
        <w:top w:val="none" w:sz="0" w:space="0" w:color="auto"/>
        <w:left w:val="none" w:sz="0" w:space="0" w:color="auto"/>
        <w:bottom w:val="none" w:sz="0" w:space="0" w:color="auto"/>
        <w:right w:val="none" w:sz="0" w:space="0" w:color="auto"/>
      </w:divBdr>
    </w:div>
    <w:div w:id="1538658720">
      <w:bodyDiv w:val="1"/>
      <w:marLeft w:val="0"/>
      <w:marRight w:val="0"/>
      <w:marTop w:val="0"/>
      <w:marBottom w:val="0"/>
      <w:divBdr>
        <w:top w:val="none" w:sz="0" w:space="0" w:color="auto"/>
        <w:left w:val="none" w:sz="0" w:space="0" w:color="auto"/>
        <w:bottom w:val="none" w:sz="0" w:space="0" w:color="auto"/>
        <w:right w:val="none" w:sz="0" w:space="0" w:color="auto"/>
      </w:divBdr>
    </w:div>
    <w:div w:id="1756780574">
      <w:bodyDiv w:val="1"/>
      <w:marLeft w:val="0"/>
      <w:marRight w:val="0"/>
      <w:marTop w:val="0"/>
      <w:marBottom w:val="0"/>
      <w:divBdr>
        <w:top w:val="none" w:sz="0" w:space="0" w:color="auto"/>
        <w:left w:val="none" w:sz="0" w:space="0" w:color="auto"/>
        <w:bottom w:val="none" w:sz="0" w:space="0" w:color="auto"/>
        <w:right w:val="none" w:sz="0" w:space="0" w:color="auto"/>
      </w:divBdr>
    </w:div>
    <w:div w:id="1763532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3</Pages>
  <Words>917</Words>
  <Characters>5229</Characters>
  <Application>Microsoft Office Word</Application>
  <DocSecurity>0</DocSecurity>
  <Lines>43</Lines>
  <Paragraphs>12</Paragraphs>
  <ScaleCrop>false</ScaleCrop>
  <Company/>
  <LinksUpToDate>false</LinksUpToDate>
  <CharactersWithSpaces>6134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wenfeng lin</dc:creator>
  <cp:keywords/>
  <dc:description/>
  <cp:lastModifiedBy>wenfeng lin</cp:lastModifiedBy>
  <cp:revision>39</cp:revision>
  <dcterms:created xsi:type="dcterms:W3CDTF">2026-06-16T16:37:00Z</dcterms:created>
  <dcterms:modified xsi:type="dcterms:W3CDTF">2026-06-17T13:35:00Z</dcterms:modified>
</cp:coreProperties>
</file>