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1ECEB"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0" w:name="_Toc141011897"/>
      <w:bookmarkStart w:id="1" w:name="_Toc30837"/>
      <w:bookmarkStart w:id="2" w:name="_Toc922797323"/>
      <w:r>
        <w:rPr>
          <w:rFonts w:asciiTheme="minorEastAsia" w:eastAsiaTheme="minorEastAsia" w:hAnsiTheme="minorEastAsia" w:hint="eastAsia"/>
          <w:b/>
          <w:szCs w:val="28"/>
        </w:rPr>
        <w:t>项目沟通管理</w:t>
      </w:r>
      <w:bookmarkEnd w:id="0"/>
      <w:bookmarkEnd w:id="1"/>
      <w:bookmarkEnd w:id="2"/>
    </w:p>
    <w:p w14:paraId="0C5AEB1C"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建立沟通管理方案，明确项目干系人，编制短期、中长期计划，拟定各阶段沟通人力资源安排、沟通时点、沟通对象、沟通内容、沟通机制等。并在项目实施过程，建立行之有效的沟通协调程序，形成科学的沟通制度，建立双方各层级的沟通渠道，建立定期的周会、阶段汇报制度，使得可以科学的组织、指挥、协调和控制项目的实施过程。</w:t>
      </w:r>
    </w:p>
    <w:p w14:paraId="16FA4ED7"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在本项目的实施过程中必须要遵循完善的沟通和反馈机制。项目沟通管理包括项目沟通计划、沟通形式、沟通报告和会议纪要等工具，目的是确保所有项目干系人和项目参与者及时获得所需信息，保证高效、顺畅的沟通，尽可能减少信息失真。具体如下：</w:t>
      </w:r>
    </w:p>
    <w:p w14:paraId="1BAF5464" w14:textId="77777777" w:rsidR="00E37062" w:rsidRDefault="00E37062" w:rsidP="00E37062">
      <w:pPr>
        <w:numPr>
          <w:ilvl w:val="0"/>
          <w:numId w:val="2"/>
        </w:num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沟通计划：在项目启动阶段就需要明确项目的沟通计划，根据项目实施过程中不同情况的需要，对项目沟通进行分类，列出每类沟通的沟通目的、干系人、所需信息、频率、方式和组织者等，例如沟通计划表，如下表所示。</w:t>
      </w:r>
    </w:p>
    <w:p w14:paraId="30454257" w14:textId="77777777" w:rsidR="00E37062" w:rsidRDefault="00E37062" w:rsidP="00E37062">
      <w:pPr>
        <w:pStyle w:val="a9"/>
        <w:jc w:val="center"/>
      </w:pPr>
      <w:r>
        <w:rPr>
          <w:rFonts w:asciiTheme="minorEastAsia" w:eastAsiaTheme="minorEastAsia" w:hAnsiTheme="minorEastAsia" w:hint="eastAsia"/>
          <w:bCs/>
          <w:sz w:val="24"/>
        </w:rPr>
        <w:t>表：</w:t>
      </w:r>
      <w:r>
        <w:rPr>
          <w:rFonts w:asciiTheme="minorEastAsia" w:eastAsiaTheme="minorEastAsia" w:hAnsiTheme="minorEastAsia" w:hint="eastAsia"/>
          <w:bCs/>
          <w:sz w:val="24"/>
          <w:szCs w:val="36"/>
        </w:rPr>
        <w:t>项目沟通计划表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1147"/>
        <w:gridCol w:w="1111"/>
        <w:gridCol w:w="1063"/>
        <w:gridCol w:w="1117"/>
        <w:gridCol w:w="1100"/>
        <w:gridCol w:w="1100"/>
        <w:gridCol w:w="1202"/>
      </w:tblGrid>
      <w:tr w:rsidR="00E37062" w14:paraId="148C3FBE" w14:textId="77777777" w:rsidTr="00A77CCA">
        <w:trPr>
          <w:jc w:val="center"/>
        </w:trPr>
        <w:tc>
          <w:tcPr>
            <w:tcW w:w="419" w:type="dxa"/>
            <w:shd w:val="clear" w:color="auto" w:fill="D9D9D9"/>
            <w:vAlign w:val="center"/>
          </w:tcPr>
          <w:p w14:paraId="6C0EDE6B" w14:textId="77777777" w:rsidR="00E37062" w:rsidRDefault="00E37062" w:rsidP="00A77CCA">
            <w:pPr>
              <w:spacing w:line="360" w:lineRule="auto"/>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编号</w:t>
            </w:r>
          </w:p>
        </w:tc>
        <w:tc>
          <w:tcPr>
            <w:tcW w:w="1193" w:type="dxa"/>
            <w:shd w:val="clear" w:color="auto" w:fill="D9D9D9"/>
            <w:vAlign w:val="center"/>
          </w:tcPr>
          <w:p w14:paraId="11778E68"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沟通</w:t>
            </w:r>
          </w:p>
          <w:p w14:paraId="329EF609"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类型</w:t>
            </w:r>
          </w:p>
        </w:tc>
        <w:tc>
          <w:tcPr>
            <w:tcW w:w="1142" w:type="dxa"/>
            <w:shd w:val="clear" w:color="auto" w:fill="D9D9D9"/>
            <w:vAlign w:val="center"/>
          </w:tcPr>
          <w:p w14:paraId="17519156"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沟通</w:t>
            </w:r>
          </w:p>
          <w:p w14:paraId="2F415075"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目的</w:t>
            </w:r>
          </w:p>
        </w:tc>
        <w:tc>
          <w:tcPr>
            <w:tcW w:w="1090" w:type="dxa"/>
            <w:shd w:val="clear" w:color="auto" w:fill="D9D9D9"/>
            <w:vAlign w:val="center"/>
          </w:tcPr>
          <w:p w14:paraId="77B86587"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干系人</w:t>
            </w:r>
          </w:p>
        </w:tc>
        <w:tc>
          <w:tcPr>
            <w:tcW w:w="1148" w:type="dxa"/>
            <w:shd w:val="clear" w:color="auto" w:fill="D9D9D9"/>
            <w:vAlign w:val="center"/>
          </w:tcPr>
          <w:p w14:paraId="781BE1C1"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所需</w:t>
            </w:r>
          </w:p>
          <w:p w14:paraId="60B090BD"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信息</w:t>
            </w:r>
          </w:p>
        </w:tc>
        <w:tc>
          <w:tcPr>
            <w:tcW w:w="1148" w:type="dxa"/>
            <w:shd w:val="clear" w:color="auto" w:fill="D9D9D9"/>
            <w:vAlign w:val="center"/>
          </w:tcPr>
          <w:p w14:paraId="70AD8497"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频率</w:t>
            </w:r>
          </w:p>
        </w:tc>
        <w:tc>
          <w:tcPr>
            <w:tcW w:w="1148" w:type="dxa"/>
            <w:shd w:val="clear" w:color="auto" w:fill="D9D9D9"/>
            <w:vAlign w:val="center"/>
          </w:tcPr>
          <w:p w14:paraId="4BC47E34"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方式</w:t>
            </w:r>
          </w:p>
        </w:tc>
        <w:tc>
          <w:tcPr>
            <w:tcW w:w="1240" w:type="dxa"/>
            <w:shd w:val="clear" w:color="auto" w:fill="D9D9D9"/>
            <w:vAlign w:val="center"/>
          </w:tcPr>
          <w:p w14:paraId="4C2A79B7" w14:textId="77777777" w:rsidR="00E37062" w:rsidRDefault="00E37062" w:rsidP="00A77CCA">
            <w:pPr>
              <w:spacing w:line="360" w:lineRule="auto"/>
              <w:jc w:val="center"/>
              <w:textAlignment w:val="center"/>
              <w:rPr>
                <w:rFonts w:asciiTheme="minorEastAsia" w:eastAsiaTheme="minorEastAsia" w:hAnsiTheme="minorEastAsia" w:hint="eastAsia"/>
                <w:b/>
                <w:bCs/>
                <w:sz w:val="24"/>
              </w:rPr>
            </w:pPr>
            <w:r>
              <w:rPr>
                <w:rFonts w:asciiTheme="minorEastAsia" w:eastAsiaTheme="minorEastAsia" w:hAnsiTheme="minorEastAsia" w:hint="eastAsia"/>
                <w:b/>
                <w:bCs/>
                <w:sz w:val="24"/>
              </w:rPr>
              <w:t>发起者</w:t>
            </w:r>
          </w:p>
        </w:tc>
      </w:tr>
      <w:tr w:rsidR="00E37062" w14:paraId="097E1BC5" w14:textId="77777777" w:rsidTr="00A77CCA">
        <w:trPr>
          <w:jc w:val="center"/>
        </w:trPr>
        <w:tc>
          <w:tcPr>
            <w:tcW w:w="419" w:type="dxa"/>
          </w:tcPr>
          <w:p w14:paraId="637622D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1</w:t>
            </w:r>
          </w:p>
        </w:tc>
        <w:tc>
          <w:tcPr>
            <w:tcW w:w="1193" w:type="dxa"/>
          </w:tcPr>
          <w:p w14:paraId="462311C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日常沟通</w:t>
            </w:r>
          </w:p>
        </w:tc>
        <w:tc>
          <w:tcPr>
            <w:tcW w:w="1142" w:type="dxa"/>
          </w:tcPr>
          <w:p w14:paraId="4A6EF02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实施方随时反应问题、用户方</w:t>
            </w:r>
            <w:r>
              <w:rPr>
                <w:rFonts w:asciiTheme="minorEastAsia" w:eastAsiaTheme="minorEastAsia" w:hAnsiTheme="minorEastAsia" w:hint="eastAsia"/>
                <w:sz w:val="24"/>
              </w:rPr>
              <w:lastRenderedPageBreak/>
              <w:t>随时了解进度</w:t>
            </w:r>
          </w:p>
        </w:tc>
        <w:tc>
          <w:tcPr>
            <w:tcW w:w="1090" w:type="dxa"/>
          </w:tcPr>
          <w:p w14:paraId="1D005D6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实施</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经理、用户</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lastRenderedPageBreak/>
              <w:t>经办人</w:t>
            </w:r>
          </w:p>
        </w:tc>
        <w:tc>
          <w:tcPr>
            <w:tcW w:w="1148" w:type="dxa"/>
          </w:tcPr>
          <w:p w14:paraId="320C836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问题、进度状况</w:t>
            </w:r>
          </w:p>
        </w:tc>
        <w:tc>
          <w:tcPr>
            <w:tcW w:w="1148" w:type="dxa"/>
          </w:tcPr>
          <w:p w14:paraId="2519BC5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随时</w:t>
            </w:r>
          </w:p>
        </w:tc>
        <w:tc>
          <w:tcPr>
            <w:tcW w:w="1148" w:type="dxa"/>
          </w:tcPr>
          <w:p w14:paraId="675C339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当面或电话</w:t>
            </w:r>
          </w:p>
        </w:tc>
        <w:tc>
          <w:tcPr>
            <w:tcW w:w="1240" w:type="dxa"/>
          </w:tcPr>
          <w:p w14:paraId="5734391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经理、用户</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经办人</w:t>
            </w:r>
          </w:p>
        </w:tc>
      </w:tr>
      <w:tr w:rsidR="00E37062" w14:paraId="6693B1F5" w14:textId="77777777" w:rsidTr="00A77CCA">
        <w:trPr>
          <w:jc w:val="center"/>
        </w:trPr>
        <w:tc>
          <w:tcPr>
            <w:tcW w:w="419" w:type="dxa"/>
          </w:tcPr>
          <w:p w14:paraId="45FBF8D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2</w:t>
            </w:r>
          </w:p>
        </w:tc>
        <w:tc>
          <w:tcPr>
            <w:tcW w:w="1193" w:type="dxa"/>
          </w:tcPr>
          <w:p w14:paraId="6E85D9E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周例会</w:t>
            </w:r>
          </w:p>
        </w:tc>
        <w:tc>
          <w:tcPr>
            <w:tcW w:w="1142" w:type="dxa"/>
          </w:tcPr>
          <w:p w14:paraId="200604B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实施方定期汇、用户方定期了解进度</w:t>
            </w:r>
          </w:p>
        </w:tc>
        <w:tc>
          <w:tcPr>
            <w:tcW w:w="1090" w:type="dxa"/>
          </w:tcPr>
          <w:p w14:paraId="21EF62C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双方项目组成员</w:t>
            </w:r>
          </w:p>
        </w:tc>
        <w:tc>
          <w:tcPr>
            <w:tcW w:w="1148" w:type="dxa"/>
          </w:tcPr>
          <w:p w14:paraId="77AE448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本周任务完成情况、下周计划</w:t>
            </w:r>
          </w:p>
        </w:tc>
        <w:tc>
          <w:tcPr>
            <w:tcW w:w="1148" w:type="dxa"/>
          </w:tcPr>
          <w:p w14:paraId="738740F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每周</w:t>
            </w:r>
          </w:p>
        </w:tc>
        <w:tc>
          <w:tcPr>
            <w:tcW w:w="1148" w:type="dxa"/>
          </w:tcPr>
          <w:p w14:paraId="26D4027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会议</w:t>
            </w:r>
          </w:p>
        </w:tc>
        <w:tc>
          <w:tcPr>
            <w:tcW w:w="1240" w:type="dxa"/>
          </w:tcPr>
          <w:p w14:paraId="2E6EAA9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经理</w:t>
            </w:r>
          </w:p>
        </w:tc>
      </w:tr>
      <w:tr w:rsidR="00E37062" w14:paraId="74711DBB" w14:textId="77777777" w:rsidTr="00A77CCA">
        <w:trPr>
          <w:jc w:val="center"/>
        </w:trPr>
        <w:tc>
          <w:tcPr>
            <w:tcW w:w="419" w:type="dxa"/>
          </w:tcPr>
          <w:p w14:paraId="4B1EDFF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3</w:t>
            </w:r>
          </w:p>
        </w:tc>
        <w:tc>
          <w:tcPr>
            <w:tcW w:w="1193" w:type="dxa"/>
          </w:tcPr>
          <w:p w14:paraId="7A81F58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项目状况报告</w:t>
            </w:r>
          </w:p>
        </w:tc>
        <w:tc>
          <w:tcPr>
            <w:tcW w:w="1142" w:type="dxa"/>
          </w:tcPr>
          <w:p w14:paraId="66B4C86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遇到重大问题或用户方需要了解项目状况</w:t>
            </w:r>
          </w:p>
        </w:tc>
        <w:tc>
          <w:tcPr>
            <w:tcW w:w="1090" w:type="dxa"/>
          </w:tcPr>
          <w:p w14:paraId="4079169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问题干系人</w:t>
            </w:r>
          </w:p>
        </w:tc>
        <w:tc>
          <w:tcPr>
            <w:tcW w:w="1148" w:type="dxa"/>
          </w:tcPr>
          <w:p w14:paraId="0063C240"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问题与状况</w:t>
            </w:r>
          </w:p>
        </w:tc>
        <w:tc>
          <w:tcPr>
            <w:tcW w:w="1148" w:type="dxa"/>
          </w:tcPr>
          <w:p w14:paraId="0E1FB13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不定期</w:t>
            </w:r>
          </w:p>
        </w:tc>
        <w:tc>
          <w:tcPr>
            <w:tcW w:w="1148" w:type="dxa"/>
          </w:tcPr>
          <w:p w14:paraId="70DF86D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会议</w:t>
            </w:r>
          </w:p>
        </w:tc>
        <w:tc>
          <w:tcPr>
            <w:tcW w:w="1240" w:type="dxa"/>
          </w:tcPr>
          <w:p w14:paraId="4A45D7B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经理、用户</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经办人</w:t>
            </w:r>
          </w:p>
        </w:tc>
      </w:tr>
      <w:tr w:rsidR="00E37062" w14:paraId="70D714E4" w14:textId="77777777" w:rsidTr="00A77CCA">
        <w:trPr>
          <w:jc w:val="center"/>
        </w:trPr>
        <w:tc>
          <w:tcPr>
            <w:tcW w:w="419" w:type="dxa"/>
          </w:tcPr>
          <w:p w14:paraId="328E8D1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4</w:t>
            </w:r>
          </w:p>
        </w:tc>
        <w:tc>
          <w:tcPr>
            <w:tcW w:w="1193" w:type="dxa"/>
          </w:tcPr>
          <w:p w14:paraId="21C866E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项目阶段汇报</w:t>
            </w:r>
          </w:p>
        </w:tc>
        <w:tc>
          <w:tcPr>
            <w:tcW w:w="1142" w:type="dxa"/>
          </w:tcPr>
          <w:p w14:paraId="201F9B4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项目阶段总结</w:t>
            </w:r>
          </w:p>
        </w:tc>
        <w:tc>
          <w:tcPr>
            <w:tcW w:w="1090" w:type="dxa"/>
          </w:tcPr>
          <w:p w14:paraId="7795E9C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双方项目组成员</w:t>
            </w:r>
          </w:p>
        </w:tc>
        <w:tc>
          <w:tcPr>
            <w:tcW w:w="1148" w:type="dxa"/>
          </w:tcPr>
          <w:p w14:paraId="4D37884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阶段完成情况与下阶段计划</w:t>
            </w:r>
          </w:p>
        </w:tc>
        <w:tc>
          <w:tcPr>
            <w:tcW w:w="1148" w:type="dxa"/>
          </w:tcPr>
          <w:p w14:paraId="66751DE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阶段完成时</w:t>
            </w:r>
          </w:p>
        </w:tc>
        <w:tc>
          <w:tcPr>
            <w:tcW w:w="1148" w:type="dxa"/>
          </w:tcPr>
          <w:p w14:paraId="360A2E7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会议</w:t>
            </w:r>
          </w:p>
        </w:tc>
        <w:tc>
          <w:tcPr>
            <w:tcW w:w="1240" w:type="dxa"/>
          </w:tcPr>
          <w:p w14:paraId="3FA67B5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w:t>
            </w:r>
            <w:proofErr w:type="gramStart"/>
            <w:r>
              <w:rPr>
                <w:rFonts w:asciiTheme="minorEastAsia" w:eastAsiaTheme="minorEastAsia" w:hAnsiTheme="minorEastAsia" w:hint="eastAsia"/>
                <w:sz w:val="24"/>
              </w:rPr>
              <w:t>方项目</w:t>
            </w:r>
            <w:proofErr w:type="gramEnd"/>
            <w:r>
              <w:rPr>
                <w:rFonts w:asciiTheme="minorEastAsia" w:eastAsiaTheme="minorEastAsia" w:hAnsiTheme="minorEastAsia" w:hint="eastAsia"/>
                <w:sz w:val="24"/>
              </w:rPr>
              <w:t>经理</w:t>
            </w:r>
          </w:p>
        </w:tc>
      </w:tr>
      <w:tr w:rsidR="00E37062" w14:paraId="591ACAF4" w14:textId="77777777" w:rsidTr="00A77CCA">
        <w:trPr>
          <w:jc w:val="center"/>
        </w:trPr>
        <w:tc>
          <w:tcPr>
            <w:tcW w:w="419" w:type="dxa"/>
          </w:tcPr>
          <w:p w14:paraId="06496FEF" w14:textId="77777777" w:rsidR="00E37062" w:rsidRDefault="00E37062" w:rsidP="00A77CCA">
            <w:pPr>
              <w:spacing w:line="360" w:lineRule="auto"/>
              <w:textAlignment w:val="center"/>
              <w:rPr>
                <w:rFonts w:asciiTheme="minorEastAsia" w:eastAsiaTheme="minorEastAsia" w:hAnsiTheme="minorEastAsia" w:hint="eastAsia"/>
                <w:i/>
                <w:sz w:val="24"/>
              </w:rPr>
            </w:pPr>
          </w:p>
        </w:tc>
        <w:tc>
          <w:tcPr>
            <w:tcW w:w="1193" w:type="dxa"/>
          </w:tcPr>
          <w:p w14:paraId="4A57D61A" w14:textId="77777777" w:rsidR="00E37062" w:rsidRDefault="00E37062" w:rsidP="00A77CCA">
            <w:pPr>
              <w:spacing w:line="360" w:lineRule="auto"/>
              <w:textAlignment w:val="center"/>
              <w:rPr>
                <w:rFonts w:asciiTheme="minorEastAsia" w:eastAsiaTheme="minorEastAsia" w:hAnsiTheme="minorEastAsia" w:hint="eastAsia"/>
                <w:i/>
                <w:sz w:val="24"/>
              </w:rPr>
            </w:pPr>
            <w:r>
              <w:rPr>
                <w:rFonts w:asciiTheme="minorEastAsia" w:eastAsiaTheme="minorEastAsia" w:hAnsiTheme="minorEastAsia"/>
                <w:i/>
                <w:sz w:val="24"/>
              </w:rPr>
              <w:t>……</w:t>
            </w:r>
          </w:p>
        </w:tc>
        <w:tc>
          <w:tcPr>
            <w:tcW w:w="1142" w:type="dxa"/>
          </w:tcPr>
          <w:p w14:paraId="26BD78B7" w14:textId="77777777" w:rsidR="00E37062" w:rsidRDefault="00E37062" w:rsidP="00A77CCA">
            <w:pPr>
              <w:spacing w:line="360" w:lineRule="auto"/>
              <w:textAlignment w:val="center"/>
              <w:rPr>
                <w:rFonts w:asciiTheme="minorEastAsia" w:eastAsiaTheme="minorEastAsia" w:hAnsiTheme="minorEastAsia" w:hint="eastAsia"/>
                <w:i/>
                <w:sz w:val="24"/>
              </w:rPr>
            </w:pPr>
          </w:p>
        </w:tc>
        <w:tc>
          <w:tcPr>
            <w:tcW w:w="1090" w:type="dxa"/>
          </w:tcPr>
          <w:p w14:paraId="4DCCD314" w14:textId="77777777" w:rsidR="00E37062" w:rsidRDefault="00E37062" w:rsidP="00A77CCA">
            <w:pPr>
              <w:spacing w:line="360" w:lineRule="auto"/>
              <w:textAlignment w:val="center"/>
              <w:rPr>
                <w:rFonts w:asciiTheme="minorEastAsia" w:eastAsiaTheme="minorEastAsia" w:hAnsiTheme="minorEastAsia" w:hint="eastAsia"/>
                <w:i/>
                <w:sz w:val="24"/>
              </w:rPr>
            </w:pPr>
          </w:p>
        </w:tc>
        <w:tc>
          <w:tcPr>
            <w:tcW w:w="1148" w:type="dxa"/>
          </w:tcPr>
          <w:p w14:paraId="45CA94DC" w14:textId="77777777" w:rsidR="00E37062" w:rsidRDefault="00E37062" w:rsidP="00A77CCA">
            <w:pPr>
              <w:spacing w:line="360" w:lineRule="auto"/>
              <w:textAlignment w:val="center"/>
              <w:rPr>
                <w:rFonts w:asciiTheme="minorEastAsia" w:eastAsiaTheme="minorEastAsia" w:hAnsiTheme="minorEastAsia" w:hint="eastAsia"/>
                <w:i/>
                <w:sz w:val="24"/>
              </w:rPr>
            </w:pPr>
          </w:p>
        </w:tc>
        <w:tc>
          <w:tcPr>
            <w:tcW w:w="1148" w:type="dxa"/>
          </w:tcPr>
          <w:p w14:paraId="07BD99A9" w14:textId="77777777" w:rsidR="00E37062" w:rsidRDefault="00E37062" w:rsidP="00A77CCA">
            <w:pPr>
              <w:spacing w:line="360" w:lineRule="auto"/>
              <w:textAlignment w:val="center"/>
              <w:rPr>
                <w:rFonts w:asciiTheme="minorEastAsia" w:eastAsiaTheme="minorEastAsia" w:hAnsiTheme="minorEastAsia" w:hint="eastAsia"/>
                <w:i/>
                <w:sz w:val="24"/>
              </w:rPr>
            </w:pPr>
          </w:p>
        </w:tc>
        <w:tc>
          <w:tcPr>
            <w:tcW w:w="1148" w:type="dxa"/>
          </w:tcPr>
          <w:p w14:paraId="0FBCA4CA" w14:textId="77777777" w:rsidR="00E37062" w:rsidRDefault="00E37062" w:rsidP="00A77CCA">
            <w:pPr>
              <w:spacing w:line="360" w:lineRule="auto"/>
              <w:textAlignment w:val="center"/>
              <w:rPr>
                <w:rFonts w:asciiTheme="minorEastAsia" w:eastAsiaTheme="minorEastAsia" w:hAnsiTheme="minorEastAsia" w:hint="eastAsia"/>
                <w:i/>
                <w:sz w:val="24"/>
              </w:rPr>
            </w:pPr>
          </w:p>
        </w:tc>
        <w:tc>
          <w:tcPr>
            <w:tcW w:w="1240" w:type="dxa"/>
          </w:tcPr>
          <w:p w14:paraId="530A9C4B" w14:textId="77777777" w:rsidR="00E37062" w:rsidRDefault="00E37062" w:rsidP="00A77CCA">
            <w:pPr>
              <w:spacing w:line="360" w:lineRule="auto"/>
              <w:textAlignment w:val="center"/>
              <w:rPr>
                <w:rFonts w:asciiTheme="minorEastAsia" w:eastAsiaTheme="minorEastAsia" w:hAnsiTheme="minorEastAsia" w:hint="eastAsia"/>
                <w:i/>
                <w:sz w:val="24"/>
              </w:rPr>
            </w:pPr>
          </w:p>
        </w:tc>
      </w:tr>
    </w:tbl>
    <w:p w14:paraId="73E8C715" w14:textId="77777777" w:rsidR="00E37062" w:rsidRDefault="00E37062" w:rsidP="00E37062">
      <w:pPr>
        <w:spacing w:line="360" w:lineRule="auto"/>
        <w:ind w:firstLineChars="200" w:firstLine="480"/>
        <w:jc w:val="left"/>
        <w:textAlignment w:val="center"/>
        <w:rPr>
          <w:rFonts w:ascii="宋体" w:hAnsi="宋体" w:hint="eastAsia"/>
          <w:sz w:val="24"/>
        </w:rPr>
      </w:pPr>
    </w:p>
    <w:p w14:paraId="442A65AB" w14:textId="77777777" w:rsidR="00E37062" w:rsidRDefault="00E37062" w:rsidP="00E37062">
      <w:pPr>
        <w:spacing w:line="360" w:lineRule="auto"/>
        <w:ind w:firstLineChars="200" w:firstLine="560"/>
        <w:rPr>
          <w:rFonts w:ascii="宋体" w:hAnsi="宋体" w:hint="eastAsia"/>
          <w:sz w:val="24"/>
        </w:rPr>
      </w:pPr>
      <w:r>
        <w:rPr>
          <w:rFonts w:asciiTheme="minorEastAsia" w:eastAsiaTheme="minorEastAsia" w:hAnsiTheme="minorEastAsia" w:hint="eastAsia"/>
          <w:bCs/>
          <w:szCs w:val="28"/>
        </w:rPr>
        <w:t>2、日常沟通或会议纪要：日常沟通是项目沟通中最频繁、最重要的沟通类型，它是由双方项目成员在遇到问题时随机发起的，沟通形式灵活，可以是口头沟通，也可能是会议沟通，许多重要的想法或</w:t>
      </w:r>
      <w:r>
        <w:rPr>
          <w:rFonts w:asciiTheme="minorEastAsia" w:eastAsiaTheme="minorEastAsia" w:hAnsiTheme="minorEastAsia" w:hint="eastAsia"/>
          <w:bCs/>
          <w:szCs w:val="28"/>
        </w:rPr>
        <w:lastRenderedPageBreak/>
        <w:t>决定都是从日常沟通开始逐步形成的，且这类沟通占据了双方项目负责人大部分的沟通时间，因此这类沟通尤其应引起项目管理的重视，对于每次有成果的日常沟通都应该进行书面纪要，重要的还需双方签字确认。</w:t>
      </w:r>
    </w:p>
    <w:p w14:paraId="298B2079"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3、项目定期（或阶段性）汇报：项目定期汇报包括项目周报、月报、季报等，阶段性汇报是在项目里程碑完成时或阶段结束时进行的汇报，这类沟通是项目实施的常规沟通机制，是为了使双方干系人定期或阶段性了解项目进展情况、存在的问题，协商问题的解决办法，同时发布和确认下一周期或阶段的计划。这类沟通一般以正式会议的形式进行，会前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经理要发布项目状态报告（表格或PPT等形式），会议中的讨论和决议要进行纪要，会后要将状态报告和会议纪要进行汇总，并给出实施</w:t>
      </w:r>
      <w:proofErr w:type="gramStart"/>
      <w:r>
        <w:rPr>
          <w:rFonts w:asciiTheme="minorEastAsia" w:eastAsiaTheme="minorEastAsia" w:hAnsiTheme="minorEastAsia" w:hint="eastAsia"/>
          <w:bCs/>
          <w:szCs w:val="28"/>
        </w:rPr>
        <w:t>方意见</w:t>
      </w:r>
      <w:proofErr w:type="gramEnd"/>
      <w:r>
        <w:rPr>
          <w:rFonts w:asciiTheme="minorEastAsia" w:eastAsiaTheme="minorEastAsia" w:hAnsiTheme="minorEastAsia" w:hint="eastAsia"/>
          <w:bCs/>
          <w:szCs w:val="28"/>
        </w:rPr>
        <w:t>和建议，提交用户方审批，双方对最终结果要签字确认，作为后期实施和项目验收的依据，并抄送相关干系人。这类沟通保持固定频率，贯穿项目始终，是保持项目沟通渠道顺畅和项目成功的关键。</w:t>
      </w:r>
    </w:p>
    <w:p w14:paraId="59698325"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4、项目不定期简报：项目遇到重大问题或突发事件时，双方项目负责人均可发起不定期的项目简报，及时报告项目当前进展状况、需要解决的问题、需要协商的事宜等，简报由实施方根据需要进行编写，并以会议的形式进行汇报和协商，会后在简报中记录会议的决议或决定，并制定后期相关计划，双方签字确认。项目不定期简报形式简便、反应敏捷，适用于突发状况的快速响应和记录，是项目定期汇报的有益补充。</w:t>
      </w:r>
    </w:p>
    <w:p w14:paraId="3FD8FD54"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lastRenderedPageBreak/>
        <w:t>项目沟通整体如下原则：</w:t>
      </w:r>
    </w:p>
    <w:p w14:paraId="027B6606"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bookmarkStart w:id="3" w:name="_Toc250154224"/>
      <w:bookmarkStart w:id="4" w:name="_Toc300907122"/>
      <w:bookmarkStart w:id="5" w:name="_Toc300687628"/>
      <w:bookmarkStart w:id="6" w:name="_Toc300689073"/>
      <w:r>
        <w:rPr>
          <w:rFonts w:asciiTheme="minorEastAsia" w:eastAsiaTheme="minorEastAsia" w:hAnsiTheme="minorEastAsia" w:hint="eastAsia"/>
          <w:bCs/>
          <w:szCs w:val="28"/>
        </w:rPr>
        <w:t>1、决策制度</w:t>
      </w:r>
      <w:bookmarkEnd w:id="3"/>
      <w:bookmarkEnd w:id="4"/>
      <w:bookmarkEnd w:id="5"/>
      <w:bookmarkEnd w:id="6"/>
      <w:r>
        <w:rPr>
          <w:rFonts w:asciiTheme="minorEastAsia" w:eastAsiaTheme="minorEastAsia" w:hAnsiTheme="minorEastAsia" w:hint="eastAsia"/>
          <w:bCs/>
          <w:szCs w:val="28"/>
        </w:rPr>
        <w:t>：决策制度是对本章程中没有涉及、或者有冲突的职责和权利进行决策的制度。决策内容包括各个方面，主要有以下几个原则：项目经理首先决策原则：对于项目日常的决策，一般由项目经理加以决策，然后提交给项目领导小组。一般在5天之内，如果没有任何一方提出异议，则该决定生效。最高权力机构准则：项目领导小组可以推翻项目经理和任何项目机构的决策。决策书面准则：一切决策应有书面文件，并且在项目经理和项目领导小组各方代表处备案。自主发起决策原则：一切需要决策的问题，如果无章程可循，首先遇到此问题的项目成员，需拿出自己的建议，并且提交项目经理，如果项目经理在获得建议后三个工作日内没有口头或书面异议，则该决定生效。</w:t>
      </w:r>
    </w:p>
    <w:p w14:paraId="530593E0"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bookmarkStart w:id="7" w:name="_Toc250154225"/>
      <w:bookmarkStart w:id="8" w:name="_Toc300907123"/>
      <w:bookmarkStart w:id="9" w:name="_Toc300689074"/>
      <w:bookmarkStart w:id="10" w:name="_Toc300687629"/>
      <w:r>
        <w:rPr>
          <w:rFonts w:asciiTheme="minorEastAsia" w:eastAsiaTheme="minorEastAsia" w:hAnsiTheme="minorEastAsia" w:hint="eastAsia"/>
          <w:bCs/>
          <w:szCs w:val="28"/>
        </w:rPr>
        <w:t>2、交流制度</w:t>
      </w:r>
      <w:bookmarkEnd w:id="7"/>
      <w:bookmarkEnd w:id="8"/>
      <w:bookmarkEnd w:id="9"/>
      <w:bookmarkEnd w:id="10"/>
      <w:r>
        <w:rPr>
          <w:rFonts w:asciiTheme="minorEastAsia" w:eastAsiaTheme="minorEastAsia" w:hAnsiTheme="minorEastAsia" w:hint="eastAsia"/>
          <w:bCs/>
          <w:szCs w:val="28"/>
        </w:rPr>
        <w:t>：问题及早提出准则：对自己承担责任的工作，必须及时发现不能恰当完成的因素，并及时向项目经理或有关责任人书面报告，否则不能恰当完成任务的责任在于任务的承担人。及时澄清准则：对所承接的工作，如没有拒绝，则代表接受人已经完全了解工作环境、工作结果要求等多个要素。如果在呈交结果时，与任务要求有出入，则不可以以任何理由解释责任，失败责任在接受人。因此，接受人应及时与任务分派人澄清任务的全部因素。提醒道义准则：所有项目组成员，如发现项目进展隐患，应及时向项目经理或其他人员提醒。不提醒是没有道义的。提醒可以以书面或口头方式。提醒时也要注意不要追究相关人员的后续工作（因为工作安排有各自的计划与</w:t>
      </w:r>
      <w:r>
        <w:rPr>
          <w:rFonts w:asciiTheme="minorEastAsia" w:eastAsiaTheme="minorEastAsia" w:hAnsiTheme="minorEastAsia" w:hint="eastAsia"/>
          <w:bCs/>
          <w:szCs w:val="28"/>
        </w:rPr>
        <w:lastRenderedPageBreak/>
        <w:t>方式）。</w:t>
      </w:r>
    </w:p>
    <w:p w14:paraId="1806CBDA"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1" w:name="_Toc16284"/>
      <w:bookmarkStart w:id="12" w:name="_Toc477361077"/>
      <w:bookmarkStart w:id="13" w:name="_Toc477352240"/>
      <w:bookmarkStart w:id="14" w:name="_Toc141011898"/>
      <w:bookmarkStart w:id="15" w:name="_Toc327709027"/>
      <w:r>
        <w:rPr>
          <w:rFonts w:asciiTheme="minorEastAsia" w:eastAsiaTheme="minorEastAsia" w:hAnsiTheme="minorEastAsia" w:hint="eastAsia"/>
          <w:b/>
          <w:szCs w:val="28"/>
        </w:rPr>
        <w:t>项目风险管理</w:t>
      </w:r>
      <w:bookmarkEnd w:id="11"/>
      <w:bookmarkEnd w:id="12"/>
      <w:bookmarkEnd w:id="13"/>
      <w:bookmarkEnd w:id="14"/>
      <w:bookmarkEnd w:id="15"/>
    </w:p>
    <w:p w14:paraId="57C71BA6"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bookmarkStart w:id="16" w:name="_Toc493253218"/>
      <w:bookmarkStart w:id="17" w:name="_Toc493252761"/>
      <w:bookmarkStart w:id="18" w:name="_Toc493252830"/>
      <w:bookmarkStart w:id="19" w:name="_Toc493255943"/>
      <w:bookmarkStart w:id="20" w:name="_Toc493253092"/>
      <w:bookmarkStart w:id="21" w:name="_Toc291053510"/>
      <w:bookmarkStart w:id="22" w:name="_Toc493252956"/>
      <w:bookmarkStart w:id="23" w:name="_Toc293418699"/>
      <w:bookmarkStart w:id="24" w:name="_Toc290911790"/>
      <w:r>
        <w:rPr>
          <w:rFonts w:asciiTheme="minorEastAsia" w:eastAsiaTheme="minorEastAsia" w:hAnsiTheme="minorEastAsia" w:hint="eastAsia"/>
          <w:bCs/>
          <w:szCs w:val="28"/>
        </w:rPr>
        <w:t>根据项目实际，识别项目建设过程中不可规避的各种风险，包括从范围、技术、需求满足度、进度、人力资源、沟通协调等多角度识别项目实施风险，衡量风险级别，并提出具体风险管控方案，详细描述项目实施过程中的风险及问题管理方法，提出有效对策，提出风险及问题管理计划、问题升级管理方法和工作流程，并建立跟踪定期报告制度。</w:t>
      </w:r>
    </w:p>
    <w:p w14:paraId="0C7C84A7" w14:textId="77777777" w:rsidR="00E37062" w:rsidRDefault="00E37062" w:rsidP="00E37062">
      <w:pPr>
        <w:spacing w:line="360" w:lineRule="auto"/>
        <w:rPr>
          <w:rFonts w:asciiTheme="minorEastAsia" w:eastAsiaTheme="minorEastAsia" w:hAnsiTheme="minorEastAsia" w:hint="eastAsia"/>
          <w:bCs/>
          <w:szCs w:val="28"/>
        </w:rPr>
      </w:pPr>
      <w:r>
        <w:rPr>
          <w:rFonts w:asciiTheme="minorEastAsia" w:eastAsiaTheme="minorEastAsia" w:hAnsiTheme="minorEastAsia"/>
          <w:bCs/>
          <w:noProof/>
          <w:szCs w:val="28"/>
        </w:rPr>
        <w:drawing>
          <wp:inline distT="0" distB="0" distL="0" distR="0" wp14:anchorId="7D36E678" wp14:editId="3E349230">
            <wp:extent cx="5267325" cy="3990975"/>
            <wp:effectExtent l="0" t="0" r="9525" b="9525"/>
            <wp:docPr id="832923" name="图片 832923" descr="风险管理主要工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23" name="图片 832923" descr="风险管理主要工作"/>
                    <pic:cNvPicPr>
                      <a:picLocks noChangeAspect="1" noChangeArrowheads="1"/>
                    </pic:cNvPicPr>
                  </pic:nvPicPr>
                  <pic:blipFill>
                    <a:blip r:embed="rId7" cstate="print"/>
                    <a:srcRect/>
                    <a:stretch>
                      <a:fillRect/>
                    </a:stretch>
                  </pic:blipFill>
                  <pic:spPr>
                    <a:xfrm>
                      <a:off x="0" y="0"/>
                      <a:ext cx="5267325" cy="3990975"/>
                    </a:xfrm>
                    <a:prstGeom prst="rect">
                      <a:avLst/>
                    </a:prstGeom>
                    <a:noFill/>
                    <a:ln>
                      <a:noFill/>
                    </a:ln>
                  </pic:spPr>
                </pic:pic>
              </a:graphicData>
            </a:graphic>
          </wp:inline>
        </w:drawing>
      </w:r>
    </w:p>
    <w:bookmarkEnd w:id="16"/>
    <w:bookmarkEnd w:id="17"/>
    <w:bookmarkEnd w:id="18"/>
    <w:bookmarkEnd w:id="19"/>
    <w:bookmarkEnd w:id="20"/>
    <w:bookmarkEnd w:id="21"/>
    <w:bookmarkEnd w:id="22"/>
    <w:bookmarkEnd w:id="23"/>
    <w:bookmarkEnd w:id="24"/>
    <w:p w14:paraId="1FF9A9E0" w14:textId="4CBC7FE1" w:rsidR="00E37062" w:rsidRDefault="00E37062" w:rsidP="00E37062">
      <w:pPr>
        <w:pStyle w:val="a9"/>
        <w:jc w:val="center"/>
        <w:rPr>
          <w:rFonts w:hAnsi="宋体" w:cs="宋体" w:hint="eastAsia"/>
          <w:b/>
          <w:bCs/>
          <w:sz w:val="24"/>
          <w:szCs w:val="22"/>
        </w:rPr>
      </w:pPr>
      <w:r>
        <w:rPr>
          <w:rFonts w:hAnsi="宋体" w:cs="宋体" w:hint="eastAsia"/>
          <w:b/>
          <w:bCs/>
          <w:sz w:val="24"/>
          <w:szCs w:val="22"/>
        </w:rPr>
        <w:t>图</w:t>
      </w:r>
      <w:r>
        <w:rPr>
          <w:rFonts w:hAnsi="宋体" w:cs="宋体"/>
          <w:b/>
          <w:bCs/>
          <w:sz w:val="24"/>
          <w:szCs w:val="22"/>
        </w:rPr>
        <w:t xml:space="preserve"> </w:t>
      </w:r>
      <w:r>
        <w:rPr>
          <w:rFonts w:hAnsi="宋体" w:cs="宋体" w:hint="eastAsia"/>
          <w:b/>
          <w:bCs/>
          <w:sz w:val="24"/>
          <w:szCs w:val="22"/>
        </w:rPr>
        <w:t>项目风险管理</w:t>
      </w:r>
    </w:p>
    <w:p w14:paraId="47F6BA7C"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项目风险管理主要针对项目实施涉及到的风险，包括在项目实施周期过程中可能出现的风险以及外部环境的变化可能引起的风险等进行评估。在本方案中对本项目可能遇到的风险进行分析，并提出了</w:t>
      </w:r>
      <w:r>
        <w:rPr>
          <w:rFonts w:asciiTheme="minorEastAsia" w:eastAsiaTheme="minorEastAsia" w:hAnsiTheme="minorEastAsia" w:hint="eastAsia"/>
          <w:bCs/>
          <w:szCs w:val="28"/>
        </w:rPr>
        <w:lastRenderedPageBreak/>
        <w:t>相应的风险回避措施。由于风险是在项目开始之后才开始对项目的开发起负面的影响，所以风险分析的不足，或是风险回避措施不得力，都很有可能造成项目开发的失败。风险分析是在事前的一种估计，凭借一定的技术手段和丰富的经验，基本能够对项目的风险做出比较准确的估计，经过慎重的考虑提出可行的风险回避措施，是避免损失的重要环节。具体如下：</w:t>
      </w:r>
    </w:p>
    <w:p w14:paraId="5F5D0528" w14:textId="77777777" w:rsidR="00E37062" w:rsidRDefault="00E37062" w:rsidP="00E37062">
      <w:pPr>
        <w:numPr>
          <w:ilvl w:val="0"/>
          <w:numId w:val="3"/>
        </w:num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风险分析：根据以往的项目经验，我们列举出本项目的风险类别，再采用概率分布法，列出具体风险事件在风险类别上的分布，针对风险概率评估标准，具体如下表所示：</w:t>
      </w:r>
    </w:p>
    <w:p w14:paraId="0E9BAEC5" w14:textId="77777777" w:rsidR="00E37062" w:rsidRDefault="00E37062" w:rsidP="00E37062">
      <w:pPr>
        <w:pStyle w:val="a9"/>
        <w:jc w:val="center"/>
      </w:pPr>
      <w:r>
        <w:rPr>
          <w:rFonts w:asciiTheme="minorEastAsia" w:eastAsiaTheme="minorEastAsia" w:hAnsiTheme="minorEastAsia" w:hint="eastAsia"/>
          <w:bCs/>
          <w:sz w:val="24"/>
        </w:rPr>
        <w:t>表：</w:t>
      </w:r>
      <w:r>
        <w:rPr>
          <w:rFonts w:asciiTheme="minorEastAsia" w:eastAsiaTheme="minorEastAsia" w:hAnsiTheme="minorEastAsia" w:hint="eastAsia"/>
          <w:bCs/>
          <w:sz w:val="24"/>
          <w:szCs w:val="36"/>
        </w:rPr>
        <w:t>风险事件及定级</w:t>
      </w:r>
    </w:p>
    <w:tbl>
      <w:tblPr>
        <w:tblStyle w:val="TableGrid2"/>
        <w:tblW w:w="0" w:type="auto"/>
        <w:jc w:val="center"/>
        <w:tblLook w:val="04A0" w:firstRow="1" w:lastRow="0" w:firstColumn="1" w:lastColumn="0" w:noHBand="0" w:noVBand="1"/>
      </w:tblPr>
      <w:tblGrid>
        <w:gridCol w:w="1501"/>
        <w:gridCol w:w="3285"/>
        <w:gridCol w:w="1559"/>
        <w:gridCol w:w="1560"/>
      </w:tblGrid>
      <w:tr w:rsidR="00E37062" w14:paraId="4E2E5738" w14:textId="77777777" w:rsidTr="00A77CCA">
        <w:trPr>
          <w:jc w:val="center"/>
        </w:trPr>
        <w:tc>
          <w:tcPr>
            <w:tcW w:w="1501" w:type="dxa"/>
            <w:shd w:val="clear" w:color="auto" w:fill="auto"/>
            <w:vAlign w:val="center"/>
          </w:tcPr>
          <w:p w14:paraId="058C69E0" w14:textId="77777777" w:rsidR="00E37062" w:rsidRDefault="00E37062" w:rsidP="00A77CCA">
            <w:pPr>
              <w:spacing w:line="360" w:lineRule="auto"/>
              <w:jc w:val="center"/>
              <w:rPr>
                <w:rFonts w:asciiTheme="minorEastAsia" w:eastAsiaTheme="minorEastAsia" w:hAnsiTheme="minorEastAsia" w:hint="eastAsia"/>
                <w:bCs/>
                <w:sz w:val="24"/>
              </w:rPr>
            </w:pPr>
            <w:r>
              <w:rPr>
                <w:rFonts w:asciiTheme="minorEastAsia" w:eastAsiaTheme="minorEastAsia" w:hAnsiTheme="minorEastAsia" w:hint="eastAsia"/>
                <w:bCs/>
                <w:sz w:val="24"/>
              </w:rPr>
              <w:t>类别</w:t>
            </w:r>
          </w:p>
        </w:tc>
        <w:tc>
          <w:tcPr>
            <w:tcW w:w="3285" w:type="dxa"/>
            <w:shd w:val="clear" w:color="auto" w:fill="auto"/>
            <w:vAlign w:val="center"/>
          </w:tcPr>
          <w:p w14:paraId="76C67397" w14:textId="77777777" w:rsidR="00E37062" w:rsidRDefault="00E37062" w:rsidP="00A77CCA">
            <w:pPr>
              <w:spacing w:line="360" w:lineRule="auto"/>
              <w:jc w:val="center"/>
              <w:rPr>
                <w:rFonts w:asciiTheme="minorEastAsia" w:eastAsiaTheme="minorEastAsia" w:hAnsiTheme="minorEastAsia" w:hint="eastAsia"/>
                <w:bCs/>
                <w:sz w:val="24"/>
              </w:rPr>
            </w:pPr>
            <w:r>
              <w:rPr>
                <w:rFonts w:asciiTheme="minorEastAsia" w:eastAsiaTheme="minorEastAsia" w:hAnsiTheme="minorEastAsia" w:hint="eastAsia"/>
                <w:bCs/>
                <w:sz w:val="24"/>
              </w:rPr>
              <w:t>潜在风险事件</w:t>
            </w:r>
          </w:p>
        </w:tc>
        <w:tc>
          <w:tcPr>
            <w:tcW w:w="1559" w:type="dxa"/>
            <w:shd w:val="clear" w:color="auto" w:fill="auto"/>
            <w:vAlign w:val="center"/>
          </w:tcPr>
          <w:p w14:paraId="364D510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风险发生概率的定性等级</w:t>
            </w:r>
          </w:p>
        </w:tc>
        <w:tc>
          <w:tcPr>
            <w:tcW w:w="1560" w:type="dxa"/>
            <w:shd w:val="clear" w:color="auto" w:fill="auto"/>
            <w:vAlign w:val="center"/>
          </w:tcPr>
          <w:p w14:paraId="4F2B60D3"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风险后果影响的定性等级</w:t>
            </w:r>
          </w:p>
        </w:tc>
      </w:tr>
      <w:tr w:rsidR="00E37062" w14:paraId="1C19F83F" w14:textId="77777777" w:rsidTr="00A77CCA">
        <w:trPr>
          <w:trHeight w:val="348"/>
          <w:jc w:val="center"/>
        </w:trPr>
        <w:tc>
          <w:tcPr>
            <w:tcW w:w="1501" w:type="dxa"/>
            <w:vMerge w:val="restart"/>
            <w:shd w:val="clear" w:color="auto" w:fill="FFFFFF"/>
          </w:tcPr>
          <w:p w14:paraId="62D4CDA4"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业务风险</w:t>
            </w:r>
          </w:p>
        </w:tc>
        <w:tc>
          <w:tcPr>
            <w:tcW w:w="3285" w:type="dxa"/>
            <w:shd w:val="clear" w:color="auto" w:fill="FFFFFF"/>
          </w:tcPr>
          <w:p w14:paraId="18E205AA"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客户方资源可用性</w:t>
            </w:r>
          </w:p>
        </w:tc>
        <w:tc>
          <w:tcPr>
            <w:tcW w:w="1559" w:type="dxa"/>
            <w:shd w:val="clear" w:color="auto" w:fill="FFFFFF"/>
          </w:tcPr>
          <w:p w14:paraId="3200129D"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shd w:val="clear" w:color="auto" w:fill="FFFFFF"/>
          </w:tcPr>
          <w:p w14:paraId="47D6F24B"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r>
      <w:tr w:rsidR="00E37062" w14:paraId="6E0C5E6A" w14:textId="77777777" w:rsidTr="00A77CCA">
        <w:trPr>
          <w:trHeight w:val="158"/>
          <w:jc w:val="center"/>
        </w:trPr>
        <w:tc>
          <w:tcPr>
            <w:tcW w:w="1501" w:type="dxa"/>
            <w:vMerge/>
            <w:shd w:val="clear" w:color="auto" w:fill="FFFFFF"/>
          </w:tcPr>
          <w:p w14:paraId="2B5549ED"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shd w:val="clear" w:color="auto" w:fill="FFFFFF"/>
          </w:tcPr>
          <w:p w14:paraId="0201D60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业务流程准确性</w:t>
            </w:r>
          </w:p>
        </w:tc>
        <w:tc>
          <w:tcPr>
            <w:tcW w:w="1559" w:type="dxa"/>
            <w:shd w:val="clear" w:color="auto" w:fill="FFFFFF"/>
          </w:tcPr>
          <w:p w14:paraId="1B7D791B"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shd w:val="clear" w:color="auto" w:fill="FFFFFF"/>
          </w:tcPr>
          <w:p w14:paraId="379BC61F"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r>
      <w:tr w:rsidR="00E37062" w14:paraId="273BDEB6" w14:textId="77777777" w:rsidTr="00A77CCA">
        <w:trPr>
          <w:jc w:val="center"/>
        </w:trPr>
        <w:tc>
          <w:tcPr>
            <w:tcW w:w="1501" w:type="dxa"/>
            <w:vMerge w:val="restart"/>
          </w:tcPr>
          <w:p w14:paraId="6B8EE976"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产品规模风险</w:t>
            </w:r>
          </w:p>
        </w:tc>
        <w:tc>
          <w:tcPr>
            <w:tcW w:w="3285" w:type="dxa"/>
          </w:tcPr>
          <w:p w14:paraId="649F55D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功能点估计不精确</w:t>
            </w:r>
          </w:p>
        </w:tc>
        <w:tc>
          <w:tcPr>
            <w:tcW w:w="1559" w:type="dxa"/>
          </w:tcPr>
          <w:p w14:paraId="4FAE052E"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6209A640"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21350BD1" w14:textId="77777777" w:rsidTr="00A77CCA">
        <w:trPr>
          <w:jc w:val="center"/>
        </w:trPr>
        <w:tc>
          <w:tcPr>
            <w:tcW w:w="1501" w:type="dxa"/>
            <w:vMerge/>
          </w:tcPr>
          <w:p w14:paraId="3EDBB074"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0D0D1ECC"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分析模型过于复杂</w:t>
            </w:r>
          </w:p>
        </w:tc>
        <w:tc>
          <w:tcPr>
            <w:tcW w:w="1559" w:type="dxa"/>
          </w:tcPr>
          <w:p w14:paraId="4B63249E"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35809731"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69DCAC73" w14:textId="77777777" w:rsidTr="00A77CCA">
        <w:trPr>
          <w:jc w:val="center"/>
        </w:trPr>
        <w:tc>
          <w:tcPr>
            <w:tcW w:w="1501" w:type="dxa"/>
            <w:vMerge w:val="restart"/>
          </w:tcPr>
          <w:p w14:paraId="0B1322AD" w14:textId="77777777" w:rsidR="00E37062" w:rsidRDefault="00E37062" w:rsidP="00A77CCA">
            <w:pPr>
              <w:spacing w:line="360" w:lineRule="auto"/>
              <w:rPr>
                <w:rFonts w:asciiTheme="minorEastAsia" w:eastAsiaTheme="minorEastAsia" w:hAnsiTheme="minorEastAsia" w:hint="eastAsia"/>
                <w:bCs/>
                <w:sz w:val="24"/>
              </w:rPr>
            </w:pPr>
          </w:p>
          <w:p w14:paraId="782600D7"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需求风险</w:t>
            </w:r>
          </w:p>
        </w:tc>
        <w:tc>
          <w:tcPr>
            <w:tcW w:w="3285" w:type="dxa"/>
          </w:tcPr>
          <w:p w14:paraId="64FB2892"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业务需求把握不准</w:t>
            </w:r>
          </w:p>
        </w:tc>
        <w:tc>
          <w:tcPr>
            <w:tcW w:w="1559" w:type="dxa"/>
          </w:tcPr>
          <w:p w14:paraId="12505B9C"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tcPr>
          <w:p w14:paraId="2FD718BC"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5ADE017C" w14:textId="77777777" w:rsidTr="00A77CCA">
        <w:trPr>
          <w:jc w:val="center"/>
        </w:trPr>
        <w:tc>
          <w:tcPr>
            <w:tcW w:w="1501" w:type="dxa"/>
            <w:vMerge/>
          </w:tcPr>
          <w:p w14:paraId="51D0B4E8"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4EB90F28"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与其他部门沟通不协调</w:t>
            </w:r>
          </w:p>
        </w:tc>
        <w:tc>
          <w:tcPr>
            <w:tcW w:w="1559" w:type="dxa"/>
          </w:tcPr>
          <w:p w14:paraId="2C875A6F"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tcPr>
          <w:p w14:paraId="5FA51330"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171A72BF" w14:textId="77777777" w:rsidTr="00A77CCA">
        <w:trPr>
          <w:jc w:val="center"/>
        </w:trPr>
        <w:tc>
          <w:tcPr>
            <w:tcW w:w="1501" w:type="dxa"/>
            <w:vMerge/>
          </w:tcPr>
          <w:p w14:paraId="11EBE537"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21C5296D"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分析员对业务了解不全面中</w:t>
            </w:r>
          </w:p>
        </w:tc>
        <w:tc>
          <w:tcPr>
            <w:tcW w:w="1559" w:type="dxa"/>
          </w:tcPr>
          <w:p w14:paraId="23D30827"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71EC7391"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轻微</w:t>
            </w:r>
          </w:p>
        </w:tc>
      </w:tr>
      <w:tr w:rsidR="00E37062" w14:paraId="06257ABA" w14:textId="77777777" w:rsidTr="00A77CCA">
        <w:trPr>
          <w:jc w:val="center"/>
        </w:trPr>
        <w:tc>
          <w:tcPr>
            <w:tcW w:w="1501" w:type="dxa"/>
            <w:vMerge/>
          </w:tcPr>
          <w:p w14:paraId="6CB0C09B"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53D9F57D"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需求不断变化，由于不确定的需求导致新的市场</w:t>
            </w:r>
          </w:p>
        </w:tc>
        <w:tc>
          <w:tcPr>
            <w:tcW w:w="1559" w:type="dxa"/>
          </w:tcPr>
          <w:p w14:paraId="6BABADED"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343C3E0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3A873A2C" w14:textId="77777777" w:rsidTr="00A77CCA">
        <w:trPr>
          <w:jc w:val="center"/>
        </w:trPr>
        <w:tc>
          <w:tcPr>
            <w:tcW w:w="1501" w:type="dxa"/>
            <w:vMerge w:val="restart"/>
          </w:tcPr>
          <w:p w14:paraId="66E1EAAA"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lastRenderedPageBreak/>
              <w:t>相关性风险</w:t>
            </w:r>
          </w:p>
        </w:tc>
        <w:tc>
          <w:tcPr>
            <w:tcW w:w="3285" w:type="dxa"/>
          </w:tcPr>
          <w:p w14:paraId="03F46556"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资源调动能力不足</w:t>
            </w:r>
          </w:p>
        </w:tc>
        <w:tc>
          <w:tcPr>
            <w:tcW w:w="1559" w:type="dxa"/>
          </w:tcPr>
          <w:p w14:paraId="51E04518"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23C7940B"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58533357" w14:textId="77777777" w:rsidTr="00A77CCA">
        <w:trPr>
          <w:jc w:val="center"/>
        </w:trPr>
        <w:tc>
          <w:tcPr>
            <w:tcW w:w="1501" w:type="dxa"/>
            <w:vMerge/>
          </w:tcPr>
          <w:p w14:paraId="70CF6B18"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604C7200"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项目经理管理经验不足</w:t>
            </w:r>
          </w:p>
        </w:tc>
        <w:tc>
          <w:tcPr>
            <w:tcW w:w="1559" w:type="dxa"/>
          </w:tcPr>
          <w:p w14:paraId="6FBE549F"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极高</w:t>
            </w:r>
          </w:p>
        </w:tc>
        <w:tc>
          <w:tcPr>
            <w:tcW w:w="1560" w:type="dxa"/>
          </w:tcPr>
          <w:p w14:paraId="73C143C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5B1FC300" w14:textId="77777777" w:rsidTr="00A77CCA">
        <w:trPr>
          <w:jc w:val="center"/>
        </w:trPr>
        <w:tc>
          <w:tcPr>
            <w:tcW w:w="1501" w:type="dxa"/>
            <w:vMerge/>
          </w:tcPr>
          <w:p w14:paraId="0AE5740A"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1FA15889"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不可抗力造成的危害</w:t>
            </w:r>
          </w:p>
        </w:tc>
        <w:tc>
          <w:tcPr>
            <w:tcW w:w="1559" w:type="dxa"/>
          </w:tcPr>
          <w:p w14:paraId="0BCE3C64"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低</w:t>
            </w:r>
          </w:p>
        </w:tc>
        <w:tc>
          <w:tcPr>
            <w:tcW w:w="1560" w:type="dxa"/>
          </w:tcPr>
          <w:p w14:paraId="01EF79C9"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灾难性的</w:t>
            </w:r>
          </w:p>
        </w:tc>
      </w:tr>
      <w:tr w:rsidR="00E37062" w14:paraId="64276971" w14:textId="77777777" w:rsidTr="00A77CCA">
        <w:trPr>
          <w:jc w:val="center"/>
        </w:trPr>
        <w:tc>
          <w:tcPr>
            <w:tcW w:w="1501" w:type="dxa"/>
            <w:vMerge/>
          </w:tcPr>
          <w:p w14:paraId="6C88AC91"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52513827"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高层管理人员对项目的时间要求不合理</w:t>
            </w:r>
          </w:p>
        </w:tc>
        <w:tc>
          <w:tcPr>
            <w:tcW w:w="1559" w:type="dxa"/>
          </w:tcPr>
          <w:p w14:paraId="10E40537"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极高</w:t>
            </w:r>
          </w:p>
        </w:tc>
        <w:tc>
          <w:tcPr>
            <w:tcW w:w="1560" w:type="dxa"/>
          </w:tcPr>
          <w:p w14:paraId="16A8C8A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灾难性的</w:t>
            </w:r>
          </w:p>
        </w:tc>
      </w:tr>
      <w:tr w:rsidR="00E37062" w14:paraId="2AD6223C" w14:textId="77777777" w:rsidTr="00A77CCA">
        <w:trPr>
          <w:jc w:val="center"/>
        </w:trPr>
        <w:tc>
          <w:tcPr>
            <w:tcW w:w="1501" w:type="dxa"/>
            <w:vMerge w:val="restart"/>
          </w:tcPr>
          <w:p w14:paraId="5704F0A9"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管理风险</w:t>
            </w:r>
          </w:p>
        </w:tc>
        <w:tc>
          <w:tcPr>
            <w:tcW w:w="3285" w:type="dxa"/>
          </w:tcPr>
          <w:p w14:paraId="739170B6"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项目规范定义不清楚</w:t>
            </w:r>
          </w:p>
        </w:tc>
        <w:tc>
          <w:tcPr>
            <w:tcW w:w="1559" w:type="dxa"/>
          </w:tcPr>
          <w:p w14:paraId="2D9DF6D8"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tcPr>
          <w:p w14:paraId="201398B5"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257FEAE8" w14:textId="77777777" w:rsidTr="00A77CCA">
        <w:trPr>
          <w:jc w:val="center"/>
        </w:trPr>
        <w:tc>
          <w:tcPr>
            <w:tcW w:w="1501" w:type="dxa"/>
            <w:vMerge/>
          </w:tcPr>
          <w:p w14:paraId="73EC2066"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44A3E9A2"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进度拖延</w:t>
            </w:r>
          </w:p>
        </w:tc>
        <w:tc>
          <w:tcPr>
            <w:tcW w:w="1559" w:type="dxa"/>
          </w:tcPr>
          <w:p w14:paraId="5F46BA00"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极高</w:t>
            </w:r>
          </w:p>
        </w:tc>
        <w:tc>
          <w:tcPr>
            <w:tcW w:w="1560" w:type="dxa"/>
          </w:tcPr>
          <w:p w14:paraId="375A7D26"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75B863A9" w14:textId="77777777" w:rsidTr="00A77CCA">
        <w:trPr>
          <w:jc w:val="center"/>
        </w:trPr>
        <w:tc>
          <w:tcPr>
            <w:tcW w:w="1501" w:type="dxa"/>
            <w:vMerge/>
          </w:tcPr>
          <w:p w14:paraId="3763806D"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7F42ADA3"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沟通不善</w:t>
            </w:r>
          </w:p>
        </w:tc>
        <w:tc>
          <w:tcPr>
            <w:tcW w:w="1559" w:type="dxa"/>
          </w:tcPr>
          <w:p w14:paraId="3C0C3077"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3AAC0E96"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79B1DF39" w14:textId="77777777" w:rsidTr="00A77CCA">
        <w:trPr>
          <w:jc w:val="center"/>
        </w:trPr>
        <w:tc>
          <w:tcPr>
            <w:tcW w:w="1501" w:type="dxa"/>
            <w:vMerge w:val="restart"/>
          </w:tcPr>
          <w:p w14:paraId="3DD43C10"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技术风险</w:t>
            </w:r>
          </w:p>
        </w:tc>
        <w:tc>
          <w:tcPr>
            <w:tcW w:w="3285" w:type="dxa"/>
          </w:tcPr>
          <w:p w14:paraId="1210FA6C"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企业其他部门人员缺乏培训</w:t>
            </w:r>
          </w:p>
        </w:tc>
        <w:tc>
          <w:tcPr>
            <w:tcW w:w="1559" w:type="dxa"/>
          </w:tcPr>
          <w:p w14:paraId="3063B516"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7C26DB24"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1FBE89E5" w14:textId="77777777" w:rsidTr="00A77CCA">
        <w:trPr>
          <w:jc w:val="center"/>
        </w:trPr>
        <w:tc>
          <w:tcPr>
            <w:tcW w:w="1501" w:type="dxa"/>
            <w:vMerge/>
          </w:tcPr>
          <w:p w14:paraId="37CD8452"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625A05F1"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数据安全问题</w:t>
            </w:r>
          </w:p>
        </w:tc>
        <w:tc>
          <w:tcPr>
            <w:tcW w:w="1559" w:type="dxa"/>
          </w:tcPr>
          <w:p w14:paraId="32A2EBAF"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极高</w:t>
            </w:r>
          </w:p>
        </w:tc>
        <w:tc>
          <w:tcPr>
            <w:tcW w:w="1560" w:type="dxa"/>
          </w:tcPr>
          <w:p w14:paraId="2F385917"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灾难性</w:t>
            </w:r>
          </w:p>
        </w:tc>
      </w:tr>
      <w:tr w:rsidR="00E37062" w14:paraId="6985742B" w14:textId="77777777" w:rsidTr="00A77CCA">
        <w:trPr>
          <w:jc w:val="center"/>
        </w:trPr>
        <w:tc>
          <w:tcPr>
            <w:tcW w:w="1501" w:type="dxa"/>
            <w:vMerge/>
          </w:tcPr>
          <w:p w14:paraId="6BBCD50E"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46466323"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特殊功能不能及时交付</w:t>
            </w:r>
          </w:p>
        </w:tc>
        <w:tc>
          <w:tcPr>
            <w:tcW w:w="1559" w:type="dxa"/>
          </w:tcPr>
          <w:p w14:paraId="155602AB"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1FB12281"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3F441748" w14:textId="77777777" w:rsidTr="00A77CCA">
        <w:trPr>
          <w:jc w:val="center"/>
        </w:trPr>
        <w:tc>
          <w:tcPr>
            <w:tcW w:w="1501" w:type="dxa"/>
            <w:vMerge/>
          </w:tcPr>
          <w:p w14:paraId="3FC69680"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40887029"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缺少测试计划</w:t>
            </w:r>
          </w:p>
        </w:tc>
        <w:tc>
          <w:tcPr>
            <w:tcW w:w="1559" w:type="dxa"/>
          </w:tcPr>
          <w:p w14:paraId="4D43AF8F"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低</w:t>
            </w:r>
          </w:p>
        </w:tc>
        <w:tc>
          <w:tcPr>
            <w:tcW w:w="1560" w:type="dxa"/>
          </w:tcPr>
          <w:p w14:paraId="38B2D28C"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4715F4FB" w14:textId="77777777" w:rsidTr="00A77CCA">
        <w:trPr>
          <w:jc w:val="center"/>
        </w:trPr>
        <w:tc>
          <w:tcPr>
            <w:tcW w:w="1501" w:type="dxa"/>
            <w:vMerge/>
          </w:tcPr>
          <w:p w14:paraId="323DF781"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0E4CDB3F"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缺少质量跟踪</w:t>
            </w:r>
          </w:p>
        </w:tc>
        <w:tc>
          <w:tcPr>
            <w:tcW w:w="1559" w:type="dxa"/>
          </w:tcPr>
          <w:p w14:paraId="3583A906"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tcPr>
          <w:p w14:paraId="16F81A4F"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7F245FA5" w14:textId="77777777" w:rsidTr="00A77CCA">
        <w:trPr>
          <w:jc w:val="center"/>
        </w:trPr>
        <w:tc>
          <w:tcPr>
            <w:tcW w:w="1501" w:type="dxa"/>
            <w:vMerge w:val="restart"/>
          </w:tcPr>
          <w:p w14:paraId="30642870"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环境风险</w:t>
            </w:r>
          </w:p>
        </w:tc>
        <w:tc>
          <w:tcPr>
            <w:tcW w:w="3285" w:type="dxa"/>
          </w:tcPr>
          <w:p w14:paraId="0D700FB5"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网络环境达不到要求</w:t>
            </w:r>
          </w:p>
        </w:tc>
        <w:tc>
          <w:tcPr>
            <w:tcW w:w="1559" w:type="dxa"/>
          </w:tcPr>
          <w:p w14:paraId="1F173D04"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598C8703"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18C95FE9" w14:textId="77777777" w:rsidTr="00A77CCA">
        <w:trPr>
          <w:jc w:val="center"/>
        </w:trPr>
        <w:tc>
          <w:tcPr>
            <w:tcW w:w="1501" w:type="dxa"/>
            <w:vMerge/>
          </w:tcPr>
          <w:p w14:paraId="317629D0"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1D2EE78F"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设备不能按时到位</w:t>
            </w:r>
          </w:p>
        </w:tc>
        <w:tc>
          <w:tcPr>
            <w:tcW w:w="1559" w:type="dxa"/>
          </w:tcPr>
          <w:p w14:paraId="2B760801"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低</w:t>
            </w:r>
          </w:p>
        </w:tc>
        <w:tc>
          <w:tcPr>
            <w:tcW w:w="1560" w:type="dxa"/>
          </w:tcPr>
          <w:p w14:paraId="6A1DEAE6"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391136FF" w14:textId="77777777" w:rsidTr="00A77CCA">
        <w:trPr>
          <w:jc w:val="center"/>
        </w:trPr>
        <w:tc>
          <w:tcPr>
            <w:tcW w:w="1501" w:type="dxa"/>
            <w:vMerge/>
          </w:tcPr>
          <w:p w14:paraId="007125C5"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0FC2ABEB"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备份环境不稳定</w:t>
            </w:r>
          </w:p>
        </w:tc>
        <w:tc>
          <w:tcPr>
            <w:tcW w:w="1559" w:type="dxa"/>
          </w:tcPr>
          <w:p w14:paraId="3A4A1670"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474B9147"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r w:rsidR="00E37062" w14:paraId="1394848C" w14:textId="77777777" w:rsidTr="00A77CCA">
        <w:trPr>
          <w:jc w:val="center"/>
        </w:trPr>
        <w:tc>
          <w:tcPr>
            <w:tcW w:w="1501" w:type="dxa"/>
            <w:vMerge w:val="restart"/>
          </w:tcPr>
          <w:p w14:paraId="6477A52F"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人员风险</w:t>
            </w:r>
          </w:p>
        </w:tc>
        <w:tc>
          <w:tcPr>
            <w:tcW w:w="3285" w:type="dxa"/>
          </w:tcPr>
          <w:p w14:paraId="5D08E007"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人力资源有限</w:t>
            </w:r>
          </w:p>
        </w:tc>
        <w:tc>
          <w:tcPr>
            <w:tcW w:w="1559" w:type="dxa"/>
          </w:tcPr>
          <w:p w14:paraId="38875239"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3A6A1AD7"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726DEB5E" w14:textId="77777777" w:rsidTr="00A77CCA">
        <w:trPr>
          <w:jc w:val="center"/>
        </w:trPr>
        <w:tc>
          <w:tcPr>
            <w:tcW w:w="1501" w:type="dxa"/>
            <w:vMerge/>
          </w:tcPr>
          <w:p w14:paraId="43ADAB8D"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789B1F01"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实施人员没有接受过正规培训</w:t>
            </w:r>
          </w:p>
        </w:tc>
        <w:tc>
          <w:tcPr>
            <w:tcW w:w="1559" w:type="dxa"/>
          </w:tcPr>
          <w:p w14:paraId="720160F2"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tcPr>
          <w:p w14:paraId="39F12039"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轻微</w:t>
            </w:r>
          </w:p>
        </w:tc>
      </w:tr>
      <w:tr w:rsidR="00E37062" w14:paraId="2A5C3459" w14:textId="77777777" w:rsidTr="00A77CCA">
        <w:trPr>
          <w:jc w:val="center"/>
        </w:trPr>
        <w:tc>
          <w:tcPr>
            <w:tcW w:w="1501" w:type="dxa"/>
            <w:vMerge/>
          </w:tcPr>
          <w:p w14:paraId="7DEB6BFB"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4B9A7FAF"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实施人员不能按时到位</w:t>
            </w:r>
          </w:p>
        </w:tc>
        <w:tc>
          <w:tcPr>
            <w:tcW w:w="1559" w:type="dxa"/>
          </w:tcPr>
          <w:p w14:paraId="01212E07"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中</w:t>
            </w:r>
          </w:p>
        </w:tc>
        <w:tc>
          <w:tcPr>
            <w:tcW w:w="1560" w:type="dxa"/>
          </w:tcPr>
          <w:p w14:paraId="70EF60A9"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轻度</w:t>
            </w:r>
          </w:p>
        </w:tc>
      </w:tr>
      <w:tr w:rsidR="00E37062" w14:paraId="0CFDF8C8" w14:textId="77777777" w:rsidTr="00A77CCA">
        <w:trPr>
          <w:jc w:val="center"/>
        </w:trPr>
        <w:tc>
          <w:tcPr>
            <w:tcW w:w="1501" w:type="dxa"/>
            <w:vMerge/>
          </w:tcPr>
          <w:p w14:paraId="2E511093" w14:textId="77777777" w:rsidR="00E37062" w:rsidRDefault="00E37062" w:rsidP="00A77CCA">
            <w:pPr>
              <w:spacing w:line="360" w:lineRule="auto"/>
              <w:ind w:firstLineChars="200" w:firstLine="480"/>
              <w:rPr>
                <w:rFonts w:asciiTheme="minorEastAsia" w:eastAsiaTheme="minorEastAsia" w:hAnsiTheme="minorEastAsia" w:hint="eastAsia"/>
                <w:bCs/>
                <w:sz w:val="24"/>
              </w:rPr>
            </w:pPr>
          </w:p>
        </w:tc>
        <w:tc>
          <w:tcPr>
            <w:tcW w:w="3285" w:type="dxa"/>
          </w:tcPr>
          <w:p w14:paraId="76F5B3DC"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实施人员经验不足</w:t>
            </w:r>
          </w:p>
        </w:tc>
        <w:tc>
          <w:tcPr>
            <w:tcW w:w="1559" w:type="dxa"/>
          </w:tcPr>
          <w:p w14:paraId="4B0204AB" w14:textId="77777777" w:rsidR="00E37062" w:rsidRDefault="00E37062" w:rsidP="00A77CCA">
            <w:pPr>
              <w:spacing w:line="360" w:lineRule="auto"/>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高</w:t>
            </w:r>
          </w:p>
        </w:tc>
        <w:tc>
          <w:tcPr>
            <w:tcW w:w="1560" w:type="dxa"/>
          </w:tcPr>
          <w:p w14:paraId="2779F6CE" w14:textId="77777777" w:rsidR="00E37062" w:rsidRDefault="00E37062" w:rsidP="00A77CCA">
            <w:pPr>
              <w:spacing w:line="360" w:lineRule="auto"/>
              <w:rPr>
                <w:rFonts w:asciiTheme="minorEastAsia" w:eastAsiaTheme="minorEastAsia" w:hAnsiTheme="minorEastAsia" w:hint="eastAsia"/>
                <w:bCs/>
                <w:sz w:val="24"/>
              </w:rPr>
            </w:pPr>
            <w:r>
              <w:rPr>
                <w:rFonts w:asciiTheme="minorEastAsia" w:eastAsiaTheme="minorEastAsia" w:hAnsiTheme="minorEastAsia" w:hint="eastAsia"/>
                <w:bCs/>
                <w:sz w:val="24"/>
              </w:rPr>
              <w:t>严重</w:t>
            </w:r>
          </w:p>
        </w:tc>
      </w:tr>
    </w:tbl>
    <w:p w14:paraId="063DD020"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2、风险应对措施</w:t>
      </w:r>
    </w:p>
    <w:p w14:paraId="0C660956"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lastRenderedPageBreak/>
        <w:t>在风险未发生时针对风险分析结果列出风险应对措施，避免风险发生时的措手不及，风险应对报告如下表所示：</w:t>
      </w:r>
    </w:p>
    <w:p w14:paraId="4180D413" w14:textId="77777777" w:rsidR="00E37062" w:rsidRDefault="00E37062" w:rsidP="00E37062">
      <w:pPr>
        <w:pStyle w:val="a9"/>
        <w:jc w:val="center"/>
      </w:pPr>
      <w:r>
        <w:rPr>
          <w:rFonts w:asciiTheme="minorEastAsia" w:eastAsiaTheme="minorEastAsia" w:hAnsiTheme="minorEastAsia" w:hint="eastAsia"/>
          <w:bCs/>
          <w:sz w:val="24"/>
        </w:rPr>
        <w:t>表：</w:t>
      </w:r>
      <w:r>
        <w:rPr>
          <w:rFonts w:asciiTheme="minorEastAsia" w:eastAsiaTheme="minorEastAsia" w:hAnsiTheme="minorEastAsia" w:hint="eastAsia"/>
          <w:bCs/>
          <w:sz w:val="24"/>
          <w:szCs w:val="36"/>
        </w:rPr>
        <w:t>风险应对报告</w:t>
      </w:r>
    </w:p>
    <w:tbl>
      <w:tblPr>
        <w:tblW w:w="816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8"/>
        <w:gridCol w:w="2505"/>
        <w:gridCol w:w="1992"/>
        <w:gridCol w:w="1407"/>
        <w:gridCol w:w="1436"/>
      </w:tblGrid>
      <w:tr w:rsidR="00E37062" w14:paraId="61D8E86D" w14:textId="77777777" w:rsidTr="00A77CCA">
        <w:trPr>
          <w:jc w:val="center"/>
        </w:trPr>
        <w:tc>
          <w:tcPr>
            <w:tcW w:w="828" w:type="dxa"/>
            <w:shd w:val="clear" w:color="auto" w:fill="F2F2F2"/>
            <w:vAlign w:val="center"/>
          </w:tcPr>
          <w:p w14:paraId="0654C0B6" w14:textId="77777777" w:rsidR="00E37062" w:rsidRDefault="00E37062" w:rsidP="00A77CCA">
            <w:pPr>
              <w:spacing w:line="360" w:lineRule="auto"/>
              <w:textAlignment w:val="center"/>
              <w:rPr>
                <w:rFonts w:asciiTheme="minorEastAsia" w:eastAsiaTheme="minorEastAsia" w:hAnsiTheme="minorEastAsia" w:hint="eastAsia"/>
                <w:b/>
                <w:sz w:val="24"/>
              </w:rPr>
            </w:pPr>
          </w:p>
        </w:tc>
        <w:tc>
          <w:tcPr>
            <w:tcW w:w="4497" w:type="dxa"/>
            <w:gridSpan w:val="2"/>
            <w:shd w:val="clear" w:color="auto" w:fill="F2F2F2"/>
            <w:vAlign w:val="center"/>
          </w:tcPr>
          <w:p w14:paraId="7C71B77E"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风险意识</w:t>
            </w:r>
          </w:p>
        </w:tc>
        <w:tc>
          <w:tcPr>
            <w:tcW w:w="2843" w:type="dxa"/>
            <w:gridSpan w:val="2"/>
            <w:shd w:val="clear" w:color="auto" w:fill="F2F2F2"/>
            <w:vAlign w:val="center"/>
          </w:tcPr>
          <w:p w14:paraId="31995183"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风险应对措施</w:t>
            </w:r>
          </w:p>
        </w:tc>
      </w:tr>
      <w:tr w:rsidR="00E37062" w14:paraId="12E3F9C2" w14:textId="77777777" w:rsidTr="00A77CCA">
        <w:trPr>
          <w:trHeight w:val="1018"/>
          <w:jc w:val="center"/>
        </w:trPr>
        <w:tc>
          <w:tcPr>
            <w:tcW w:w="828" w:type="dxa"/>
            <w:shd w:val="clear" w:color="auto" w:fill="F2F2F2"/>
            <w:vAlign w:val="center"/>
          </w:tcPr>
          <w:p w14:paraId="595995A2"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w:t>
            </w:r>
          </w:p>
          <w:p w14:paraId="5CCE413D"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管理</w:t>
            </w:r>
          </w:p>
          <w:p w14:paraId="6FA9B5BF"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过程</w:t>
            </w:r>
          </w:p>
        </w:tc>
        <w:tc>
          <w:tcPr>
            <w:tcW w:w="2505" w:type="dxa"/>
            <w:shd w:val="clear" w:color="auto" w:fill="F2F2F2"/>
            <w:vAlign w:val="center"/>
          </w:tcPr>
          <w:p w14:paraId="5CAE5280"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潜在风险事件</w:t>
            </w:r>
          </w:p>
        </w:tc>
        <w:tc>
          <w:tcPr>
            <w:tcW w:w="1992" w:type="dxa"/>
            <w:shd w:val="clear" w:color="auto" w:fill="F2F2F2"/>
            <w:vAlign w:val="center"/>
          </w:tcPr>
          <w:p w14:paraId="269FEAEB"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风险发生</w:t>
            </w:r>
          </w:p>
          <w:p w14:paraId="6003FADB"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后果</w:t>
            </w:r>
          </w:p>
        </w:tc>
        <w:tc>
          <w:tcPr>
            <w:tcW w:w="1407" w:type="dxa"/>
            <w:shd w:val="clear" w:color="auto" w:fill="F2F2F2"/>
            <w:vAlign w:val="center"/>
          </w:tcPr>
          <w:p w14:paraId="13BB9A53"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应急措施</w:t>
            </w:r>
          </w:p>
        </w:tc>
        <w:tc>
          <w:tcPr>
            <w:tcW w:w="1436" w:type="dxa"/>
            <w:shd w:val="clear" w:color="auto" w:fill="F2F2F2"/>
            <w:vAlign w:val="center"/>
          </w:tcPr>
          <w:p w14:paraId="1F1C11CF" w14:textId="77777777" w:rsidR="00E37062" w:rsidRDefault="00E37062" w:rsidP="00A77CCA">
            <w:pPr>
              <w:spacing w:line="360" w:lineRule="auto"/>
              <w:jc w:val="center"/>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预防措施</w:t>
            </w:r>
          </w:p>
        </w:tc>
      </w:tr>
      <w:tr w:rsidR="00E37062" w14:paraId="5A712EBB" w14:textId="77777777" w:rsidTr="00A77CCA">
        <w:trPr>
          <w:trHeight w:val="353"/>
          <w:jc w:val="center"/>
        </w:trPr>
        <w:tc>
          <w:tcPr>
            <w:tcW w:w="828" w:type="dxa"/>
            <w:vMerge w:val="restart"/>
            <w:shd w:val="clear" w:color="auto" w:fill="FFFFFF"/>
          </w:tcPr>
          <w:p w14:paraId="4EF14CDC"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业务风险</w:t>
            </w:r>
          </w:p>
        </w:tc>
        <w:tc>
          <w:tcPr>
            <w:tcW w:w="2505" w:type="dxa"/>
            <w:tcBorders>
              <w:bottom w:val="single" w:sz="4" w:space="0" w:color="auto"/>
            </w:tcBorders>
            <w:shd w:val="clear" w:color="auto" w:fill="FFFFFF"/>
          </w:tcPr>
          <w:p w14:paraId="1A1E756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客户方资源可用性</w:t>
            </w:r>
          </w:p>
        </w:tc>
        <w:tc>
          <w:tcPr>
            <w:tcW w:w="1992" w:type="dxa"/>
            <w:tcBorders>
              <w:bottom w:val="single" w:sz="4" w:space="0" w:color="auto"/>
            </w:tcBorders>
            <w:shd w:val="clear" w:color="auto" w:fill="FFFFFF"/>
          </w:tcPr>
          <w:p w14:paraId="1D8AD65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项目质量下降</w:t>
            </w:r>
          </w:p>
        </w:tc>
        <w:tc>
          <w:tcPr>
            <w:tcW w:w="2843" w:type="dxa"/>
            <w:gridSpan w:val="2"/>
            <w:tcBorders>
              <w:bottom w:val="single" w:sz="4" w:space="0" w:color="auto"/>
            </w:tcBorders>
            <w:shd w:val="clear" w:color="auto" w:fill="FFFFFF"/>
          </w:tcPr>
          <w:p w14:paraId="724CE2D3" w14:textId="77777777" w:rsidR="00E37062" w:rsidRDefault="00E37062" w:rsidP="00A77CCA">
            <w:pPr>
              <w:spacing w:line="360" w:lineRule="auto"/>
              <w:textAlignment w:val="center"/>
              <w:rPr>
                <w:rFonts w:asciiTheme="minorEastAsia" w:eastAsiaTheme="minorEastAsia" w:hAnsiTheme="minorEastAsia" w:cs="Arial" w:hint="eastAsia"/>
                <w:sz w:val="24"/>
              </w:rPr>
            </w:pPr>
            <w:r>
              <w:rPr>
                <w:rFonts w:asciiTheme="minorEastAsia" w:eastAsiaTheme="minorEastAsia" w:hAnsiTheme="minorEastAsia" w:cs="Arial"/>
                <w:sz w:val="24"/>
              </w:rPr>
              <w:t>要求额外资源</w:t>
            </w:r>
          </w:p>
          <w:p w14:paraId="0AA6AD18" w14:textId="77777777" w:rsidR="00E37062" w:rsidRDefault="00E37062" w:rsidP="00A77CCA">
            <w:pPr>
              <w:spacing w:line="360" w:lineRule="auto"/>
              <w:textAlignment w:val="center"/>
              <w:rPr>
                <w:rFonts w:asciiTheme="minorEastAsia" w:eastAsiaTheme="minorEastAsia" w:hAnsiTheme="minorEastAsia" w:cs="Arial" w:hint="eastAsia"/>
                <w:sz w:val="24"/>
              </w:rPr>
            </w:pPr>
            <w:r>
              <w:rPr>
                <w:rFonts w:asciiTheme="minorEastAsia" w:eastAsiaTheme="minorEastAsia" w:hAnsiTheme="minorEastAsia" w:cs="Arial" w:hint="eastAsia"/>
                <w:sz w:val="24"/>
              </w:rPr>
              <w:t>申请</w:t>
            </w:r>
            <w:r>
              <w:rPr>
                <w:rFonts w:asciiTheme="minorEastAsia" w:eastAsiaTheme="minorEastAsia" w:hAnsiTheme="minorEastAsia" w:cs="Arial"/>
                <w:sz w:val="24"/>
              </w:rPr>
              <w:t>第三方资源</w:t>
            </w:r>
          </w:p>
          <w:p w14:paraId="374B2FA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cs="Arial"/>
                <w:sz w:val="24"/>
              </w:rPr>
              <w:t>延长上线日期</w:t>
            </w:r>
          </w:p>
        </w:tc>
      </w:tr>
      <w:tr w:rsidR="00E37062" w14:paraId="1AB83FA0" w14:textId="77777777" w:rsidTr="00A77CCA">
        <w:trPr>
          <w:trHeight w:val="301"/>
          <w:jc w:val="center"/>
        </w:trPr>
        <w:tc>
          <w:tcPr>
            <w:tcW w:w="828" w:type="dxa"/>
            <w:vMerge/>
            <w:shd w:val="clear" w:color="auto" w:fill="FFFFFF"/>
          </w:tcPr>
          <w:p w14:paraId="431A93D3"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top w:val="single" w:sz="4" w:space="0" w:color="auto"/>
              <w:bottom w:val="single" w:sz="4" w:space="0" w:color="auto"/>
            </w:tcBorders>
            <w:shd w:val="clear" w:color="auto" w:fill="FFFFFF"/>
          </w:tcPr>
          <w:p w14:paraId="6DA5E1F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资源整合</w:t>
            </w:r>
          </w:p>
        </w:tc>
        <w:tc>
          <w:tcPr>
            <w:tcW w:w="1992" w:type="dxa"/>
            <w:tcBorders>
              <w:top w:val="single" w:sz="4" w:space="0" w:color="auto"/>
              <w:bottom w:val="single" w:sz="4" w:space="0" w:color="auto"/>
            </w:tcBorders>
            <w:shd w:val="clear" w:color="auto" w:fill="FFFFFF"/>
          </w:tcPr>
          <w:p w14:paraId="0FDA922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实施效率低下</w:t>
            </w:r>
          </w:p>
        </w:tc>
        <w:tc>
          <w:tcPr>
            <w:tcW w:w="2843" w:type="dxa"/>
            <w:gridSpan w:val="2"/>
            <w:tcBorders>
              <w:top w:val="single" w:sz="4" w:space="0" w:color="auto"/>
              <w:bottom w:val="single" w:sz="4" w:space="0" w:color="auto"/>
            </w:tcBorders>
            <w:shd w:val="clear" w:color="auto" w:fill="FFFFFF"/>
          </w:tcPr>
          <w:p w14:paraId="4F26B34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cs="Arial"/>
                <w:sz w:val="24"/>
              </w:rPr>
              <w:t>为了避免延误或者项目周期内交付物整合不充分的风险，每个整合交付物必须在项目计划早期被详细说明。所有整合交付物的工作</w:t>
            </w:r>
            <w:proofErr w:type="gramStart"/>
            <w:r>
              <w:rPr>
                <w:rFonts w:asciiTheme="minorEastAsia" w:eastAsiaTheme="minorEastAsia" w:hAnsiTheme="minorEastAsia" w:cs="Arial"/>
                <w:sz w:val="24"/>
              </w:rPr>
              <w:t>流必须</w:t>
            </w:r>
            <w:proofErr w:type="gramEnd"/>
            <w:r>
              <w:rPr>
                <w:rFonts w:asciiTheme="minorEastAsia" w:eastAsiaTheme="minorEastAsia" w:hAnsiTheme="minorEastAsia" w:cs="Arial"/>
                <w:sz w:val="24"/>
              </w:rPr>
              <w:t>被映射，并且必须仔细留意格式和迁移类型。必须使用一个标准化的通讯协议。</w:t>
            </w:r>
          </w:p>
        </w:tc>
      </w:tr>
      <w:tr w:rsidR="00E37062" w14:paraId="6BCDE205" w14:textId="77777777" w:rsidTr="00A77CCA">
        <w:trPr>
          <w:trHeight w:val="332"/>
          <w:jc w:val="center"/>
        </w:trPr>
        <w:tc>
          <w:tcPr>
            <w:tcW w:w="828" w:type="dxa"/>
            <w:vMerge/>
            <w:shd w:val="clear" w:color="auto" w:fill="FFFFFF"/>
          </w:tcPr>
          <w:p w14:paraId="296DA3A2"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top w:val="single" w:sz="4" w:space="0" w:color="auto"/>
            </w:tcBorders>
            <w:shd w:val="clear" w:color="auto" w:fill="FFFFFF"/>
          </w:tcPr>
          <w:p w14:paraId="6E2B54C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业务流程设计</w:t>
            </w:r>
          </w:p>
        </w:tc>
        <w:tc>
          <w:tcPr>
            <w:tcW w:w="1992" w:type="dxa"/>
            <w:tcBorders>
              <w:top w:val="single" w:sz="4" w:space="0" w:color="auto"/>
            </w:tcBorders>
            <w:shd w:val="clear" w:color="auto" w:fill="FFFFFF"/>
          </w:tcPr>
          <w:p w14:paraId="0F5FD80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业务流程错误</w:t>
            </w:r>
          </w:p>
        </w:tc>
        <w:tc>
          <w:tcPr>
            <w:tcW w:w="2843" w:type="dxa"/>
            <w:gridSpan w:val="2"/>
            <w:tcBorders>
              <w:top w:val="single" w:sz="4" w:space="0" w:color="auto"/>
            </w:tcBorders>
            <w:shd w:val="clear" w:color="auto" w:fill="FFFFFF"/>
          </w:tcPr>
          <w:p w14:paraId="6AEEF22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cs="Arial"/>
                <w:sz w:val="24"/>
              </w:rPr>
              <w:t>对政策和业务领域的重要变更流程不应该在项目周期内进行，</w:t>
            </w:r>
            <w:r>
              <w:rPr>
                <w:rFonts w:asciiTheme="minorEastAsia" w:eastAsiaTheme="minorEastAsia" w:hAnsiTheme="minorEastAsia" w:cs="Arial" w:hint="eastAsia"/>
                <w:sz w:val="24"/>
              </w:rPr>
              <w:t>如果发生</w:t>
            </w:r>
            <w:r>
              <w:rPr>
                <w:rFonts w:asciiTheme="minorEastAsia" w:eastAsiaTheme="minorEastAsia" w:hAnsiTheme="minorEastAsia" w:cs="Arial" w:hint="eastAsia"/>
                <w:sz w:val="24"/>
              </w:rPr>
              <w:lastRenderedPageBreak/>
              <w:t>应放入后期的项目完善</w:t>
            </w:r>
            <w:r>
              <w:rPr>
                <w:rFonts w:asciiTheme="minorEastAsia" w:eastAsiaTheme="minorEastAsia" w:hAnsiTheme="minorEastAsia" w:cs="Arial"/>
                <w:sz w:val="24"/>
              </w:rPr>
              <w:t>。业务流程评审案例会包括（但不限于）：</w:t>
            </w:r>
            <w:r>
              <w:rPr>
                <w:rFonts w:asciiTheme="minorEastAsia" w:eastAsiaTheme="minorEastAsia" w:hAnsiTheme="minorEastAsia" w:cs="Arial" w:hint="eastAsia"/>
                <w:sz w:val="24"/>
              </w:rPr>
              <w:t>国家</w:t>
            </w:r>
            <w:r>
              <w:rPr>
                <w:rFonts w:asciiTheme="minorEastAsia" w:eastAsiaTheme="minorEastAsia" w:hAnsiTheme="minorEastAsia" w:cs="Arial"/>
                <w:sz w:val="24"/>
              </w:rPr>
              <w:t>政策，风险政策，重要的结构变更。</w:t>
            </w:r>
          </w:p>
        </w:tc>
      </w:tr>
      <w:tr w:rsidR="00E37062" w14:paraId="65BF72AE" w14:textId="77777777" w:rsidTr="00A77CCA">
        <w:trPr>
          <w:trHeight w:val="405"/>
          <w:jc w:val="center"/>
        </w:trPr>
        <w:tc>
          <w:tcPr>
            <w:tcW w:w="828" w:type="dxa"/>
            <w:vMerge w:val="restart"/>
          </w:tcPr>
          <w:p w14:paraId="5464B7DA" w14:textId="77777777" w:rsidR="00E37062" w:rsidRDefault="00E37062" w:rsidP="00A77CCA">
            <w:pPr>
              <w:spacing w:line="360" w:lineRule="auto"/>
              <w:textAlignment w:val="center"/>
              <w:rPr>
                <w:rFonts w:asciiTheme="minorEastAsia" w:eastAsiaTheme="minorEastAsia" w:hAnsiTheme="minorEastAsia" w:hint="eastAsia"/>
                <w:sz w:val="24"/>
              </w:rPr>
            </w:pPr>
          </w:p>
          <w:p w14:paraId="36EDFE8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产品</w:t>
            </w:r>
          </w:p>
          <w:p w14:paraId="634AAD8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规模</w:t>
            </w:r>
          </w:p>
          <w:p w14:paraId="42EFF32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w:t>
            </w:r>
          </w:p>
        </w:tc>
        <w:tc>
          <w:tcPr>
            <w:tcW w:w="2505" w:type="dxa"/>
          </w:tcPr>
          <w:p w14:paraId="0A4EFFB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功能点估计不精确</w:t>
            </w:r>
          </w:p>
        </w:tc>
        <w:tc>
          <w:tcPr>
            <w:tcW w:w="1992" w:type="dxa"/>
          </w:tcPr>
          <w:p w14:paraId="13B521A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工期延误</w:t>
            </w:r>
          </w:p>
        </w:tc>
        <w:tc>
          <w:tcPr>
            <w:tcW w:w="1407" w:type="dxa"/>
          </w:tcPr>
          <w:p w14:paraId="26D95F3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追加资源</w:t>
            </w:r>
          </w:p>
        </w:tc>
        <w:tc>
          <w:tcPr>
            <w:tcW w:w="1436" w:type="dxa"/>
          </w:tcPr>
          <w:p w14:paraId="7C26560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加班加点</w:t>
            </w:r>
          </w:p>
        </w:tc>
      </w:tr>
      <w:tr w:rsidR="00E37062" w14:paraId="5A4437A1" w14:textId="77777777" w:rsidTr="00A77CCA">
        <w:trPr>
          <w:trHeight w:val="345"/>
          <w:jc w:val="center"/>
        </w:trPr>
        <w:tc>
          <w:tcPr>
            <w:tcW w:w="828" w:type="dxa"/>
            <w:vMerge/>
          </w:tcPr>
          <w:p w14:paraId="7C9F6E20"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0B50B79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分析模型过于复杂</w:t>
            </w:r>
          </w:p>
        </w:tc>
        <w:tc>
          <w:tcPr>
            <w:tcW w:w="1992" w:type="dxa"/>
          </w:tcPr>
          <w:p w14:paraId="329EE58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计算结果不准确</w:t>
            </w:r>
          </w:p>
        </w:tc>
        <w:tc>
          <w:tcPr>
            <w:tcW w:w="1407" w:type="dxa"/>
          </w:tcPr>
          <w:p w14:paraId="14D9550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请顾问专家</w:t>
            </w:r>
          </w:p>
        </w:tc>
        <w:tc>
          <w:tcPr>
            <w:tcW w:w="1436" w:type="dxa"/>
          </w:tcPr>
          <w:p w14:paraId="70A08CB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简化模型</w:t>
            </w:r>
          </w:p>
        </w:tc>
      </w:tr>
      <w:tr w:rsidR="00E37062" w14:paraId="7EEFE235" w14:textId="77777777" w:rsidTr="00A77CCA">
        <w:trPr>
          <w:trHeight w:val="502"/>
          <w:jc w:val="center"/>
        </w:trPr>
        <w:tc>
          <w:tcPr>
            <w:tcW w:w="828" w:type="dxa"/>
            <w:vMerge w:val="restart"/>
          </w:tcPr>
          <w:p w14:paraId="0616F6D4" w14:textId="77777777" w:rsidR="00E37062" w:rsidRDefault="00E37062" w:rsidP="00A77CCA">
            <w:pPr>
              <w:spacing w:line="360" w:lineRule="auto"/>
              <w:textAlignment w:val="center"/>
              <w:rPr>
                <w:rFonts w:asciiTheme="minorEastAsia" w:eastAsiaTheme="minorEastAsia" w:hAnsiTheme="minorEastAsia" w:hint="eastAsia"/>
                <w:sz w:val="24"/>
              </w:rPr>
            </w:pPr>
          </w:p>
          <w:p w14:paraId="3A07E69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需求</w:t>
            </w:r>
          </w:p>
          <w:p w14:paraId="5C2675A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w:t>
            </w:r>
          </w:p>
          <w:p w14:paraId="4A7BEA4C"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0ED837A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对在线活跃用户缺少确定的把握</w:t>
            </w:r>
          </w:p>
        </w:tc>
        <w:tc>
          <w:tcPr>
            <w:tcW w:w="1992" w:type="dxa"/>
          </w:tcPr>
          <w:p w14:paraId="17DBFDE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系统崩溃</w:t>
            </w:r>
          </w:p>
        </w:tc>
        <w:tc>
          <w:tcPr>
            <w:tcW w:w="1407" w:type="dxa"/>
          </w:tcPr>
          <w:p w14:paraId="6DA8408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修改系统</w:t>
            </w:r>
          </w:p>
        </w:tc>
        <w:tc>
          <w:tcPr>
            <w:tcW w:w="1436" w:type="dxa"/>
          </w:tcPr>
          <w:p w14:paraId="6AC0BBC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采用大型服务器</w:t>
            </w:r>
          </w:p>
        </w:tc>
      </w:tr>
      <w:tr w:rsidR="00E37062" w14:paraId="15CCB3C2" w14:textId="77777777" w:rsidTr="00A77CCA">
        <w:trPr>
          <w:trHeight w:val="595"/>
          <w:jc w:val="center"/>
        </w:trPr>
        <w:tc>
          <w:tcPr>
            <w:tcW w:w="828" w:type="dxa"/>
            <w:vMerge/>
          </w:tcPr>
          <w:p w14:paraId="53C5F833"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bottom w:val="single" w:sz="4" w:space="0" w:color="auto"/>
            </w:tcBorders>
          </w:tcPr>
          <w:p w14:paraId="6CCF9A8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与其他部门沟通不协调</w:t>
            </w:r>
          </w:p>
        </w:tc>
        <w:tc>
          <w:tcPr>
            <w:tcW w:w="1992" w:type="dxa"/>
            <w:tcBorders>
              <w:bottom w:val="single" w:sz="4" w:space="0" w:color="auto"/>
            </w:tcBorders>
          </w:tcPr>
          <w:p w14:paraId="73695E9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软件不能满足业务需求</w:t>
            </w:r>
          </w:p>
        </w:tc>
        <w:tc>
          <w:tcPr>
            <w:tcW w:w="1407" w:type="dxa"/>
            <w:tcBorders>
              <w:bottom w:val="single" w:sz="4" w:space="0" w:color="auto"/>
            </w:tcBorders>
          </w:tcPr>
          <w:p w14:paraId="2C5E2CB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立即与部门进行沟通</w:t>
            </w:r>
          </w:p>
        </w:tc>
        <w:tc>
          <w:tcPr>
            <w:tcW w:w="1436" w:type="dxa"/>
            <w:tcBorders>
              <w:bottom w:val="single" w:sz="4" w:space="0" w:color="auto"/>
            </w:tcBorders>
          </w:tcPr>
          <w:p w14:paraId="33E5E69C"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指定沟通管理计划</w:t>
            </w:r>
          </w:p>
        </w:tc>
      </w:tr>
      <w:tr w:rsidR="00E37062" w14:paraId="009E8C26" w14:textId="77777777" w:rsidTr="00A77CCA">
        <w:trPr>
          <w:trHeight w:val="557"/>
          <w:jc w:val="center"/>
        </w:trPr>
        <w:tc>
          <w:tcPr>
            <w:tcW w:w="828" w:type="dxa"/>
            <w:vMerge/>
          </w:tcPr>
          <w:p w14:paraId="6918DF15"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top w:val="single" w:sz="4" w:space="0" w:color="auto"/>
              <w:bottom w:val="single" w:sz="4" w:space="0" w:color="auto"/>
            </w:tcBorders>
          </w:tcPr>
          <w:p w14:paraId="7A331F0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分析员对业务了解不全面</w:t>
            </w:r>
          </w:p>
        </w:tc>
        <w:tc>
          <w:tcPr>
            <w:tcW w:w="1992" w:type="dxa"/>
            <w:tcBorders>
              <w:top w:val="single" w:sz="4" w:space="0" w:color="auto"/>
              <w:bottom w:val="single" w:sz="4" w:space="0" w:color="auto"/>
            </w:tcBorders>
          </w:tcPr>
          <w:p w14:paraId="1639B5F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系统不能满足业务需求</w:t>
            </w:r>
          </w:p>
        </w:tc>
        <w:tc>
          <w:tcPr>
            <w:tcW w:w="1407" w:type="dxa"/>
            <w:tcBorders>
              <w:top w:val="single" w:sz="4" w:space="0" w:color="auto"/>
              <w:bottom w:val="single" w:sz="4" w:space="0" w:color="auto"/>
            </w:tcBorders>
          </w:tcPr>
          <w:p w14:paraId="3F07AD8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根据部门经理要求修改</w:t>
            </w:r>
          </w:p>
        </w:tc>
        <w:tc>
          <w:tcPr>
            <w:tcW w:w="1436" w:type="dxa"/>
            <w:tcBorders>
              <w:top w:val="single" w:sz="4" w:space="0" w:color="auto"/>
              <w:bottom w:val="single" w:sz="4" w:space="0" w:color="auto"/>
            </w:tcBorders>
          </w:tcPr>
          <w:p w14:paraId="2498451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让用户确认需求报告</w:t>
            </w:r>
          </w:p>
        </w:tc>
      </w:tr>
      <w:tr w:rsidR="00E37062" w14:paraId="0E8B824B" w14:textId="77777777" w:rsidTr="00A77CCA">
        <w:trPr>
          <w:trHeight w:val="312"/>
          <w:jc w:val="center"/>
        </w:trPr>
        <w:tc>
          <w:tcPr>
            <w:tcW w:w="828" w:type="dxa"/>
            <w:vMerge/>
          </w:tcPr>
          <w:p w14:paraId="5D7341A7"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top w:val="single" w:sz="4" w:space="0" w:color="auto"/>
            </w:tcBorders>
          </w:tcPr>
          <w:p w14:paraId="29AA982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需求不断变化，由于不确定的需求导致新的市场</w:t>
            </w:r>
          </w:p>
        </w:tc>
        <w:tc>
          <w:tcPr>
            <w:tcW w:w="1992" w:type="dxa"/>
            <w:tcBorders>
              <w:top w:val="single" w:sz="4" w:space="0" w:color="auto"/>
            </w:tcBorders>
          </w:tcPr>
          <w:p w14:paraId="109D135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项目变得没完没了</w:t>
            </w:r>
          </w:p>
        </w:tc>
        <w:tc>
          <w:tcPr>
            <w:tcW w:w="1407" w:type="dxa"/>
            <w:tcBorders>
              <w:top w:val="single" w:sz="4" w:space="0" w:color="auto"/>
            </w:tcBorders>
          </w:tcPr>
          <w:p w14:paraId="74FB1F3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提交讨论，决定</w:t>
            </w:r>
          </w:p>
        </w:tc>
        <w:tc>
          <w:tcPr>
            <w:tcW w:w="1436" w:type="dxa"/>
            <w:tcBorders>
              <w:top w:val="single" w:sz="4" w:space="0" w:color="auto"/>
            </w:tcBorders>
          </w:tcPr>
          <w:p w14:paraId="60EA109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建立范围变更程序</w:t>
            </w:r>
          </w:p>
        </w:tc>
      </w:tr>
      <w:tr w:rsidR="00E37062" w14:paraId="47C7160C" w14:textId="77777777" w:rsidTr="00A77CCA">
        <w:trPr>
          <w:trHeight w:val="394"/>
          <w:jc w:val="center"/>
        </w:trPr>
        <w:tc>
          <w:tcPr>
            <w:tcW w:w="828" w:type="dxa"/>
            <w:vMerge w:val="restart"/>
          </w:tcPr>
          <w:p w14:paraId="19124061" w14:textId="77777777" w:rsidR="00E37062" w:rsidRDefault="00E37062" w:rsidP="00A77CCA">
            <w:pPr>
              <w:spacing w:line="360" w:lineRule="auto"/>
              <w:textAlignment w:val="center"/>
              <w:rPr>
                <w:rFonts w:asciiTheme="minorEastAsia" w:eastAsiaTheme="minorEastAsia" w:hAnsiTheme="minorEastAsia" w:hint="eastAsia"/>
                <w:sz w:val="24"/>
              </w:rPr>
            </w:pPr>
          </w:p>
          <w:p w14:paraId="6C3C8780"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相关</w:t>
            </w:r>
          </w:p>
          <w:p w14:paraId="6927378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性风</w:t>
            </w:r>
          </w:p>
          <w:p w14:paraId="208A23F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险</w:t>
            </w:r>
          </w:p>
        </w:tc>
        <w:tc>
          <w:tcPr>
            <w:tcW w:w="2505" w:type="dxa"/>
            <w:tcBorders>
              <w:bottom w:val="single" w:sz="4" w:space="0" w:color="auto"/>
            </w:tcBorders>
          </w:tcPr>
          <w:p w14:paraId="6E92801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资源有限</w:t>
            </w:r>
          </w:p>
        </w:tc>
        <w:tc>
          <w:tcPr>
            <w:tcW w:w="1992" w:type="dxa"/>
            <w:tcBorders>
              <w:bottom w:val="single" w:sz="4" w:space="0" w:color="auto"/>
            </w:tcBorders>
          </w:tcPr>
          <w:p w14:paraId="0549BA0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项目不能按期完成</w:t>
            </w:r>
          </w:p>
        </w:tc>
        <w:tc>
          <w:tcPr>
            <w:tcW w:w="1407" w:type="dxa"/>
            <w:tcBorders>
              <w:bottom w:val="single" w:sz="4" w:space="0" w:color="auto"/>
            </w:tcBorders>
          </w:tcPr>
          <w:p w14:paraId="7872116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追加成本</w:t>
            </w:r>
          </w:p>
        </w:tc>
        <w:tc>
          <w:tcPr>
            <w:tcW w:w="1436" w:type="dxa"/>
            <w:tcBorders>
              <w:bottom w:val="single" w:sz="4" w:space="0" w:color="auto"/>
            </w:tcBorders>
          </w:tcPr>
          <w:p w14:paraId="4B138AF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减少资源消耗</w:t>
            </w:r>
          </w:p>
        </w:tc>
      </w:tr>
      <w:tr w:rsidR="00E37062" w14:paraId="3913CBFE" w14:textId="77777777" w:rsidTr="00A77CCA">
        <w:trPr>
          <w:trHeight w:val="326"/>
          <w:jc w:val="center"/>
        </w:trPr>
        <w:tc>
          <w:tcPr>
            <w:tcW w:w="828" w:type="dxa"/>
            <w:vMerge/>
          </w:tcPr>
          <w:p w14:paraId="3BA5AEEA"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top w:val="single" w:sz="4" w:space="0" w:color="auto"/>
              <w:bottom w:val="single" w:sz="4" w:space="0" w:color="auto"/>
            </w:tcBorders>
          </w:tcPr>
          <w:p w14:paraId="5E3417B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项目经理管理经验不足</w:t>
            </w:r>
          </w:p>
        </w:tc>
        <w:tc>
          <w:tcPr>
            <w:tcW w:w="1992" w:type="dxa"/>
            <w:tcBorders>
              <w:top w:val="single" w:sz="4" w:space="0" w:color="auto"/>
              <w:bottom w:val="single" w:sz="4" w:space="0" w:color="auto"/>
            </w:tcBorders>
          </w:tcPr>
          <w:p w14:paraId="0F7E464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项目拖期，阻碍员工能力的发挥</w:t>
            </w:r>
          </w:p>
        </w:tc>
        <w:tc>
          <w:tcPr>
            <w:tcW w:w="1407" w:type="dxa"/>
            <w:tcBorders>
              <w:top w:val="single" w:sz="4" w:space="0" w:color="auto"/>
              <w:bottom w:val="single" w:sz="4" w:space="0" w:color="auto"/>
            </w:tcBorders>
          </w:tcPr>
          <w:p w14:paraId="7A5B159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培训或者换人</w:t>
            </w:r>
          </w:p>
        </w:tc>
        <w:tc>
          <w:tcPr>
            <w:tcW w:w="1436" w:type="dxa"/>
            <w:tcBorders>
              <w:top w:val="single" w:sz="4" w:space="0" w:color="auto"/>
              <w:bottom w:val="single" w:sz="4" w:space="0" w:color="auto"/>
            </w:tcBorders>
          </w:tcPr>
          <w:p w14:paraId="13582F1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配备有经验的管理者</w:t>
            </w:r>
          </w:p>
        </w:tc>
      </w:tr>
      <w:tr w:rsidR="00E37062" w14:paraId="62BBD466" w14:textId="77777777" w:rsidTr="00A77CCA">
        <w:trPr>
          <w:trHeight w:val="204"/>
          <w:jc w:val="center"/>
        </w:trPr>
        <w:tc>
          <w:tcPr>
            <w:tcW w:w="828" w:type="dxa"/>
            <w:vMerge/>
          </w:tcPr>
          <w:p w14:paraId="4785970E"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Borders>
              <w:top w:val="single" w:sz="4" w:space="0" w:color="auto"/>
            </w:tcBorders>
          </w:tcPr>
          <w:p w14:paraId="6B00CE5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高层管理人员对项目的时间要求不合理</w:t>
            </w:r>
          </w:p>
        </w:tc>
        <w:tc>
          <w:tcPr>
            <w:tcW w:w="1992" w:type="dxa"/>
            <w:tcBorders>
              <w:top w:val="single" w:sz="4" w:space="0" w:color="auto"/>
            </w:tcBorders>
          </w:tcPr>
          <w:p w14:paraId="18FA0DF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项目不能完成</w:t>
            </w:r>
          </w:p>
        </w:tc>
        <w:tc>
          <w:tcPr>
            <w:tcW w:w="1407" w:type="dxa"/>
            <w:tcBorders>
              <w:top w:val="single" w:sz="4" w:space="0" w:color="auto"/>
            </w:tcBorders>
          </w:tcPr>
          <w:p w14:paraId="4BF7B04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及时沟通</w:t>
            </w:r>
          </w:p>
        </w:tc>
        <w:tc>
          <w:tcPr>
            <w:tcW w:w="1436" w:type="dxa"/>
            <w:tcBorders>
              <w:top w:val="single" w:sz="4" w:space="0" w:color="auto"/>
            </w:tcBorders>
          </w:tcPr>
          <w:p w14:paraId="78334A7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平时加强沟通</w:t>
            </w:r>
          </w:p>
        </w:tc>
      </w:tr>
      <w:tr w:rsidR="00E37062" w14:paraId="6386D5F6" w14:textId="77777777" w:rsidTr="00A77CCA">
        <w:trPr>
          <w:jc w:val="center"/>
        </w:trPr>
        <w:tc>
          <w:tcPr>
            <w:tcW w:w="828" w:type="dxa"/>
            <w:vMerge w:val="restart"/>
          </w:tcPr>
          <w:p w14:paraId="5AD036ED" w14:textId="77777777" w:rsidR="00E37062" w:rsidRDefault="00E37062" w:rsidP="00A77CCA">
            <w:pPr>
              <w:spacing w:line="360" w:lineRule="auto"/>
              <w:textAlignment w:val="center"/>
              <w:rPr>
                <w:rFonts w:asciiTheme="minorEastAsia" w:eastAsiaTheme="minorEastAsia" w:hAnsiTheme="minorEastAsia" w:hint="eastAsia"/>
                <w:sz w:val="24"/>
              </w:rPr>
            </w:pPr>
          </w:p>
          <w:p w14:paraId="00D8153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管理</w:t>
            </w:r>
          </w:p>
          <w:p w14:paraId="7CB1AC4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w:t>
            </w:r>
          </w:p>
        </w:tc>
        <w:tc>
          <w:tcPr>
            <w:tcW w:w="2505" w:type="dxa"/>
          </w:tcPr>
          <w:p w14:paraId="472AF17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项目规范定义不清楚</w:t>
            </w:r>
          </w:p>
        </w:tc>
        <w:tc>
          <w:tcPr>
            <w:tcW w:w="1992" w:type="dxa"/>
          </w:tcPr>
          <w:p w14:paraId="557E472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项目没完没了</w:t>
            </w:r>
          </w:p>
        </w:tc>
        <w:tc>
          <w:tcPr>
            <w:tcW w:w="1407" w:type="dxa"/>
          </w:tcPr>
          <w:p w14:paraId="687CBD1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按照用户要求变更</w:t>
            </w:r>
          </w:p>
        </w:tc>
        <w:tc>
          <w:tcPr>
            <w:tcW w:w="1436" w:type="dxa"/>
          </w:tcPr>
          <w:p w14:paraId="146E38D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事先定义清楚并获得用户确认</w:t>
            </w:r>
          </w:p>
        </w:tc>
      </w:tr>
      <w:tr w:rsidR="00E37062" w14:paraId="2E0AF9B8" w14:textId="77777777" w:rsidTr="00A77CCA">
        <w:trPr>
          <w:jc w:val="center"/>
        </w:trPr>
        <w:tc>
          <w:tcPr>
            <w:tcW w:w="828" w:type="dxa"/>
            <w:vMerge/>
          </w:tcPr>
          <w:p w14:paraId="46CB1A01"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78B177D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进度拖延</w:t>
            </w:r>
          </w:p>
        </w:tc>
        <w:tc>
          <w:tcPr>
            <w:tcW w:w="1992" w:type="dxa"/>
          </w:tcPr>
          <w:p w14:paraId="4B4E9CD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21E4A19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加班加点</w:t>
            </w:r>
          </w:p>
        </w:tc>
        <w:tc>
          <w:tcPr>
            <w:tcW w:w="1436" w:type="dxa"/>
          </w:tcPr>
          <w:p w14:paraId="5B1775B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制定详尽工作计划</w:t>
            </w:r>
          </w:p>
        </w:tc>
      </w:tr>
      <w:tr w:rsidR="00E37062" w14:paraId="4DAD3184" w14:textId="77777777" w:rsidTr="00A77CCA">
        <w:trPr>
          <w:jc w:val="center"/>
        </w:trPr>
        <w:tc>
          <w:tcPr>
            <w:tcW w:w="828" w:type="dxa"/>
            <w:vMerge/>
          </w:tcPr>
          <w:p w14:paraId="761AC954"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7CAA924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沟通不善</w:t>
            </w:r>
          </w:p>
        </w:tc>
        <w:tc>
          <w:tcPr>
            <w:tcW w:w="1992" w:type="dxa"/>
          </w:tcPr>
          <w:p w14:paraId="36BA83E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2C626A1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及时沟通</w:t>
            </w:r>
          </w:p>
        </w:tc>
        <w:tc>
          <w:tcPr>
            <w:tcW w:w="1436" w:type="dxa"/>
          </w:tcPr>
          <w:p w14:paraId="568BD66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制定详尽沟通计划</w:t>
            </w:r>
          </w:p>
        </w:tc>
      </w:tr>
      <w:tr w:rsidR="00E37062" w14:paraId="52172C70" w14:textId="77777777" w:rsidTr="00A77CCA">
        <w:trPr>
          <w:jc w:val="center"/>
        </w:trPr>
        <w:tc>
          <w:tcPr>
            <w:tcW w:w="828" w:type="dxa"/>
            <w:vMerge w:val="restart"/>
          </w:tcPr>
          <w:p w14:paraId="085177B6" w14:textId="77777777" w:rsidR="00E37062" w:rsidRDefault="00E37062" w:rsidP="00A77CCA">
            <w:pPr>
              <w:spacing w:line="360" w:lineRule="auto"/>
              <w:textAlignment w:val="center"/>
              <w:rPr>
                <w:rFonts w:asciiTheme="minorEastAsia" w:eastAsiaTheme="minorEastAsia" w:hAnsiTheme="minorEastAsia" w:hint="eastAsia"/>
                <w:sz w:val="24"/>
              </w:rPr>
            </w:pPr>
          </w:p>
          <w:p w14:paraId="386A4407" w14:textId="77777777" w:rsidR="00E37062" w:rsidRDefault="00E37062" w:rsidP="00A77CCA">
            <w:pPr>
              <w:spacing w:line="360" w:lineRule="auto"/>
              <w:textAlignment w:val="center"/>
              <w:rPr>
                <w:rFonts w:asciiTheme="minorEastAsia" w:eastAsiaTheme="minorEastAsia" w:hAnsiTheme="minorEastAsia" w:hint="eastAsia"/>
                <w:sz w:val="24"/>
              </w:rPr>
            </w:pPr>
          </w:p>
          <w:p w14:paraId="5FC0A23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技术</w:t>
            </w:r>
          </w:p>
          <w:p w14:paraId="7C1D45B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w:t>
            </w:r>
          </w:p>
        </w:tc>
        <w:tc>
          <w:tcPr>
            <w:tcW w:w="2505" w:type="dxa"/>
          </w:tcPr>
          <w:p w14:paraId="0A078C5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企业其他部门人员缺乏培训</w:t>
            </w:r>
          </w:p>
        </w:tc>
        <w:tc>
          <w:tcPr>
            <w:tcW w:w="1992" w:type="dxa"/>
          </w:tcPr>
          <w:p w14:paraId="5E9FB4F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系统功能不能完全实现</w:t>
            </w:r>
          </w:p>
        </w:tc>
        <w:tc>
          <w:tcPr>
            <w:tcW w:w="1407" w:type="dxa"/>
          </w:tcPr>
          <w:p w14:paraId="2FEDDC3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一对一培训</w:t>
            </w:r>
          </w:p>
        </w:tc>
        <w:tc>
          <w:tcPr>
            <w:tcW w:w="1436" w:type="dxa"/>
          </w:tcPr>
          <w:p w14:paraId="53251EB0"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制定培训计划</w:t>
            </w:r>
          </w:p>
        </w:tc>
      </w:tr>
      <w:tr w:rsidR="00E37062" w14:paraId="50FCACC8" w14:textId="77777777" w:rsidTr="00A77CCA">
        <w:trPr>
          <w:jc w:val="center"/>
        </w:trPr>
        <w:tc>
          <w:tcPr>
            <w:tcW w:w="828" w:type="dxa"/>
            <w:vMerge/>
          </w:tcPr>
          <w:p w14:paraId="5E10B11B"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416752A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数据加密技术不够安全</w:t>
            </w:r>
          </w:p>
        </w:tc>
        <w:tc>
          <w:tcPr>
            <w:tcW w:w="1992" w:type="dxa"/>
          </w:tcPr>
          <w:p w14:paraId="33DA44C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被商业间谍盗取</w:t>
            </w:r>
          </w:p>
        </w:tc>
        <w:tc>
          <w:tcPr>
            <w:tcW w:w="1407" w:type="dxa"/>
          </w:tcPr>
          <w:p w14:paraId="578C7E8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备份</w:t>
            </w:r>
          </w:p>
        </w:tc>
        <w:tc>
          <w:tcPr>
            <w:tcW w:w="1436" w:type="dxa"/>
          </w:tcPr>
          <w:p w14:paraId="43DEAF6C"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加强安全管理</w:t>
            </w:r>
          </w:p>
        </w:tc>
      </w:tr>
      <w:tr w:rsidR="00E37062" w14:paraId="4440189F" w14:textId="77777777" w:rsidTr="00A77CCA">
        <w:trPr>
          <w:jc w:val="center"/>
        </w:trPr>
        <w:tc>
          <w:tcPr>
            <w:tcW w:w="828" w:type="dxa"/>
            <w:vMerge/>
          </w:tcPr>
          <w:p w14:paraId="087D59BD"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4BE85C6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特殊功能不能及时交付</w:t>
            </w:r>
          </w:p>
        </w:tc>
        <w:tc>
          <w:tcPr>
            <w:tcW w:w="1992" w:type="dxa"/>
          </w:tcPr>
          <w:p w14:paraId="2C2DFD3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不能满足用户需求</w:t>
            </w:r>
          </w:p>
        </w:tc>
        <w:tc>
          <w:tcPr>
            <w:tcW w:w="1407" w:type="dxa"/>
          </w:tcPr>
          <w:p w14:paraId="7B56FA7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追加模块</w:t>
            </w:r>
          </w:p>
        </w:tc>
        <w:tc>
          <w:tcPr>
            <w:tcW w:w="1436" w:type="dxa"/>
          </w:tcPr>
          <w:p w14:paraId="52D4AEB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沟通机制</w:t>
            </w:r>
          </w:p>
        </w:tc>
      </w:tr>
      <w:tr w:rsidR="00E37062" w14:paraId="44BB6E52" w14:textId="77777777" w:rsidTr="00A77CCA">
        <w:trPr>
          <w:jc w:val="center"/>
        </w:trPr>
        <w:tc>
          <w:tcPr>
            <w:tcW w:w="828" w:type="dxa"/>
            <w:vMerge/>
          </w:tcPr>
          <w:p w14:paraId="69FD59AF"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37668B2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缺少测试计划</w:t>
            </w:r>
          </w:p>
        </w:tc>
        <w:tc>
          <w:tcPr>
            <w:tcW w:w="1992" w:type="dxa"/>
          </w:tcPr>
          <w:p w14:paraId="73F6402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项目拖期，质量问题发现不了</w:t>
            </w:r>
          </w:p>
        </w:tc>
        <w:tc>
          <w:tcPr>
            <w:tcW w:w="1407" w:type="dxa"/>
          </w:tcPr>
          <w:p w14:paraId="4908B75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追加测试计划</w:t>
            </w:r>
          </w:p>
        </w:tc>
        <w:tc>
          <w:tcPr>
            <w:tcW w:w="1436" w:type="dxa"/>
          </w:tcPr>
          <w:p w14:paraId="6E6F73D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事先评审测试计划</w:t>
            </w:r>
          </w:p>
        </w:tc>
      </w:tr>
      <w:tr w:rsidR="00E37062" w14:paraId="67D1BC15" w14:textId="77777777" w:rsidTr="00A77CCA">
        <w:trPr>
          <w:jc w:val="center"/>
        </w:trPr>
        <w:tc>
          <w:tcPr>
            <w:tcW w:w="828" w:type="dxa"/>
            <w:vMerge/>
          </w:tcPr>
          <w:p w14:paraId="6584259D"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19A3F27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缺乏质量跟踪</w:t>
            </w:r>
          </w:p>
        </w:tc>
        <w:tc>
          <w:tcPr>
            <w:tcW w:w="1992" w:type="dxa"/>
          </w:tcPr>
          <w:p w14:paraId="4199B7C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质量问题</w:t>
            </w:r>
          </w:p>
        </w:tc>
        <w:tc>
          <w:tcPr>
            <w:tcW w:w="1407" w:type="dxa"/>
          </w:tcPr>
          <w:p w14:paraId="412CA430"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及时解决问题</w:t>
            </w:r>
          </w:p>
        </w:tc>
        <w:tc>
          <w:tcPr>
            <w:tcW w:w="1436" w:type="dxa"/>
          </w:tcPr>
          <w:p w14:paraId="68A39D2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制定质量跟踪计划</w:t>
            </w:r>
          </w:p>
        </w:tc>
      </w:tr>
      <w:tr w:rsidR="00E37062" w14:paraId="2889894D" w14:textId="77777777" w:rsidTr="00A77CCA">
        <w:trPr>
          <w:jc w:val="center"/>
        </w:trPr>
        <w:tc>
          <w:tcPr>
            <w:tcW w:w="828" w:type="dxa"/>
            <w:vMerge w:val="restart"/>
          </w:tcPr>
          <w:p w14:paraId="742971AE" w14:textId="77777777" w:rsidR="00E37062" w:rsidRDefault="00E37062" w:rsidP="00A77CCA">
            <w:pPr>
              <w:spacing w:line="360" w:lineRule="auto"/>
              <w:textAlignment w:val="center"/>
              <w:rPr>
                <w:rFonts w:asciiTheme="minorEastAsia" w:eastAsiaTheme="minorEastAsia" w:hAnsiTheme="minorEastAsia" w:hint="eastAsia"/>
                <w:sz w:val="24"/>
              </w:rPr>
            </w:pPr>
          </w:p>
          <w:p w14:paraId="74FB0A4E" w14:textId="77777777" w:rsidR="00E37062" w:rsidRDefault="00E37062" w:rsidP="00A77CCA">
            <w:pPr>
              <w:spacing w:line="360" w:lineRule="auto"/>
              <w:textAlignment w:val="center"/>
              <w:rPr>
                <w:rFonts w:asciiTheme="minorEastAsia" w:eastAsiaTheme="minorEastAsia" w:hAnsiTheme="minorEastAsia" w:hint="eastAsia"/>
                <w:sz w:val="24"/>
              </w:rPr>
            </w:pPr>
          </w:p>
          <w:p w14:paraId="5DC75A5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开发</w:t>
            </w:r>
          </w:p>
          <w:p w14:paraId="43E13C6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环境</w:t>
            </w:r>
          </w:p>
          <w:p w14:paraId="32D821B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风险</w:t>
            </w:r>
          </w:p>
          <w:p w14:paraId="2892A747"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1D2805F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网络环境达不到要求</w:t>
            </w:r>
          </w:p>
          <w:p w14:paraId="2378BC67"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1992" w:type="dxa"/>
          </w:tcPr>
          <w:p w14:paraId="69E08AB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lastRenderedPageBreak/>
              <w:t>产品不能部署</w:t>
            </w:r>
          </w:p>
        </w:tc>
        <w:tc>
          <w:tcPr>
            <w:tcW w:w="1407" w:type="dxa"/>
          </w:tcPr>
          <w:p w14:paraId="663588E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更新网络</w:t>
            </w:r>
          </w:p>
        </w:tc>
        <w:tc>
          <w:tcPr>
            <w:tcW w:w="1436" w:type="dxa"/>
          </w:tcPr>
          <w:p w14:paraId="2ED1251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提前调研和</w:t>
            </w:r>
            <w:r>
              <w:rPr>
                <w:rFonts w:asciiTheme="minorEastAsia" w:eastAsiaTheme="minorEastAsia" w:hAnsiTheme="minorEastAsia" w:hint="eastAsia"/>
                <w:sz w:val="24"/>
              </w:rPr>
              <w:lastRenderedPageBreak/>
              <w:t>规划网络环境</w:t>
            </w:r>
          </w:p>
        </w:tc>
      </w:tr>
      <w:tr w:rsidR="00E37062" w14:paraId="06ACC6E0" w14:textId="77777777" w:rsidTr="00A77CCA">
        <w:trPr>
          <w:jc w:val="center"/>
        </w:trPr>
        <w:tc>
          <w:tcPr>
            <w:tcW w:w="828" w:type="dxa"/>
            <w:vMerge/>
          </w:tcPr>
          <w:p w14:paraId="3F65188D"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246BC14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设备不能按时到位</w:t>
            </w:r>
          </w:p>
        </w:tc>
        <w:tc>
          <w:tcPr>
            <w:tcW w:w="1992" w:type="dxa"/>
          </w:tcPr>
          <w:p w14:paraId="54E365E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项目进度拖期</w:t>
            </w:r>
          </w:p>
        </w:tc>
        <w:tc>
          <w:tcPr>
            <w:tcW w:w="1407" w:type="dxa"/>
          </w:tcPr>
          <w:p w14:paraId="32C98BAA" w14:textId="77777777" w:rsidR="00E37062" w:rsidRDefault="00E37062" w:rsidP="00A77CCA">
            <w:pPr>
              <w:spacing w:line="360" w:lineRule="auto"/>
              <w:textAlignment w:val="center"/>
              <w:rPr>
                <w:rFonts w:asciiTheme="minorEastAsia" w:eastAsiaTheme="minorEastAsia" w:hAnsiTheme="minorEastAsia" w:hint="eastAsia"/>
                <w:sz w:val="24"/>
              </w:rPr>
            </w:pPr>
            <w:proofErr w:type="gramStart"/>
            <w:r>
              <w:rPr>
                <w:rFonts w:asciiTheme="minorEastAsia" w:eastAsiaTheme="minorEastAsia" w:hAnsiTheme="minorEastAsia" w:hint="eastAsia"/>
                <w:sz w:val="24"/>
              </w:rPr>
              <w:t>催设备</w:t>
            </w:r>
            <w:proofErr w:type="gramEnd"/>
            <w:r>
              <w:rPr>
                <w:rFonts w:asciiTheme="minorEastAsia" w:eastAsiaTheme="minorEastAsia" w:hAnsiTheme="minorEastAsia" w:hint="eastAsia"/>
                <w:sz w:val="24"/>
              </w:rPr>
              <w:t>供应商</w:t>
            </w:r>
          </w:p>
        </w:tc>
        <w:tc>
          <w:tcPr>
            <w:tcW w:w="1436" w:type="dxa"/>
          </w:tcPr>
          <w:p w14:paraId="78FFC16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提前采购或合同约束</w:t>
            </w:r>
          </w:p>
        </w:tc>
      </w:tr>
      <w:tr w:rsidR="00E37062" w14:paraId="29CA3E8D" w14:textId="77777777" w:rsidTr="00A77CCA">
        <w:trPr>
          <w:jc w:val="center"/>
        </w:trPr>
        <w:tc>
          <w:tcPr>
            <w:tcW w:w="828" w:type="dxa"/>
            <w:vMerge/>
          </w:tcPr>
          <w:p w14:paraId="2D56231E"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5C8E020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设备固定折损严重</w:t>
            </w:r>
          </w:p>
        </w:tc>
        <w:tc>
          <w:tcPr>
            <w:tcW w:w="1992" w:type="dxa"/>
          </w:tcPr>
          <w:p w14:paraId="4EF08EF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7DAABF4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修改或</w:t>
            </w:r>
            <w:proofErr w:type="gramStart"/>
            <w:r>
              <w:rPr>
                <w:rFonts w:asciiTheme="minorEastAsia" w:eastAsiaTheme="minorEastAsia" w:hAnsiTheme="minorEastAsia" w:hint="eastAsia"/>
                <w:sz w:val="24"/>
              </w:rPr>
              <w:t>换设备</w:t>
            </w:r>
            <w:proofErr w:type="gramEnd"/>
          </w:p>
        </w:tc>
        <w:tc>
          <w:tcPr>
            <w:tcW w:w="1436" w:type="dxa"/>
          </w:tcPr>
          <w:p w14:paraId="1A78DD30"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加强设备预防性维修</w:t>
            </w:r>
          </w:p>
        </w:tc>
      </w:tr>
      <w:tr w:rsidR="00E37062" w14:paraId="14704664" w14:textId="77777777" w:rsidTr="00A77CCA">
        <w:trPr>
          <w:jc w:val="center"/>
        </w:trPr>
        <w:tc>
          <w:tcPr>
            <w:tcW w:w="828" w:type="dxa"/>
            <w:vMerge/>
          </w:tcPr>
          <w:p w14:paraId="4ECE5EF8"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5E1E2F53"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系统崩溃</w:t>
            </w:r>
          </w:p>
        </w:tc>
        <w:tc>
          <w:tcPr>
            <w:tcW w:w="1992" w:type="dxa"/>
          </w:tcPr>
          <w:p w14:paraId="470A7E2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高管理要求承担损失</w:t>
            </w:r>
          </w:p>
        </w:tc>
        <w:tc>
          <w:tcPr>
            <w:tcW w:w="1407" w:type="dxa"/>
          </w:tcPr>
          <w:p w14:paraId="7897B4A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加紧修复</w:t>
            </w:r>
          </w:p>
        </w:tc>
        <w:tc>
          <w:tcPr>
            <w:tcW w:w="1436" w:type="dxa"/>
          </w:tcPr>
          <w:p w14:paraId="6EFA53D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事先备份</w:t>
            </w:r>
          </w:p>
        </w:tc>
      </w:tr>
      <w:tr w:rsidR="00E37062" w14:paraId="268FA64A" w14:textId="77777777" w:rsidTr="00A77CCA">
        <w:trPr>
          <w:jc w:val="center"/>
        </w:trPr>
        <w:tc>
          <w:tcPr>
            <w:tcW w:w="828" w:type="dxa"/>
            <w:vMerge/>
          </w:tcPr>
          <w:p w14:paraId="32491C9B"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39DB3B9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备份环境不稳定</w:t>
            </w:r>
          </w:p>
        </w:tc>
        <w:tc>
          <w:tcPr>
            <w:tcW w:w="1992" w:type="dxa"/>
          </w:tcPr>
          <w:p w14:paraId="2A896B5E"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用户投诉</w:t>
            </w:r>
          </w:p>
        </w:tc>
        <w:tc>
          <w:tcPr>
            <w:tcW w:w="1407" w:type="dxa"/>
          </w:tcPr>
          <w:p w14:paraId="74E8BD60"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重新生成数据</w:t>
            </w:r>
          </w:p>
        </w:tc>
        <w:tc>
          <w:tcPr>
            <w:tcW w:w="1436" w:type="dxa"/>
          </w:tcPr>
          <w:p w14:paraId="1FB60FF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做好备份</w:t>
            </w:r>
          </w:p>
        </w:tc>
      </w:tr>
      <w:tr w:rsidR="00E37062" w14:paraId="508BBA1C" w14:textId="77777777" w:rsidTr="00A77CCA">
        <w:trPr>
          <w:jc w:val="center"/>
        </w:trPr>
        <w:tc>
          <w:tcPr>
            <w:tcW w:w="828" w:type="dxa"/>
            <w:vMerge w:val="restart"/>
          </w:tcPr>
          <w:p w14:paraId="6FEB2EC2" w14:textId="77777777" w:rsidR="00E37062" w:rsidRDefault="00E37062" w:rsidP="00A77CCA">
            <w:pPr>
              <w:spacing w:line="360" w:lineRule="auto"/>
              <w:textAlignment w:val="center"/>
              <w:rPr>
                <w:rFonts w:asciiTheme="minorEastAsia" w:eastAsiaTheme="minorEastAsia" w:hAnsiTheme="minorEastAsia" w:hint="eastAsia"/>
                <w:sz w:val="24"/>
              </w:rPr>
            </w:pPr>
          </w:p>
          <w:p w14:paraId="2C6DCC6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人员</w:t>
            </w:r>
          </w:p>
          <w:p w14:paraId="0B48467F"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数据</w:t>
            </w:r>
          </w:p>
          <w:p w14:paraId="6EC521E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及经</w:t>
            </w:r>
          </w:p>
          <w:p w14:paraId="1BB22B0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验风</w:t>
            </w:r>
          </w:p>
          <w:p w14:paraId="1D29877C"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险</w:t>
            </w:r>
          </w:p>
        </w:tc>
        <w:tc>
          <w:tcPr>
            <w:tcW w:w="2505" w:type="dxa"/>
          </w:tcPr>
          <w:p w14:paraId="5D3F4EA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人力资源有限</w:t>
            </w:r>
          </w:p>
        </w:tc>
        <w:tc>
          <w:tcPr>
            <w:tcW w:w="1992" w:type="dxa"/>
          </w:tcPr>
          <w:p w14:paraId="60B935C2"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3C502C31"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添加人手</w:t>
            </w:r>
          </w:p>
        </w:tc>
        <w:tc>
          <w:tcPr>
            <w:tcW w:w="1436" w:type="dxa"/>
          </w:tcPr>
          <w:p w14:paraId="6ABC3009"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制定合理的时间管理计划</w:t>
            </w:r>
          </w:p>
        </w:tc>
      </w:tr>
      <w:tr w:rsidR="00E37062" w14:paraId="256B2566" w14:textId="77777777" w:rsidTr="00A77CCA">
        <w:trPr>
          <w:jc w:val="center"/>
        </w:trPr>
        <w:tc>
          <w:tcPr>
            <w:tcW w:w="828" w:type="dxa"/>
            <w:vMerge/>
          </w:tcPr>
          <w:p w14:paraId="1B6FB325"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2738464B"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开发人员没有接受过正规培训</w:t>
            </w:r>
          </w:p>
        </w:tc>
        <w:tc>
          <w:tcPr>
            <w:tcW w:w="1992" w:type="dxa"/>
          </w:tcPr>
          <w:p w14:paraId="34ED7966"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155702D7"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增加专人开发</w:t>
            </w:r>
          </w:p>
        </w:tc>
        <w:tc>
          <w:tcPr>
            <w:tcW w:w="1436" w:type="dxa"/>
          </w:tcPr>
          <w:p w14:paraId="4614C23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提前培训</w:t>
            </w:r>
          </w:p>
        </w:tc>
      </w:tr>
      <w:tr w:rsidR="00E37062" w14:paraId="219EC642" w14:textId="77777777" w:rsidTr="00A77CCA">
        <w:trPr>
          <w:jc w:val="center"/>
        </w:trPr>
        <w:tc>
          <w:tcPr>
            <w:tcW w:w="828" w:type="dxa"/>
            <w:vMerge/>
          </w:tcPr>
          <w:p w14:paraId="1A869219"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379F8CF8"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开发人员不能按时到位</w:t>
            </w:r>
          </w:p>
        </w:tc>
        <w:tc>
          <w:tcPr>
            <w:tcW w:w="1992" w:type="dxa"/>
          </w:tcPr>
          <w:p w14:paraId="7EEFCF4C"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50F08235"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增加专人开发</w:t>
            </w:r>
          </w:p>
        </w:tc>
        <w:tc>
          <w:tcPr>
            <w:tcW w:w="1436" w:type="dxa"/>
          </w:tcPr>
          <w:p w14:paraId="35BFFEC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项目前约定到位时间</w:t>
            </w:r>
          </w:p>
        </w:tc>
      </w:tr>
      <w:tr w:rsidR="00E37062" w14:paraId="471E42E9" w14:textId="77777777" w:rsidTr="00A77CCA">
        <w:trPr>
          <w:jc w:val="center"/>
        </w:trPr>
        <w:tc>
          <w:tcPr>
            <w:tcW w:w="828" w:type="dxa"/>
            <w:vMerge/>
          </w:tcPr>
          <w:p w14:paraId="632885E6" w14:textId="77777777" w:rsidR="00E37062" w:rsidRDefault="00E37062" w:rsidP="00A77CCA">
            <w:pPr>
              <w:spacing w:line="360" w:lineRule="auto"/>
              <w:textAlignment w:val="center"/>
              <w:rPr>
                <w:rFonts w:asciiTheme="minorEastAsia" w:eastAsiaTheme="minorEastAsia" w:hAnsiTheme="minorEastAsia" w:hint="eastAsia"/>
                <w:sz w:val="24"/>
              </w:rPr>
            </w:pPr>
          </w:p>
        </w:tc>
        <w:tc>
          <w:tcPr>
            <w:tcW w:w="2505" w:type="dxa"/>
          </w:tcPr>
          <w:p w14:paraId="24A5C40A"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开发人员经验不足</w:t>
            </w:r>
          </w:p>
        </w:tc>
        <w:tc>
          <w:tcPr>
            <w:tcW w:w="1992" w:type="dxa"/>
          </w:tcPr>
          <w:p w14:paraId="065E744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项目拖期</w:t>
            </w:r>
          </w:p>
        </w:tc>
        <w:tc>
          <w:tcPr>
            <w:tcW w:w="1407" w:type="dxa"/>
          </w:tcPr>
          <w:p w14:paraId="70A05814"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增加专人开发</w:t>
            </w:r>
          </w:p>
        </w:tc>
        <w:tc>
          <w:tcPr>
            <w:tcW w:w="1436" w:type="dxa"/>
          </w:tcPr>
          <w:p w14:paraId="525FFA9D" w14:textId="77777777" w:rsidR="00E37062" w:rsidRDefault="00E37062" w:rsidP="00A77CCA">
            <w:pPr>
              <w:spacing w:line="360" w:lineRule="auto"/>
              <w:textAlignment w:val="center"/>
              <w:rPr>
                <w:rFonts w:asciiTheme="minorEastAsia" w:eastAsiaTheme="minorEastAsia" w:hAnsiTheme="minorEastAsia" w:hint="eastAsia"/>
                <w:sz w:val="24"/>
              </w:rPr>
            </w:pPr>
            <w:r>
              <w:rPr>
                <w:rFonts w:asciiTheme="minorEastAsia" w:eastAsiaTheme="minorEastAsia" w:hAnsiTheme="minorEastAsia" w:hint="eastAsia"/>
                <w:sz w:val="24"/>
              </w:rPr>
              <w:t>做好培训</w:t>
            </w:r>
          </w:p>
        </w:tc>
      </w:tr>
    </w:tbl>
    <w:p w14:paraId="6EF9B15E"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3、风险分析报告</w:t>
      </w:r>
    </w:p>
    <w:p w14:paraId="7C166359"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在项目实施过程中，双方项目人员发现风险或预计到有风险发生时，可通过风险分析报告描述风险、提出防范措施、跟踪风险，以及</w:t>
      </w:r>
      <w:r>
        <w:rPr>
          <w:rFonts w:asciiTheme="minorEastAsia" w:eastAsiaTheme="minorEastAsia" w:hAnsiTheme="minorEastAsia" w:hint="eastAsia"/>
          <w:bCs/>
          <w:szCs w:val="28"/>
        </w:rPr>
        <w:lastRenderedPageBreak/>
        <w:t>相互沟通，经过双方同意后，按防范措施实施，避免风险损失。风险分析报告如下表所示。</w:t>
      </w:r>
    </w:p>
    <w:p w14:paraId="01EE4572" w14:textId="77777777" w:rsidR="00E37062" w:rsidRDefault="00E37062" w:rsidP="00E37062">
      <w:pPr>
        <w:pStyle w:val="a9"/>
        <w:jc w:val="center"/>
      </w:pPr>
      <w:r>
        <w:rPr>
          <w:rFonts w:asciiTheme="minorEastAsia" w:eastAsiaTheme="minorEastAsia" w:hAnsiTheme="minorEastAsia" w:hint="eastAsia"/>
          <w:bCs/>
          <w:sz w:val="24"/>
        </w:rPr>
        <w:t>表：</w:t>
      </w:r>
      <w:r>
        <w:rPr>
          <w:rFonts w:asciiTheme="minorEastAsia" w:eastAsiaTheme="minorEastAsia" w:hAnsiTheme="minorEastAsia" w:hint="eastAsia"/>
          <w:bCs/>
          <w:sz w:val="24"/>
          <w:szCs w:val="36"/>
        </w:rPr>
        <w:t>风险分析报告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96"/>
        <w:gridCol w:w="1652"/>
        <w:gridCol w:w="146"/>
        <w:gridCol w:w="2126"/>
      </w:tblGrid>
      <w:tr w:rsidR="00E37062" w14:paraId="5DF5F2BE" w14:textId="77777777" w:rsidTr="00A77CCA">
        <w:trPr>
          <w:jc w:val="center"/>
        </w:trPr>
        <w:tc>
          <w:tcPr>
            <w:tcW w:w="1668" w:type="dxa"/>
            <w:shd w:val="clear" w:color="auto" w:fill="D9D9D9"/>
            <w:vAlign w:val="center"/>
          </w:tcPr>
          <w:p w14:paraId="2CEAE07C"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风险名称</w:t>
            </w:r>
          </w:p>
        </w:tc>
        <w:tc>
          <w:tcPr>
            <w:tcW w:w="2596" w:type="dxa"/>
          </w:tcPr>
          <w:p w14:paraId="49B2C61F" w14:textId="77777777" w:rsidR="00E37062" w:rsidRDefault="00E37062" w:rsidP="00A77CCA">
            <w:pPr>
              <w:spacing w:line="360" w:lineRule="auto"/>
              <w:textAlignment w:val="center"/>
              <w:rPr>
                <w:rFonts w:ascii="宋体" w:hAnsi="宋体" w:hint="eastAsia"/>
                <w:sz w:val="24"/>
                <w:szCs w:val="20"/>
              </w:rPr>
            </w:pPr>
          </w:p>
        </w:tc>
        <w:tc>
          <w:tcPr>
            <w:tcW w:w="1798" w:type="dxa"/>
            <w:gridSpan w:val="2"/>
            <w:shd w:val="clear" w:color="auto" w:fill="D9D9D9"/>
          </w:tcPr>
          <w:p w14:paraId="6A677245" w14:textId="77777777" w:rsidR="00E37062" w:rsidRDefault="00E37062" w:rsidP="00A77CCA">
            <w:pPr>
              <w:spacing w:line="360" w:lineRule="auto"/>
              <w:textAlignment w:val="center"/>
              <w:rPr>
                <w:rFonts w:ascii="宋体" w:hAnsi="宋体" w:hint="eastAsia"/>
                <w:sz w:val="24"/>
                <w:szCs w:val="20"/>
              </w:rPr>
            </w:pPr>
            <w:r>
              <w:rPr>
                <w:rFonts w:ascii="宋体" w:hAnsi="宋体" w:hint="eastAsia"/>
                <w:sz w:val="24"/>
                <w:szCs w:val="20"/>
              </w:rPr>
              <w:t>风险识别人</w:t>
            </w:r>
          </w:p>
        </w:tc>
        <w:tc>
          <w:tcPr>
            <w:tcW w:w="2126" w:type="dxa"/>
          </w:tcPr>
          <w:p w14:paraId="1D97A732" w14:textId="77777777" w:rsidR="00E37062" w:rsidRDefault="00E37062" w:rsidP="00A77CCA">
            <w:pPr>
              <w:spacing w:line="360" w:lineRule="auto"/>
              <w:ind w:firstLine="420"/>
              <w:textAlignment w:val="center"/>
              <w:rPr>
                <w:rFonts w:ascii="宋体" w:hAnsi="宋体" w:hint="eastAsia"/>
                <w:sz w:val="24"/>
                <w:szCs w:val="20"/>
              </w:rPr>
            </w:pPr>
          </w:p>
        </w:tc>
      </w:tr>
      <w:tr w:rsidR="00E37062" w14:paraId="7150C23B" w14:textId="77777777" w:rsidTr="00A77CCA">
        <w:trPr>
          <w:jc w:val="center"/>
        </w:trPr>
        <w:tc>
          <w:tcPr>
            <w:tcW w:w="1668" w:type="dxa"/>
            <w:shd w:val="clear" w:color="auto" w:fill="D9D9D9"/>
            <w:vAlign w:val="center"/>
          </w:tcPr>
          <w:p w14:paraId="3F6E4B19"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风险编号</w:t>
            </w:r>
          </w:p>
        </w:tc>
        <w:tc>
          <w:tcPr>
            <w:tcW w:w="2596" w:type="dxa"/>
          </w:tcPr>
          <w:p w14:paraId="0543E364" w14:textId="77777777" w:rsidR="00E37062" w:rsidRDefault="00E37062" w:rsidP="00A77CCA">
            <w:pPr>
              <w:spacing w:line="360" w:lineRule="auto"/>
              <w:textAlignment w:val="center"/>
              <w:rPr>
                <w:rFonts w:ascii="宋体" w:hAnsi="宋体" w:hint="eastAsia"/>
                <w:sz w:val="24"/>
                <w:szCs w:val="20"/>
              </w:rPr>
            </w:pPr>
          </w:p>
        </w:tc>
        <w:tc>
          <w:tcPr>
            <w:tcW w:w="1798" w:type="dxa"/>
            <w:gridSpan w:val="2"/>
            <w:shd w:val="clear" w:color="auto" w:fill="D9D9D9"/>
          </w:tcPr>
          <w:p w14:paraId="1877169F" w14:textId="77777777" w:rsidR="00E37062" w:rsidRDefault="00E37062" w:rsidP="00A77CCA">
            <w:pPr>
              <w:spacing w:line="360" w:lineRule="auto"/>
              <w:textAlignment w:val="center"/>
              <w:rPr>
                <w:rFonts w:ascii="宋体" w:hAnsi="宋体" w:hint="eastAsia"/>
                <w:sz w:val="24"/>
                <w:szCs w:val="20"/>
              </w:rPr>
            </w:pPr>
            <w:r>
              <w:rPr>
                <w:rFonts w:ascii="宋体" w:hAnsi="宋体" w:hint="eastAsia"/>
                <w:sz w:val="24"/>
                <w:szCs w:val="20"/>
              </w:rPr>
              <w:t>风险识别日期</w:t>
            </w:r>
          </w:p>
        </w:tc>
        <w:tc>
          <w:tcPr>
            <w:tcW w:w="2126" w:type="dxa"/>
          </w:tcPr>
          <w:p w14:paraId="2BAB9A72" w14:textId="77777777" w:rsidR="00E37062" w:rsidRDefault="00E37062" w:rsidP="00A77CCA">
            <w:pPr>
              <w:spacing w:line="360" w:lineRule="auto"/>
              <w:ind w:firstLine="420"/>
              <w:textAlignment w:val="center"/>
              <w:rPr>
                <w:rFonts w:ascii="宋体" w:hAnsi="宋体" w:hint="eastAsia"/>
                <w:sz w:val="24"/>
                <w:szCs w:val="20"/>
              </w:rPr>
            </w:pPr>
          </w:p>
        </w:tc>
      </w:tr>
      <w:tr w:rsidR="00E37062" w14:paraId="56811100" w14:textId="77777777" w:rsidTr="00A77CCA">
        <w:trPr>
          <w:cantSplit/>
          <w:jc w:val="center"/>
        </w:trPr>
        <w:tc>
          <w:tcPr>
            <w:tcW w:w="1668" w:type="dxa"/>
            <w:shd w:val="clear" w:color="auto" w:fill="D9D9D9"/>
            <w:vAlign w:val="center"/>
          </w:tcPr>
          <w:p w14:paraId="423841D4"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风险描述</w:t>
            </w:r>
          </w:p>
        </w:tc>
        <w:tc>
          <w:tcPr>
            <w:tcW w:w="6520" w:type="dxa"/>
            <w:gridSpan w:val="4"/>
          </w:tcPr>
          <w:p w14:paraId="0342272E" w14:textId="77777777" w:rsidR="00E37062" w:rsidRDefault="00E37062" w:rsidP="00A77CCA">
            <w:pPr>
              <w:spacing w:line="360" w:lineRule="auto"/>
              <w:textAlignment w:val="center"/>
              <w:rPr>
                <w:rFonts w:ascii="宋体" w:hAnsi="宋体" w:hint="eastAsia"/>
                <w:sz w:val="24"/>
                <w:szCs w:val="20"/>
              </w:rPr>
            </w:pPr>
          </w:p>
          <w:p w14:paraId="1BE5B5ED" w14:textId="77777777" w:rsidR="00E37062" w:rsidRDefault="00E37062" w:rsidP="00A77CCA">
            <w:pPr>
              <w:spacing w:line="360" w:lineRule="auto"/>
              <w:textAlignment w:val="center"/>
              <w:rPr>
                <w:rFonts w:ascii="宋体" w:hAnsi="宋体" w:hint="eastAsia"/>
                <w:sz w:val="24"/>
                <w:szCs w:val="20"/>
              </w:rPr>
            </w:pPr>
          </w:p>
        </w:tc>
      </w:tr>
      <w:tr w:rsidR="00E37062" w14:paraId="155382E1" w14:textId="77777777" w:rsidTr="00A77CCA">
        <w:trPr>
          <w:jc w:val="center"/>
        </w:trPr>
        <w:tc>
          <w:tcPr>
            <w:tcW w:w="1668" w:type="dxa"/>
            <w:shd w:val="clear" w:color="auto" w:fill="D9D9D9"/>
            <w:vAlign w:val="center"/>
          </w:tcPr>
          <w:p w14:paraId="30761DEB"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风险严重性</w:t>
            </w:r>
          </w:p>
        </w:tc>
        <w:tc>
          <w:tcPr>
            <w:tcW w:w="2596" w:type="dxa"/>
          </w:tcPr>
          <w:p w14:paraId="3E668FF2" w14:textId="77777777" w:rsidR="00E37062" w:rsidRDefault="00E37062" w:rsidP="00A77CCA">
            <w:pPr>
              <w:spacing w:line="360" w:lineRule="auto"/>
              <w:textAlignment w:val="center"/>
              <w:rPr>
                <w:rFonts w:ascii="宋体" w:hAnsi="宋体" w:hint="eastAsia"/>
                <w:sz w:val="24"/>
                <w:szCs w:val="20"/>
              </w:rPr>
            </w:pPr>
          </w:p>
        </w:tc>
        <w:tc>
          <w:tcPr>
            <w:tcW w:w="1652" w:type="dxa"/>
            <w:shd w:val="clear" w:color="auto" w:fill="D9D9D9"/>
          </w:tcPr>
          <w:p w14:paraId="7FAD0D01" w14:textId="77777777" w:rsidR="00E37062" w:rsidRDefault="00E37062" w:rsidP="00A77CCA">
            <w:pPr>
              <w:spacing w:line="360" w:lineRule="auto"/>
              <w:textAlignment w:val="center"/>
              <w:rPr>
                <w:rFonts w:ascii="宋体" w:hAnsi="宋体" w:hint="eastAsia"/>
                <w:sz w:val="24"/>
                <w:szCs w:val="20"/>
              </w:rPr>
            </w:pPr>
            <w:r>
              <w:rPr>
                <w:rFonts w:ascii="宋体" w:hAnsi="宋体" w:hint="eastAsia"/>
                <w:sz w:val="24"/>
                <w:szCs w:val="20"/>
              </w:rPr>
              <w:t>风险系数</w:t>
            </w:r>
          </w:p>
        </w:tc>
        <w:tc>
          <w:tcPr>
            <w:tcW w:w="2272" w:type="dxa"/>
            <w:gridSpan w:val="2"/>
          </w:tcPr>
          <w:p w14:paraId="2CD8D441" w14:textId="77777777" w:rsidR="00E37062" w:rsidRDefault="00E37062" w:rsidP="00A77CCA">
            <w:pPr>
              <w:spacing w:line="360" w:lineRule="auto"/>
              <w:ind w:firstLine="420"/>
              <w:textAlignment w:val="center"/>
              <w:rPr>
                <w:rFonts w:ascii="宋体" w:hAnsi="宋体" w:hint="eastAsia"/>
                <w:sz w:val="24"/>
                <w:szCs w:val="20"/>
              </w:rPr>
            </w:pPr>
          </w:p>
        </w:tc>
      </w:tr>
      <w:tr w:rsidR="00E37062" w14:paraId="5BBE5615" w14:textId="77777777" w:rsidTr="00A77CCA">
        <w:trPr>
          <w:jc w:val="center"/>
        </w:trPr>
        <w:tc>
          <w:tcPr>
            <w:tcW w:w="1668" w:type="dxa"/>
            <w:shd w:val="clear" w:color="auto" w:fill="D9D9D9"/>
            <w:vAlign w:val="center"/>
          </w:tcPr>
          <w:p w14:paraId="3FD0AD3B"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风险可能性</w:t>
            </w:r>
          </w:p>
        </w:tc>
        <w:tc>
          <w:tcPr>
            <w:tcW w:w="2596" w:type="dxa"/>
          </w:tcPr>
          <w:p w14:paraId="439292D1" w14:textId="77777777" w:rsidR="00E37062" w:rsidRDefault="00E37062" w:rsidP="00A77CCA">
            <w:pPr>
              <w:spacing w:line="360" w:lineRule="auto"/>
              <w:textAlignment w:val="center"/>
              <w:rPr>
                <w:rFonts w:ascii="宋体" w:hAnsi="宋体" w:hint="eastAsia"/>
                <w:sz w:val="24"/>
                <w:szCs w:val="20"/>
              </w:rPr>
            </w:pPr>
          </w:p>
        </w:tc>
        <w:tc>
          <w:tcPr>
            <w:tcW w:w="1652" w:type="dxa"/>
            <w:shd w:val="clear" w:color="auto" w:fill="D9D9D9"/>
          </w:tcPr>
          <w:p w14:paraId="6917225B" w14:textId="77777777" w:rsidR="00E37062" w:rsidRDefault="00E37062" w:rsidP="00A77CCA">
            <w:pPr>
              <w:spacing w:line="360" w:lineRule="auto"/>
              <w:textAlignment w:val="center"/>
              <w:rPr>
                <w:rFonts w:ascii="宋体" w:hAnsi="宋体" w:hint="eastAsia"/>
                <w:sz w:val="24"/>
                <w:szCs w:val="20"/>
              </w:rPr>
            </w:pPr>
            <w:r>
              <w:rPr>
                <w:rFonts w:ascii="宋体" w:hAnsi="宋体" w:hint="eastAsia"/>
                <w:sz w:val="24"/>
                <w:szCs w:val="20"/>
              </w:rPr>
              <w:t>风险处理人</w:t>
            </w:r>
          </w:p>
        </w:tc>
        <w:tc>
          <w:tcPr>
            <w:tcW w:w="2272" w:type="dxa"/>
            <w:gridSpan w:val="2"/>
          </w:tcPr>
          <w:p w14:paraId="378DF35F" w14:textId="77777777" w:rsidR="00E37062" w:rsidRDefault="00E37062" w:rsidP="00A77CCA">
            <w:pPr>
              <w:spacing w:line="360" w:lineRule="auto"/>
              <w:ind w:firstLine="420"/>
              <w:textAlignment w:val="center"/>
              <w:rPr>
                <w:rFonts w:ascii="宋体" w:hAnsi="宋体" w:hint="eastAsia"/>
                <w:sz w:val="24"/>
                <w:szCs w:val="20"/>
              </w:rPr>
            </w:pPr>
          </w:p>
        </w:tc>
      </w:tr>
      <w:tr w:rsidR="00E37062" w14:paraId="639C2061" w14:textId="77777777" w:rsidTr="00A77CCA">
        <w:trPr>
          <w:cantSplit/>
          <w:jc w:val="center"/>
        </w:trPr>
        <w:tc>
          <w:tcPr>
            <w:tcW w:w="1668" w:type="dxa"/>
            <w:shd w:val="clear" w:color="auto" w:fill="D9D9D9"/>
            <w:vAlign w:val="center"/>
          </w:tcPr>
          <w:p w14:paraId="2FF943EA"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风险减缓措施</w:t>
            </w:r>
          </w:p>
        </w:tc>
        <w:tc>
          <w:tcPr>
            <w:tcW w:w="6520" w:type="dxa"/>
            <w:gridSpan w:val="4"/>
          </w:tcPr>
          <w:p w14:paraId="08AF2B26" w14:textId="77777777" w:rsidR="00E37062" w:rsidRDefault="00E37062" w:rsidP="00A77CCA">
            <w:pPr>
              <w:spacing w:line="360" w:lineRule="auto"/>
              <w:textAlignment w:val="center"/>
              <w:rPr>
                <w:rFonts w:ascii="宋体" w:hAnsi="宋体" w:hint="eastAsia"/>
                <w:sz w:val="24"/>
                <w:szCs w:val="20"/>
              </w:rPr>
            </w:pPr>
          </w:p>
          <w:p w14:paraId="4316FAB1" w14:textId="77777777" w:rsidR="00E37062" w:rsidRDefault="00E37062" w:rsidP="00A77CCA">
            <w:pPr>
              <w:spacing w:line="360" w:lineRule="auto"/>
              <w:textAlignment w:val="center"/>
              <w:rPr>
                <w:rFonts w:ascii="宋体" w:hAnsi="宋体" w:hint="eastAsia"/>
                <w:sz w:val="24"/>
                <w:szCs w:val="20"/>
              </w:rPr>
            </w:pPr>
          </w:p>
        </w:tc>
      </w:tr>
      <w:tr w:rsidR="00E37062" w14:paraId="456C163F" w14:textId="77777777" w:rsidTr="00A77CCA">
        <w:trPr>
          <w:cantSplit/>
          <w:trHeight w:val="785"/>
          <w:jc w:val="center"/>
        </w:trPr>
        <w:tc>
          <w:tcPr>
            <w:tcW w:w="1668" w:type="dxa"/>
            <w:shd w:val="clear" w:color="auto" w:fill="D9D9D9"/>
            <w:vAlign w:val="center"/>
          </w:tcPr>
          <w:p w14:paraId="77931F66"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对方意见</w:t>
            </w:r>
          </w:p>
        </w:tc>
        <w:tc>
          <w:tcPr>
            <w:tcW w:w="6520" w:type="dxa"/>
            <w:gridSpan w:val="4"/>
          </w:tcPr>
          <w:p w14:paraId="6228770D" w14:textId="77777777" w:rsidR="00E37062" w:rsidRDefault="00E37062" w:rsidP="00A77CCA">
            <w:pPr>
              <w:spacing w:line="360" w:lineRule="auto"/>
              <w:textAlignment w:val="center"/>
              <w:rPr>
                <w:rFonts w:ascii="宋体" w:hAnsi="宋体" w:hint="eastAsia"/>
                <w:sz w:val="24"/>
                <w:szCs w:val="20"/>
              </w:rPr>
            </w:pPr>
          </w:p>
        </w:tc>
      </w:tr>
      <w:tr w:rsidR="00E37062" w14:paraId="1A17EEFB" w14:textId="77777777" w:rsidTr="00A77CCA">
        <w:trPr>
          <w:cantSplit/>
          <w:jc w:val="center"/>
        </w:trPr>
        <w:tc>
          <w:tcPr>
            <w:tcW w:w="1668" w:type="dxa"/>
            <w:shd w:val="clear" w:color="auto" w:fill="D9D9D9"/>
            <w:vAlign w:val="center"/>
          </w:tcPr>
          <w:p w14:paraId="5E9E57A3" w14:textId="77777777" w:rsidR="00E37062" w:rsidRDefault="00E37062" w:rsidP="00A77CCA">
            <w:pPr>
              <w:spacing w:line="360" w:lineRule="auto"/>
              <w:jc w:val="center"/>
              <w:textAlignment w:val="center"/>
              <w:rPr>
                <w:rFonts w:ascii="宋体" w:hAnsi="宋体" w:hint="eastAsia"/>
                <w:sz w:val="24"/>
                <w:szCs w:val="20"/>
              </w:rPr>
            </w:pPr>
            <w:r>
              <w:rPr>
                <w:rFonts w:ascii="宋体" w:hAnsi="宋体" w:hint="eastAsia"/>
                <w:sz w:val="24"/>
                <w:szCs w:val="20"/>
              </w:rPr>
              <w:t>跟踪记录</w:t>
            </w:r>
          </w:p>
        </w:tc>
        <w:tc>
          <w:tcPr>
            <w:tcW w:w="6520" w:type="dxa"/>
            <w:gridSpan w:val="4"/>
          </w:tcPr>
          <w:p w14:paraId="7B94DF81" w14:textId="77777777" w:rsidR="00E37062" w:rsidRDefault="00E37062" w:rsidP="00A77CCA">
            <w:pPr>
              <w:spacing w:line="360" w:lineRule="auto"/>
              <w:textAlignment w:val="center"/>
              <w:rPr>
                <w:rFonts w:ascii="宋体" w:hAnsi="宋体" w:hint="eastAsia"/>
                <w:i/>
                <w:sz w:val="24"/>
                <w:szCs w:val="20"/>
              </w:rPr>
            </w:pPr>
            <w:r>
              <w:rPr>
                <w:rFonts w:ascii="宋体" w:hAnsi="宋体" w:hint="eastAsia"/>
                <w:i/>
                <w:sz w:val="24"/>
                <w:szCs w:val="20"/>
              </w:rPr>
              <w:t>（1）记录何人在何时做了什么事情</w:t>
            </w:r>
          </w:p>
          <w:p w14:paraId="194F4928" w14:textId="77777777" w:rsidR="00E37062" w:rsidRDefault="00E37062" w:rsidP="00A77CCA">
            <w:pPr>
              <w:spacing w:line="360" w:lineRule="auto"/>
              <w:textAlignment w:val="center"/>
              <w:rPr>
                <w:rFonts w:ascii="宋体" w:hAnsi="宋体" w:hint="eastAsia"/>
                <w:i/>
                <w:sz w:val="24"/>
                <w:szCs w:val="20"/>
              </w:rPr>
            </w:pPr>
            <w:r>
              <w:rPr>
                <w:rFonts w:ascii="宋体" w:hAnsi="宋体" w:hint="eastAsia"/>
                <w:i/>
                <w:sz w:val="24"/>
                <w:szCs w:val="20"/>
              </w:rPr>
              <w:t>（2）记录当前风险状态（正在处理，已经解决，不作处理）</w:t>
            </w:r>
          </w:p>
          <w:p w14:paraId="11B64F96" w14:textId="77777777" w:rsidR="00E37062" w:rsidRDefault="00E37062" w:rsidP="00A77CCA">
            <w:pPr>
              <w:spacing w:line="360" w:lineRule="auto"/>
              <w:textAlignment w:val="center"/>
              <w:rPr>
                <w:rFonts w:ascii="宋体" w:hAnsi="宋体" w:hint="eastAsia"/>
                <w:i/>
                <w:sz w:val="24"/>
                <w:szCs w:val="20"/>
              </w:rPr>
            </w:pPr>
          </w:p>
        </w:tc>
      </w:tr>
    </w:tbl>
    <w:p w14:paraId="2337E395" w14:textId="77777777" w:rsidR="00E37062" w:rsidRDefault="00E37062" w:rsidP="00E37062">
      <w:pPr>
        <w:spacing w:line="360" w:lineRule="auto"/>
        <w:ind w:firstLineChars="200" w:firstLine="480"/>
        <w:textAlignment w:val="center"/>
        <w:rPr>
          <w:rFonts w:ascii="宋体" w:hAnsi="宋体" w:hint="eastAsia"/>
          <w:sz w:val="24"/>
        </w:rPr>
      </w:pPr>
    </w:p>
    <w:p w14:paraId="3222A126"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25" w:name="_Toc141011899"/>
      <w:bookmarkStart w:id="26" w:name="_Toc477352242"/>
      <w:bookmarkStart w:id="27" w:name="_Toc13656"/>
      <w:bookmarkStart w:id="28" w:name="_Toc477361079"/>
      <w:bookmarkStart w:id="29" w:name="_Toc1657545881"/>
      <w:r>
        <w:rPr>
          <w:rFonts w:asciiTheme="minorEastAsia" w:eastAsiaTheme="minorEastAsia" w:hAnsiTheme="minorEastAsia" w:hint="eastAsia"/>
          <w:b/>
          <w:szCs w:val="28"/>
        </w:rPr>
        <w:t>项目问题</w:t>
      </w:r>
      <w:r>
        <w:rPr>
          <w:rFonts w:asciiTheme="minorEastAsia" w:eastAsiaTheme="minorEastAsia" w:hAnsiTheme="minorEastAsia"/>
          <w:b/>
          <w:szCs w:val="28"/>
        </w:rPr>
        <w:t>管理</w:t>
      </w:r>
      <w:bookmarkEnd w:id="25"/>
      <w:bookmarkEnd w:id="26"/>
      <w:bookmarkEnd w:id="27"/>
      <w:bookmarkEnd w:id="28"/>
      <w:bookmarkEnd w:id="29"/>
    </w:p>
    <w:p w14:paraId="758CF65C"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bookmarkStart w:id="30" w:name="_Toc338947865"/>
      <w:bookmarkStart w:id="31" w:name="_Toc188066638"/>
      <w:bookmarkStart w:id="32" w:name="_Toc249254976"/>
      <w:bookmarkStart w:id="33" w:name="_Toc215494611"/>
      <w:r>
        <w:rPr>
          <w:rFonts w:asciiTheme="minorEastAsia" w:eastAsiaTheme="minorEastAsia" w:hAnsiTheme="minorEastAsia" w:hint="eastAsia"/>
          <w:bCs/>
          <w:szCs w:val="28"/>
        </w:rPr>
        <w:t>1、问题及早报告原则：对于一个问题，问题发起人必须在问题发生的三日之内，向项目经理提交报告。问题没有及早报告，导致的项目影响，由延误报告人承担。</w:t>
      </w:r>
    </w:p>
    <w:p w14:paraId="3BD4132B"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2、报告方式：如报告人认为口头报告即可，可以采用口头报告，但是如果口头报告没有使问题得以解决，则视同报告人没有作报告。</w:t>
      </w:r>
    </w:p>
    <w:p w14:paraId="51F03A40"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3、争议管理：在项目中，任何不能达成一致的观点均为争议，争议应立即向项目的上级机构呈报。争议应由可以协调争议各方的机构加以裁决，并对裁决承担责任。争议裁决人由项目领导小组和项目</w:t>
      </w:r>
      <w:r>
        <w:rPr>
          <w:rFonts w:asciiTheme="minorEastAsia" w:eastAsiaTheme="minorEastAsia" w:hAnsiTheme="minorEastAsia" w:hint="eastAsia"/>
          <w:bCs/>
          <w:szCs w:val="28"/>
        </w:rPr>
        <w:lastRenderedPageBreak/>
        <w:t>经理选择。如项目领导小组仍不能达成一致意见，则遵循：谁决策，谁承担决策失误给对方和项目带来的损失之原则。</w:t>
      </w:r>
    </w:p>
    <w:p w14:paraId="07F79D18"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bCs/>
          <w:szCs w:val="28"/>
        </w:rPr>
        <w:t>4</w:t>
      </w:r>
      <w:r>
        <w:rPr>
          <w:rFonts w:asciiTheme="minorEastAsia" w:eastAsiaTheme="minorEastAsia" w:hAnsiTheme="minorEastAsia" w:hint="eastAsia"/>
          <w:bCs/>
          <w:szCs w:val="28"/>
        </w:rPr>
        <w:t>、问题日志</w:t>
      </w:r>
      <w:bookmarkEnd w:id="30"/>
      <w:bookmarkEnd w:id="31"/>
      <w:bookmarkEnd w:id="32"/>
      <w:bookmarkEnd w:id="33"/>
      <w:r>
        <w:rPr>
          <w:rFonts w:asciiTheme="minorEastAsia" w:eastAsiaTheme="minorEastAsia" w:hAnsiTheme="minorEastAsia" w:hint="eastAsia"/>
          <w:bCs/>
          <w:szCs w:val="28"/>
        </w:rPr>
        <w:t>：招标</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经理与项目实施</w:t>
      </w:r>
      <w:proofErr w:type="gramStart"/>
      <w:r>
        <w:rPr>
          <w:rFonts w:asciiTheme="minorEastAsia" w:eastAsiaTheme="minorEastAsia" w:hAnsiTheme="minorEastAsia" w:hint="eastAsia"/>
          <w:bCs/>
          <w:szCs w:val="28"/>
        </w:rPr>
        <w:t>方咨询</w:t>
      </w:r>
      <w:proofErr w:type="gramEnd"/>
      <w:r>
        <w:rPr>
          <w:rFonts w:asciiTheme="minorEastAsia" w:eastAsiaTheme="minorEastAsia" w:hAnsiTheme="minorEastAsia" w:hint="eastAsia"/>
          <w:bCs/>
          <w:szCs w:val="28"/>
        </w:rPr>
        <w:t>顾问之间将要保持一个联合的问题日志。问题日志将描述问题，对解决问题负责的人员以及一个目标解决日期。在问题解决之后，解决方案和解决日期将被存档。</w:t>
      </w:r>
    </w:p>
    <w:p w14:paraId="41524E27"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bCs/>
          <w:szCs w:val="28"/>
        </w:rPr>
        <w:t>5</w:t>
      </w:r>
      <w:r>
        <w:rPr>
          <w:rFonts w:asciiTheme="minorEastAsia" w:eastAsiaTheme="minorEastAsia" w:hAnsiTheme="minorEastAsia" w:hint="eastAsia"/>
          <w:bCs/>
          <w:szCs w:val="28"/>
        </w:rPr>
        <w:t>、问题升级：拥有一个整合的工作团队的目的是为了方便及时解答问题。团队成员应该自由提出任何关于项目的问题和关注。如果出现任何情况可能潜在影响到项目的成功，问题升级处理就会紧跟其后。注意：没有招标</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经理和项目实施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经理的同意，项目计划或系统需求不能进行变更。问题管理控制流程如下表所示。</w:t>
      </w:r>
    </w:p>
    <w:p w14:paraId="0D8CFCFF" w14:textId="77777777" w:rsidR="00E37062" w:rsidRDefault="00E37062" w:rsidP="00E37062">
      <w:pPr>
        <w:pStyle w:val="a9"/>
        <w:jc w:val="center"/>
      </w:pPr>
      <w:r>
        <w:rPr>
          <w:rFonts w:asciiTheme="minorEastAsia" w:eastAsiaTheme="minorEastAsia" w:hAnsiTheme="minorEastAsia" w:hint="eastAsia"/>
          <w:bCs/>
          <w:sz w:val="24"/>
        </w:rPr>
        <w:t>表：</w:t>
      </w:r>
      <w:r>
        <w:rPr>
          <w:rFonts w:asciiTheme="minorEastAsia" w:eastAsiaTheme="minorEastAsia" w:hAnsiTheme="minorEastAsia" w:hint="eastAsia"/>
          <w:bCs/>
          <w:sz w:val="24"/>
          <w:szCs w:val="36"/>
        </w:rPr>
        <w:t>问题管理控制流程表</w:t>
      </w:r>
    </w:p>
    <w:tbl>
      <w:tblPr>
        <w:tblW w:w="8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80"/>
        <w:gridCol w:w="3047"/>
        <w:gridCol w:w="2353"/>
      </w:tblGrid>
      <w:tr w:rsidR="00E37062" w14:paraId="519ABAD4" w14:textId="77777777" w:rsidTr="00A77CCA">
        <w:trPr>
          <w:trHeight w:val="296"/>
          <w:jc w:val="center"/>
        </w:trPr>
        <w:tc>
          <w:tcPr>
            <w:tcW w:w="2880" w:type="dxa"/>
            <w:tcBorders>
              <w:top w:val="single" w:sz="4" w:space="0" w:color="auto"/>
              <w:left w:val="single" w:sz="4" w:space="0" w:color="auto"/>
              <w:bottom w:val="single" w:sz="4" w:space="0" w:color="auto"/>
              <w:right w:val="single" w:sz="4" w:space="0" w:color="auto"/>
            </w:tcBorders>
            <w:shd w:val="clear" w:color="auto" w:fill="CCCCCC"/>
          </w:tcPr>
          <w:p w14:paraId="74D27968" w14:textId="77777777" w:rsidR="00E37062" w:rsidRDefault="00E37062" w:rsidP="00A77CCA">
            <w:pPr>
              <w:spacing w:line="360" w:lineRule="auto"/>
              <w:jc w:val="center"/>
              <w:textAlignment w:val="center"/>
              <w:rPr>
                <w:rFonts w:ascii="宋体" w:hAnsi="宋体" w:cs="宋体" w:hint="eastAsia"/>
                <w:sz w:val="24"/>
              </w:rPr>
            </w:pPr>
            <w:r>
              <w:rPr>
                <w:rFonts w:ascii="宋体" w:hAnsi="宋体" w:cs="宋体" w:hint="eastAsia"/>
                <w:sz w:val="24"/>
              </w:rPr>
              <w:t>问题</w:t>
            </w:r>
          </w:p>
        </w:tc>
        <w:tc>
          <w:tcPr>
            <w:tcW w:w="3047" w:type="dxa"/>
            <w:tcBorders>
              <w:top w:val="single" w:sz="4" w:space="0" w:color="auto"/>
              <w:left w:val="single" w:sz="4" w:space="0" w:color="auto"/>
              <w:bottom w:val="single" w:sz="4" w:space="0" w:color="auto"/>
              <w:right w:val="single" w:sz="4" w:space="0" w:color="auto"/>
            </w:tcBorders>
            <w:shd w:val="clear" w:color="auto" w:fill="CCCCCC"/>
          </w:tcPr>
          <w:p w14:paraId="49888284" w14:textId="77777777" w:rsidR="00E37062" w:rsidRDefault="00E37062" w:rsidP="00A77CCA">
            <w:pPr>
              <w:spacing w:line="360" w:lineRule="auto"/>
              <w:jc w:val="center"/>
              <w:textAlignment w:val="center"/>
              <w:rPr>
                <w:rFonts w:ascii="宋体" w:hAnsi="宋体" w:cs="宋体" w:hint="eastAsia"/>
                <w:sz w:val="24"/>
              </w:rPr>
            </w:pPr>
            <w:r>
              <w:rPr>
                <w:rFonts w:ascii="宋体" w:hAnsi="宋体" w:cs="宋体" w:hint="eastAsia"/>
                <w:sz w:val="24"/>
              </w:rPr>
              <w:t>第一层升级</w:t>
            </w:r>
          </w:p>
        </w:tc>
        <w:tc>
          <w:tcPr>
            <w:tcW w:w="2353" w:type="dxa"/>
            <w:tcBorders>
              <w:top w:val="single" w:sz="4" w:space="0" w:color="auto"/>
              <w:left w:val="single" w:sz="4" w:space="0" w:color="auto"/>
              <w:bottom w:val="single" w:sz="4" w:space="0" w:color="auto"/>
              <w:right w:val="single" w:sz="4" w:space="0" w:color="auto"/>
            </w:tcBorders>
            <w:shd w:val="clear" w:color="auto" w:fill="CCCCCC"/>
          </w:tcPr>
          <w:p w14:paraId="1503E5FC" w14:textId="77777777" w:rsidR="00E37062" w:rsidRDefault="00E37062" w:rsidP="00A77CCA">
            <w:pPr>
              <w:spacing w:line="360" w:lineRule="auto"/>
              <w:jc w:val="center"/>
              <w:textAlignment w:val="center"/>
              <w:rPr>
                <w:rFonts w:ascii="宋体" w:hAnsi="宋体" w:cs="宋体" w:hint="eastAsia"/>
                <w:sz w:val="24"/>
              </w:rPr>
            </w:pPr>
            <w:r>
              <w:rPr>
                <w:rFonts w:ascii="宋体" w:hAnsi="宋体" w:cs="宋体" w:hint="eastAsia"/>
                <w:sz w:val="24"/>
              </w:rPr>
              <w:t>第二层升级</w:t>
            </w:r>
          </w:p>
        </w:tc>
      </w:tr>
      <w:tr w:rsidR="00E37062" w14:paraId="0CA50F38" w14:textId="77777777" w:rsidTr="00A77CCA">
        <w:trPr>
          <w:jc w:val="center"/>
        </w:trPr>
        <w:tc>
          <w:tcPr>
            <w:tcW w:w="2880" w:type="dxa"/>
            <w:tcBorders>
              <w:top w:val="single" w:sz="4" w:space="0" w:color="auto"/>
              <w:left w:val="single" w:sz="4" w:space="0" w:color="auto"/>
              <w:bottom w:val="single" w:sz="4" w:space="0" w:color="auto"/>
              <w:right w:val="single" w:sz="4" w:space="0" w:color="auto"/>
            </w:tcBorders>
          </w:tcPr>
          <w:p w14:paraId="37FE3F64"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功能规范方面的疑问或说明</w:t>
            </w:r>
          </w:p>
        </w:tc>
        <w:tc>
          <w:tcPr>
            <w:tcW w:w="3047" w:type="dxa"/>
            <w:tcBorders>
              <w:top w:val="single" w:sz="4" w:space="0" w:color="auto"/>
              <w:left w:val="single" w:sz="4" w:space="0" w:color="auto"/>
              <w:bottom w:val="single" w:sz="4" w:space="0" w:color="auto"/>
              <w:right w:val="single" w:sz="4" w:space="0" w:color="auto"/>
            </w:tcBorders>
          </w:tcPr>
          <w:p w14:paraId="2FD2BA24"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招标方IT项目经理或项目经理</w:t>
            </w:r>
          </w:p>
        </w:tc>
        <w:tc>
          <w:tcPr>
            <w:tcW w:w="2353" w:type="dxa"/>
            <w:tcBorders>
              <w:top w:val="single" w:sz="4" w:space="0" w:color="auto"/>
              <w:left w:val="single" w:sz="4" w:space="0" w:color="auto"/>
              <w:bottom w:val="single" w:sz="4" w:space="0" w:color="auto"/>
              <w:right w:val="single" w:sz="4" w:space="0" w:color="auto"/>
            </w:tcBorders>
          </w:tcPr>
          <w:p w14:paraId="423BD69D"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项目指导委员会</w:t>
            </w:r>
          </w:p>
        </w:tc>
      </w:tr>
      <w:tr w:rsidR="00E37062" w14:paraId="453ECF74" w14:textId="77777777" w:rsidTr="00A77CCA">
        <w:trPr>
          <w:jc w:val="center"/>
        </w:trPr>
        <w:tc>
          <w:tcPr>
            <w:tcW w:w="2880" w:type="dxa"/>
            <w:tcBorders>
              <w:top w:val="single" w:sz="4" w:space="0" w:color="auto"/>
              <w:left w:val="single" w:sz="4" w:space="0" w:color="auto"/>
              <w:bottom w:val="single" w:sz="4" w:space="0" w:color="auto"/>
              <w:right w:val="single" w:sz="4" w:space="0" w:color="auto"/>
            </w:tcBorders>
          </w:tcPr>
          <w:p w14:paraId="33458414"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系统/技术问题</w:t>
            </w:r>
          </w:p>
        </w:tc>
        <w:tc>
          <w:tcPr>
            <w:tcW w:w="3047" w:type="dxa"/>
            <w:tcBorders>
              <w:top w:val="single" w:sz="4" w:space="0" w:color="auto"/>
              <w:left w:val="single" w:sz="4" w:space="0" w:color="auto"/>
              <w:bottom w:val="single" w:sz="4" w:space="0" w:color="auto"/>
              <w:right w:val="single" w:sz="4" w:space="0" w:color="auto"/>
            </w:tcBorders>
          </w:tcPr>
          <w:p w14:paraId="0CE8B79B"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招标方IT项目经理或项目经理</w:t>
            </w:r>
          </w:p>
        </w:tc>
        <w:tc>
          <w:tcPr>
            <w:tcW w:w="2353" w:type="dxa"/>
            <w:tcBorders>
              <w:top w:val="single" w:sz="4" w:space="0" w:color="auto"/>
              <w:left w:val="single" w:sz="4" w:space="0" w:color="auto"/>
              <w:bottom w:val="single" w:sz="4" w:space="0" w:color="auto"/>
              <w:right w:val="single" w:sz="4" w:space="0" w:color="auto"/>
            </w:tcBorders>
          </w:tcPr>
          <w:p w14:paraId="56D85B99"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项目指导委员会</w:t>
            </w:r>
          </w:p>
        </w:tc>
      </w:tr>
      <w:tr w:rsidR="00E37062" w14:paraId="2BF8938E" w14:textId="77777777" w:rsidTr="00A77CCA">
        <w:trPr>
          <w:jc w:val="center"/>
        </w:trPr>
        <w:tc>
          <w:tcPr>
            <w:tcW w:w="2880" w:type="dxa"/>
            <w:tcBorders>
              <w:top w:val="single" w:sz="4" w:space="0" w:color="auto"/>
              <w:left w:val="single" w:sz="4" w:space="0" w:color="auto"/>
              <w:bottom w:val="single" w:sz="4" w:space="0" w:color="auto"/>
              <w:right w:val="single" w:sz="4" w:space="0" w:color="auto"/>
            </w:tcBorders>
          </w:tcPr>
          <w:p w14:paraId="15A96AF0"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资源问题</w:t>
            </w:r>
          </w:p>
        </w:tc>
        <w:tc>
          <w:tcPr>
            <w:tcW w:w="3047" w:type="dxa"/>
            <w:tcBorders>
              <w:top w:val="single" w:sz="4" w:space="0" w:color="auto"/>
              <w:left w:val="single" w:sz="4" w:space="0" w:color="auto"/>
              <w:bottom w:val="single" w:sz="4" w:space="0" w:color="auto"/>
              <w:right w:val="single" w:sz="4" w:space="0" w:color="auto"/>
            </w:tcBorders>
          </w:tcPr>
          <w:p w14:paraId="1F782BD7"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项目实施</w:t>
            </w:r>
            <w:proofErr w:type="gramStart"/>
            <w:r>
              <w:rPr>
                <w:rFonts w:ascii="宋体" w:hAnsi="宋体" w:cs="宋体" w:hint="eastAsia"/>
                <w:sz w:val="24"/>
              </w:rPr>
              <w:t>方项目</w:t>
            </w:r>
            <w:proofErr w:type="gramEnd"/>
            <w:r>
              <w:rPr>
                <w:rFonts w:ascii="宋体" w:hAnsi="宋体" w:cs="宋体" w:hint="eastAsia"/>
                <w:sz w:val="24"/>
              </w:rPr>
              <w:t>经理</w:t>
            </w:r>
          </w:p>
        </w:tc>
        <w:tc>
          <w:tcPr>
            <w:tcW w:w="2353" w:type="dxa"/>
            <w:tcBorders>
              <w:top w:val="single" w:sz="4" w:space="0" w:color="auto"/>
              <w:left w:val="single" w:sz="4" w:space="0" w:color="auto"/>
              <w:bottom w:val="single" w:sz="4" w:space="0" w:color="auto"/>
              <w:right w:val="single" w:sz="4" w:space="0" w:color="auto"/>
            </w:tcBorders>
          </w:tcPr>
          <w:p w14:paraId="6036A8DA"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项目指导委员会</w:t>
            </w:r>
          </w:p>
        </w:tc>
      </w:tr>
      <w:tr w:rsidR="00E37062" w14:paraId="45474326" w14:textId="77777777" w:rsidTr="00A77CCA">
        <w:trPr>
          <w:jc w:val="center"/>
        </w:trPr>
        <w:tc>
          <w:tcPr>
            <w:tcW w:w="2880" w:type="dxa"/>
            <w:tcBorders>
              <w:top w:val="single" w:sz="4" w:space="0" w:color="auto"/>
              <w:left w:val="single" w:sz="4" w:space="0" w:color="auto"/>
              <w:bottom w:val="single" w:sz="4" w:space="0" w:color="auto"/>
              <w:right w:val="single" w:sz="4" w:space="0" w:color="auto"/>
            </w:tcBorders>
          </w:tcPr>
          <w:p w14:paraId="7A4178B0"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招标方资源问题</w:t>
            </w:r>
          </w:p>
        </w:tc>
        <w:tc>
          <w:tcPr>
            <w:tcW w:w="3047" w:type="dxa"/>
            <w:tcBorders>
              <w:top w:val="single" w:sz="4" w:space="0" w:color="auto"/>
              <w:left w:val="single" w:sz="4" w:space="0" w:color="auto"/>
              <w:bottom w:val="single" w:sz="4" w:space="0" w:color="auto"/>
              <w:right w:val="single" w:sz="4" w:space="0" w:color="auto"/>
            </w:tcBorders>
          </w:tcPr>
          <w:p w14:paraId="3CBFEA6E"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招标</w:t>
            </w:r>
            <w:proofErr w:type="gramStart"/>
            <w:r>
              <w:rPr>
                <w:rFonts w:ascii="宋体" w:hAnsi="宋体" w:cs="宋体" w:hint="eastAsia"/>
                <w:sz w:val="24"/>
              </w:rPr>
              <w:t>方项目</w:t>
            </w:r>
            <w:proofErr w:type="gramEnd"/>
            <w:r>
              <w:rPr>
                <w:rFonts w:ascii="宋体" w:hAnsi="宋体" w:cs="宋体" w:hint="eastAsia"/>
                <w:sz w:val="24"/>
              </w:rPr>
              <w:t>经理</w:t>
            </w:r>
          </w:p>
        </w:tc>
        <w:tc>
          <w:tcPr>
            <w:tcW w:w="2353" w:type="dxa"/>
            <w:tcBorders>
              <w:top w:val="single" w:sz="4" w:space="0" w:color="auto"/>
              <w:left w:val="single" w:sz="4" w:space="0" w:color="auto"/>
              <w:bottom w:val="single" w:sz="4" w:space="0" w:color="auto"/>
              <w:right w:val="single" w:sz="4" w:space="0" w:color="auto"/>
            </w:tcBorders>
          </w:tcPr>
          <w:p w14:paraId="2991466B"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项目指导委员会</w:t>
            </w:r>
          </w:p>
        </w:tc>
      </w:tr>
      <w:tr w:rsidR="00E37062" w14:paraId="330E277F" w14:textId="77777777" w:rsidTr="00A77CCA">
        <w:trPr>
          <w:jc w:val="center"/>
        </w:trPr>
        <w:tc>
          <w:tcPr>
            <w:tcW w:w="2880" w:type="dxa"/>
            <w:tcBorders>
              <w:top w:val="single" w:sz="4" w:space="0" w:color="auto"/>
              <w:left w:val="single" w:sz="4" w:space="0" w:color="auto"/>
              <w:bottom w:val="single" w:sz="4" w:space="0" w:color="auto"/>
              <w:right w:val="single" w:sz="4" w:space="0" w:color="auto"/>
            </w:tcBorders>
          </w:tcPr>
          <w:p w14:paraId="59E7DF32"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进度/交付物</w:t>
            </w:r>
          </w:p>
        </w:tc>
        <w:tc>
          <w:tcPr>
            <w:tcW w:w="3047" w:type="dxa"/>
            <w:tcBorders>
              <w:top w:val="single" w:sz="4" w:space="0" w:color="auto"/>
              <w:left w:val="single" w:sz="4" w:space="0" w:color="auto"/>
              <w:bottom w:val="single" w:sz="4" w:space="0" w:color="auto"/>
              <w:right w:val="single" w:sz="4" w:space="0" w:color="auto"/>
            </w:tcBorders>
          </w:tcPr>
          <w:p w14:paraId="2F6A6B90"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各自的项目经理（项目实施方或者招标方）</w:t>
            </w:r>
          </w:p>
        </w:tc>
        <w:tc>
          <w:tcPr>
            <w:tcW w:w="2353" w:type="dxa"/>
            <w:tcBorders>
              <w:top w:val="single" w:sz="4" w:space="0" w:color="auto"/>
              <w:left w:val="single" w:sz="4" w:space="0" w:color="auto"/>
              <w:bottom w:val="single" w:sz="4" w:space="0" w:color="auto"/>
              <w:right w:val="single" w:sz="4" w:space="0" w:color="auto"/>
            </w:tcBorders>
          </w:tcPr>
          <w:p w14:paraId="20AD4A75" w14:textId="77777777" w:rsidR="00E37062" w:rsidRDefault="00E37062" w:rsidP="00A77CCA">
            <w:pPr>
              <w:spacing w:line="360" w:lineRule="auto"/>
              <w:jc w:val="left"/>
              <w:textAlignment w:val="center"/>
              <w:rPr>
                <w:rFonts w:ascii="宋体" w:hAnsi="宋体" w:cs="宋体" w:hint="eastAsia"/>
                <w:sz w:val="24"/>
              </w:rPr>
            </w:pPr>
            <w:r>
              <w:rPr>
                <w:rFonts w:ascii="宋体" w:hAnsi="宋体" w:cs="宋体" w:hint="eastAsia"/>
                <w:sz w:val="24"/>
              </w:rPr>
              <w:t>项目指导委员会</w:t>
            </w:r>
          </w:p>
        </w:tc>
      </w:tr>
    </w:tbl>
    <w:p w14:paraId="0B959D7B"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34" w:name="_Toc477361080"/>
      <w:bookmarkStart w:id="35" w:name="_Toc477352243"/>
      <w:bookmarkStart w:id="36" w:name="_Toc453940632"/>
      <w:bookmarkStart w:id="37" w:name="_Toc468028991"/>
      <w:bookmarkStart w:id="38" w:name="_Toc141011901"/>
      <w:bookmarkStart w:id="39" w:name="_Toc454381814"/>
      <w:bookmarkStart w:id="40" w:name="_Toc2002648423"/>
      <w:r>
        <w:rPr>
          <w:rFonts w:asciiTheme="minorEastAsia" w:eastAsiaTheme="minorEastAsia" w:hAnsiTheme="minorEastAsia" w:hint="eastAsia"/>
          <w:b/>
          <w:szCs w:val="28"/>
        </w:rPr>
        <w:t>项目保密措施</w:t>
      </w:r>
      <w:bookmarkEnd w:id="36"/>
      <w:bookmarkEnd w:id="37"/>
      <w:bookmarkEnd w:id="38"/>
      <w:bookmarkEnd w:id="39"/>
      <w:bookmarkEnd w:id="40"/>
    </w:p>
    <w:p w14:paraId="05C73BA6"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本项目中涉及到的很多文档、数据、代码都需要做好保密管理。因此，在项目开发过程中，对数据及文档进行科学、严密、集中、有</w:t>
      </w:r>
      <w:r>
        <w:rPr>
          <w:rFonts w:asciiTheme="minorEastAsia" w:eastAsiaTheme="minorEastAsia" w:hAnsiTheme="minorEastAsia" w:hint="eastAsia"/>
          <w:bCs/>
          <w:szCs w:val="28"/>
        </w:rPr>
        <w:lastRenderedPageBreak/>
        <w:t>效的保密管理是整个软件开发过程中必不可少的重要环节。</w:t>
      </w:r>
    </w:p>
    <w:p w14:paraId="4747F91D"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41" w:name="_Toc29500"/>
      <w:bookmarkStart w:id="42" w:name="_Toc468028992"/>
      <w:bookmarkStart w:id="43" w:name="_Toc141011902"/>
      <w:bookmarkStart w:id="44" w:name="_Toc1000845930"/>
      <w:r>
        <w:rPr>
          <w:rFonts w:asciiTheme="minorEastAsia" w:eastAsiaTheme="minorEastAsia" w:hAnsiTheme="minorEastAsia" w:hint="eastAsia"/>
          <w:b/>
          <w:szCs w:val="28"/>
        </w:rPr>
        <w:t>保密级别的划分</w:t>
      </w:r>
      <w:bookmarkEnd w:id="41"/>
      <w:bookmarkEnd w:id="42"/>
      <w:bookmarkEnd w:id="43"/>
      <w:bookmarkEnd w:id="44"/>
    </w:p>
    <w:p w14:paraId="2F2CB503"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1、敏感资料：涉及平台建设或者政府当中敏感的文档资料；</w:t>
      </w:r>
    </w:p>
    <w:p w14:paraId="61290802"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2、一般资料：只限于平台建设或者内部使用的资料；</w:t>
      </w:r>
    </w:p>
    <w:p w14:paraId="7E251F59"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3、有限公开：只能通过特定渠道向特定群体公开的资料。</w:t>
      </w:r>
    </w:p>
    <w:p w14:paraId="71308560" w14:textId="77777777" w:rsidR="00E37062" w:rsidRDefault="00E37062" w:rsidP="00E37062">
      <w:pPr>
        <w:numPr>
          <w:ilvl w:val="2"/>
          <w:numId w:val="1"/>
        </w:numPr>
        <w:spacing w:line="360" w:lineRule="auto"/>
        <w:outlineLvl w:val="2"/>
        <w:rPr>
          <w:rFonts w:ascii="仿宋" w:hAnsi="仿宋" w:hint="eastAsia"/>
          <w:b/>
          <w:sz w:val="32"/>
          <w:szCs w:val="32"/>
        </w:rPr>
      </w:pPr>
      <w:bookmarkStart w:id="45" w:name="_Toc468028993"/>
      <w:bookmarkStart w:id="46" w:name="_Toc141011903"/>
      <w:bookmarkStart w:id="47" w:name="_Toc9088"/>
      <w:bookmarkStart w:id="48" w:name="_Toc2125622206"/>
      <w:r>
        <w:rPr>
          <w:rFonts w:asciiTheme="minorEastAsia" w:eastAsiaTheme="minorEastAsia" w:hAnsiTheme="minorEastAsia" w:hint="eastAsia"/>
          <w:b/>
          <w:szCs w:val="28"/>
        </w:rPr>
        <w:t>保密工作的原则</w:t>
      </w:r>
      <w:bookmarkEnd w:id="45"/>
      <w:bookmarkEnd w:id="46"/>
      <w:bookmarkEnd w:id="47"/>
      <w:bookmarkEnd w:id="48"/>
    </w:p>
    <w:p w14:paraId="6D79B161"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项目组遵循以下原则开展保密工作：</w:t>
      </w:r>
    </w:p>
    <w:p w14:paraId="7096B9AA"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1、遵循建设整体保密规定；</w:t>
      </w:r>
    </w:p>
    <w:p w14:paraId="615DB075"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2、实行既确保秘密又便利工作的方针；</w:t>
      </w:r>
    </w:p>
    <w:p w14:paraId="62476287"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3、合理划分、确立密级，该保密的必须保密，该公开的依法公开。</w:t>
      </w:r>
    </w:p>
    <w:p w14:paraId="679BAFB4"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49" w:name="_Toc19247"/>
      <w:bookmarkStart w:id="50" w:name="_Toc468028994"/>
      <w:bookmarkStart w:id="51" w:name="_Toc141011904"/>
      <w:bookmarkStart w:id="52" w:name="_Toc1941948397"/>
      <w:bookmarkStart w:id="53" w:name="_Toc468028995"/>
      <w:bookmarkStart w:id="54" w:name="_Toc23522"/>
      <w:r>
        <w:rPr>
          <w:rFonts w:asciiTheme="minorEastAsia" w:eastAsiaTheme="minorEastAsia" w:hAnsiTheme="minorEastAsia" w:hint="eastAsia"/>
          <w:b/>
          <w:szCs w:val="28"/>
        </w:rPr>
        <w:t>保密定级的流程</w:t>
      </w:r>
      <w:bookmarkEnd w:id="49"/>
      <w:bookmarkEnd w:id="50"/>
      <w:bookmarkEnd w:id="51"/>
      <w:bookmarkEnd w:id="52"/>
    </w:p>
    <w:p w14:paraId="5AB08459"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所有项目</w:t>
      </w:r>
      <w:proofErr w:type="gramStart"/>
      <w:r>
        <w:rPr>
          <w:rFonts w:asciiTheme="minorEastAsia" w:eastAsiaTheme="minorEastAsia" w:hAnsiTheme="minorEastAsia" w:hint="eastAsia"/>
          <w:bCs/>
          <w:szCs w:val="28"/>
        </w:rPr>
        <w:t>组产生</w:t>
      </w:r>
      <w:proofErr w:type="gramEnd"/>
      <w:r>
        <w:rPr>
          <w:rFonts w:asciiTheme="minorEastAsia" w:eastAsiaTheme="minorEastAsia" w:hAnsiTheme="minorEastAsia" w:hint="eastAsia"/>
          <w:bCs/>
          <w:szCs w:val="28"/>
        </w:rPr>
        <w:t>的文件资料都必须在文件右上角注明密级、公开范围和保密期限，并由项目经理进行签发。敏感资料必须经由甲方授权人签发。</w:t>
      </w:r>
    </w:p>
    <w:p w14:paraId="40D2431E"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所有项目组成员必须严格遵守文件规定的公开范围，坚决杜绝超出公开范围的资料交换行为。</w:t>
      </w:r>
    </w:p>
    <w:p w14:paraId="5D65A83E"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55" w:name="_Toc141011905"/>
      <w:bookmarkStart w:id="56" w:name="_Toc870241273"/>
      <w:r>
        <w:rPr>
          <w:rFonts w:asciiTheme="minorEastAsia" w:eastAsiaTheme="minorEastAsia" w:hAnsiTheme="minorEastAsia" w:hint="eastAsia"/>
          <w:b/>
          <w:szCs w:val="28"/>
        </w:rPr>
        <w:t>密级变更及解密</w:t>
      </w:r>
      <w:bookmarkEnd w:id="53"/>
      <w:bookmarkEnd w:id="54"/>
      <w:bookmarkEnd w:id="55"/>
      <w:bookmarkEnd w:id="56"/>
    </w:p>
    <w:p w14:paraId="1FF44444"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1、因工作需要或环境变化，需要变更密级的，由</w:t>
      </w:r>
      <w:proofErr w:type="gramStart"/>
      <w:r>
        <w:rPr>
          <w:rFonts w:asciiTheme="minorEastAsia" w:eastAsiaTheme="minorEastAsia" w:hAnsiTheme="minorEastAsia" w:hint="eastAsia"/>
          <w:bCs/>
          <w:szCs w:val="28"/>
        </w:rPr>
        <w:t>原产生</w:t>
      </w:r>
      <w:proofErr w:type="gramEnd"/>
      <w:r>
        <w:rPr>
          <w:rFonts w:asciiTheme="minorEastAsia" w:eastAsiaTheme="minorEastAsia" w:hAnsiTheme="minorEastAsia" w:hint="eastAsia"/>
          <w:bCs/>
          <w:szCs w:val="28"/>
        </w:rPr>
        <w:t>密件作者或主管领导提出申请，交相应权限的项目组领导批准变更。</w:t>
      </w:r>
    </w:p>
    <w:p w14:paraId="78EBB433"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2、对尚在保密期的文件事项，因工作需要或环境变化，需公开但不损害项目利益的，由</w:t>
      </w:r>
      <w:proofErr w:type="gramStart"/>
      <w:r>
        <w:rPr>
          <w:rFonts w:asciiTheme="minorEastAsia" w:eastAsiaTheme="minorEastAsia" w:hAnsiTheme="minorEastAsia" w:hint="eastAsia"/>
          <w:bCs/>
          <w:szCs w:val="28"/>
        </w:rPr>
        <w:t>原产生</w:t>
      </w:r>
      <w:proofErr w:type="gramEnd"/>
      <w:r>
        <w:rPr>
          <w:rFonts w:asciiTheme="minorEastAsia" w:eastAsiaTheme="minorEastAsia" w:hAnsiTheme="minorEastAsia" w:hint="eastAsia"/>
          <w:bCs/>
          <w:szCs w:val="28"/>
        </w:rPr>
        <w:t>密件作者或主管领导提出申请，交相</w:t>
      </w:r>
      <w:r>
        <w:rPr>
          <w:rFonts w:asciiTheme="minorEastAsia" w:eastAsiaTheme="minorEastAsia" w:hAnsiTheme="minorEastAsia" w:hint="eastAsia"/>
          <w:bCs/>
          <w:szCs w:val="28"/>
        </w:rPr>
        <w:lastRenderedPageBreak/>
        <w:t>应权限的项目组领导批准解密。</w:t>
      </w:r>
    </w:p>
    <w:p w14:paraId="056CFE05" w14:textId="77777777" w:rsidR="00E37062" w:rsidRDefault="00E37062" w:rsidP="00E37062">
      <w:pPr>
        <w:spacing w:line="360" w:lineRule="auto"/>
        <w:ind w:firstLineChars="150" w:firstLine="420"/>
        <w:rPr>
          <w:rFonts w:asciiTheme="minorEastAsia" w:eastAsiaTheme="minorEastAsia" w:hAnsiTheme="minorEastAsia" w:hint="eastAsia"/>
          <w:bCs/>
          <w:szCs w:val="28"/>
        </w:rPr>
      </w:pPr>
      <w:r>
        <w:rPr>
          <w:rFonts w:asciiTheme="minorEastAsia" w:eastAsiaTheme="minorEastAsia" w:hAnsiTheme="minorEastAsia"/>
          <w:bCs/>
          <w:szCs w:val="28"/>
        </w:rPr>
        <w:t>3</w:t>
      </w:r>
      <w:r>
        <w:rPr>
          <w:rFonts w:asciiTheme="minorEastAsia" w:eastAsiaTheme="minorEastAsia" w:hAnsiTheme="minorEastAsia" w:hint="eastAsia"/>
          <w:bCs/>
          <w:szCs w:val="28"/>
        </w:rPr>
        <w:t>、保密期届满，除要求继续保密事项外，自行解密。</w:t>
      </w:r>
    </w:p>
    <w:p w14:paraId="4159B219"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57" w:name="_Toc141011906"/>
      <w:bookmarkStart w:id="58" w:name="_Toc16118"/>
      <w:bookmarkStart w:id="59" w:name="_Toc468028996"/>
      <w:bookmarkStart w:id="60" w:name="_Toc1781439241"/>
      <w:r>
        <w:rPr>
          <w:rFonts w:asciiTheme="minorEastAsia" w:eastAsiaTheme="minorEastAsia" w:hAnsiTheme="minorEastAsia" w:hint="eastAsia"/>
          <w:b/>
          <w:szCs w:val="28"/>
        </w:rPr>
        <w:t>保密资料管理、归档和查阅</w:t>
      </w:r>
      <w:bookmarkEnd w:id="57"/>
      <w:bookmarkEnd w:id="58"/>
      <w:bookmarkEnd w:id="59"/>
      <w:bookmarkEnd w:id="60"/>
    </w:p>
    <w:p w14:paraId="29125056"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定期实行全员保密教育和保密知识系统培训，确保建设项目涉密信息不被泄露；</w:t>
      </w:r>
    </w:p>
    <w:p w14:paraId="3EA0B242"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项目组设专人分管保密工作； </w:t>
      </w:r>
    </w:p>
    <w:p w14:paraId="35E35E9A"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对保密材料须专门登记入册，并定期清查，防止丢失和错漏；</w:t>
      </w:r>
    </w:p>
    <w:p w14:paraId="6EB0FE81"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遵循建设项目统一的归档要求，定期进行资料归档；</w:t>
      </w:r>
    </w:p>
    <w:p w14:paraId="17207C6C"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归档的技术资料要由项目负责人复核，项目总监审核，甲方授权人签批；</w:t>
      </w:r>
    </w:p>
    <w:p w14:paraId="545201E4"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传阅保密材料由机要人员统一掌握，划定传阅范围，不得自行扩大，不得让无关人员阅看，控制传阅件的行踪，以防丢失； </w:t>
      </w:r>
    </w:p>
    <w:p w14:paraId="691F6CAE"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保密材料不得私自复制，复印件视同原件管理，复印过程的废纸应及时销毁。 </w:t>
      </w:r>
    </w:p>
    <w:p w14:paraId="75993BC7"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保密材料严格按领导批准的份数打印的印刷，不得擅自多印多留；草稿视同原件一样管理。打印过程形成的废纸、</w:t>
      </w:r>
      <w:proofErr w:type="gramStart"/>
      <w:r>
        <w:rPr>
          <w:rFonts w:asciiTheme="minorEastAsia" w:eastAsiaTheme="minorEastAsia" w:hAnsiTheme="minorEastAsia" w:hint="eastAsia"/>
          <w:bCs/>
          <w:szCs w:val="28"/>
        </w:rPr>
        <w:t>废件应</w:t>
      </w:r>
      <w:proofErr w:type="gramEnd"/>
      <w:r>
        <w:rPr>
          <w:rFonts w:asciiTheme="minorEastAsia" w:eastAsiaTheme="minorEastAsia" w:hAnsiTheme="minorEastAsia" w:hint="eastAsia"/>
          <w:bCs/>
          <w:szCs w:val="28"/>
        </w:rPr>
        <w:t xml:space="preserve">及时销毁； </w:t>
      </w:r>
    </w:p>
    <w:p w14:paraId="12974911"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密件由机要人员另行打印、复印； </w:t>
      </w:r>
    </w:p>
    <w:p w14:paraId="50DAC9BF"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传递保密材料要有保密措施，传递应专送，不得办理无关事项，密件不得携入不利于保密的场所； </w:t>
      </w:r>
    </w:p>
    <w:p w14:paraId="747A838B"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外出工作须携带保密材料，要经项目组主管批准； </w:t>
      </w:r>
    </w:p>
    <w:p w14:paraId="1B155F90"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lastRenderedPageBreak/>
        <w:t xml:space="preserve">做好项目组重要会议的保密工作。会址应选择有利于保密的地方，严格控制无关人员进入，严禁滥发会议文件，检查有无遗留材料、笔记本； </w:t>
      </w:r>
    </w:p>
    <w:p w14:paraId="1DFFD8BA"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注意在通讯和办公自动化中的保密工作。不在无保密措施的电话、传真机上传递保密材料；</w:t>
      </w:r>
    </w:p>
    <w:p w14:paraId="7B2A20FF"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严格限定密件的接触范围。凡查阅项目组密件，一律须办理申请批准手续和登记手续，方可使用文件调阅单； </w:t>
      </w:r>
    </w:p>
    <w:p w14:paraId="1A40D724"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 xml:space="preserve">对保密内容未经许可，不得擅自摘抄、翻印、复印、摄影、转借或损坏；否则由此造成的后果由当事人承担责任； </w:t>
      </w:r>
    </w:p>
    <w:p w14:paraId="448A4756"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需借阅保密文档的人员，须向相关权限的主管领导提出书面申请，并得到签字批准，可办理借阅；</w:t>
      </w:r>
    </w:p>
    <w:p w14:paraId="07DF7E1F"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所归文档由项目组指派人员查检签收，保管人员须认真填写存档清单；</w:t>
      </w:r>
    </w:p>
    <w:p w14:paraId="23F61081"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敏感性资料：只可在保密室查阅，不得借出；一般性资料：须于借出当日归还；有限公开资料：须于借出二日内归还(含借出当日)；</w:t>
      </w:r>
    </w:p>
    <w:p w14:paraId="31E3E2E8"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秘密文件以及发文单位规定不准翻印的文件，任何人不得擅自翻印；确需要复印时，应当经制文机关或者授权单位批准。翻印复印件应注明翻印、复印的机关，份数和日期，按原件规定管理，用后及时收回。</w:t>
      </w:r>
    </w:p>
    <w:p w14:paraId="0E84A10C"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61" w:name="_Toc141011907"/>
      <w:bookmarkStart w:id="62" w:name="_Toc468028997"/>
      <w:bookmarkStart w:id="63" w:name="_Toc4318"/>
      <w:bookmarkStart w:id="64" w:name="_Toc432317013"/>
      <w:r>
        <w:rPr>
          <w:rFonts w:asciiTheme="minorEastAsia" w:eastAsiaTheme="minorEastAsia" w:hAnsiTheme="minorEastAsia" w:hint="eastAsia"/>
          <w:b/>
          <w:szCs w:val="28"/>
        </w:rPr>
        <w:t>保密纪律</w:t>
      </w:r>
      <w:bookmarkEnd w:id="61"/>
      <w:bookmarkEnd w:id="62"/>
      <w:bookmarkEnd w:id="63"/>
      <w:bookmarkEnd w:id="64"/>
    </w:p>
    <w:p w14:paraId="1122F6C5"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项目组执行以下保密纪律：</w:t>
      </w:r>
    </w:p>
    <w:p w14:paraId="056199E5"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lastRenderedPageBreak/>
        <w:t>不该说的话，不要说；</w:t>
      </w:r>
    </w:p>
    <w:p w14:paraId="0C598DC2"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不该问的事，不要问；</w:t>
      </w:r>
    </w:p>
    <w:p w14:paraId="629FFB5B"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不该看的文件，不要看；</w:t>
      </w:r>
    </w:p>
    <w:p w14:paraId="2E7AAE86"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不该记（摄、录）的事，不要记（摄、录）；</w:t>
      </w:r>
    </w:p>
    <w:p w14:paraId="338603B4"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不得擅自携带密件外出；</w:t>
      </w:r>
    </w:p>
    <w:p w14:paraId="3748CCA2"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不得在公共场合谈论项目内部事宜；</w:t>
      </w:r>
    </w:p>
    <w:p w14:paraId="7EDF3E30"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不得在私人通信中涉及项目内部事宜；</w:t>
      </w:r>
    </w:p>
    <w:p w14:paraId="5561A163"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不在不利于保密的地方放置密件；</w:t>
      </w:r>
    </w:p>
    <w:p w14:paraId="1D7926D0"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不得利用公用电话、明码电报，以及邮局办理项目敏感事宜；</w:t>
      </w:r>
    </w:p>
    <w:p w14:paraId="4BD2B6DA"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发现泄密及时报告，采取补救措施，避免或减轻损害；</w:t>
      </w:r>
    </w:p>
    <w:p w14:paraId="6DBDB95C" w14:textId="77777777" w:rsidR="00E37062" w:rsidRDefault="00E37062" w:rsidP="00E37062">
      <w:pPr>
        <w:pStyle w:val="ab"/>
        <w:numPr>
          <w:ilvl w:val="0"/>
          <w:numId w:val="4"/>
        </w:numPr>
        <w:spacing w:line="360" w:lineRule="auto"/>
        <w:ind w:firstLineChars="0"/>
        <w:rPr>
          <w:rFonts w:asciiTheme="minorEastAsia" w:eastAsiaTheme="minorEastAsia" w:hAnsiTheme="minorEastAsia" w:hint="eastAsia"/>
          <w:bCs/>
          <w:szCs w:val="28"/>
        </w:rPr>
      </w:pPr>
      <w:r>
        <w:rPr>
          <w:rFonts w:asciiTheme="minorEastAsia" w:eastAsiaTheme="minorEastAsia" w:hAnsiTheme="minorEastAsia" w:hint="eastAsia"/>
          <w:bCs/>
          <w:szCs w:val="28"/>
        </w:rPr>
        <w:t>其他人问及项目敏感事宜，应予以婉拒、避谈。</w:t>
      </w:r>
      <w:bookmarkEnd w:id="34"/>
      <w:bookmarkEnd w:id="35"/>
    </w:p>
    <w:p w14:paraId="227CFB68" w14:textId="77777777" w:rsidR="00E37062" w:rsidRDefault="00E37062" w:rsidP="00E37062">
      <w:pPr>
        <w:numPr>
          <w:ilvl w:val="0"/>
          <w:numId w:val="1"/>
        </w:numPr>
        <w:spacing w:line="360" w:lineRule="auto"/>
        <w:outlineLvl w:val="0"/>
        <w:rPr>
          <w:rFonts w:asciiTheme="minorEastAsia" w:eastAsiaTheme="minorEastAsia" w:hAnsiTheme="minorEastAsia" w:hint="eastAsia"/>
          <w:b/>
          <w:sz w:val="32"/>
          <w:szCs w:val="32"/>
        </w:rPr>
      </w:pPr>
      <w:bookmarkStart w:id="65" w:name="_Toc141011908"/>
      <w:bookmarkStart w:id="66" w:name="_Toc1014859690"/>
      <w:r>
        <w:rPr>
          <w:rFonts w:asciiTheme="minorEastAsia" w:eastAsiaTheme="minorEastAsia" w:hAnsiTheme="minorEastAsia" w:hint="eastAsia"/>
          <w:b/>
          <w:sz w:val="32"/>
          <w:szCs w:val="32"/>
        </w:rPr>
        <w:t>项目质量保障措施</w:t>
      </w:r>
      <w:bookmarkEnd w:id="65"/>
      <w:bookmarkEnd w:id="66"/>
    </w:p>
    <w:p w14:paraId="2FC5775C"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质量管理过程就是一切为使项目达到质量要求所需要的活动的综合，包括决定质量方针、目标与责任的所有活动，并通过诸如质量规划、质量保证、质量控制、质量持续改进等程序和过程来实施项目执行组织的质量体系。</w:t>
      </w:r>
    </w:p>
    <w:p w14:paraId="4580CF33"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项目质量管理措施包括对项目过程（如：某个业务需求的调研过程、某个产品功能的配置过程、某个接口配置或开发的过程等）的检查，对重</w:t>
      </w:r>
      <w:proofErr w:type="gramStart"/>
      <w:r>
        <w:rPr>
          <w:rFonts w:asciiTheme="minorEastAsia" w:eastAsiaTheme="minorEastAsia" w:hAnsiTheme="minorEastAsia" w:hint="eastAsia"/>
          <w:bCs/>
          <w:szCs w:val="28"/>
        </w:rPr>
        <w:t>要阶段</w:t>
      </w:r>
      <w:proofErr w:type="gramEnd"/>
      <w:r>
        <w:rPr>
          <w:rFonts w:asciiTheme="minorEastAsia" w:eastAsiaTheme="minorEastAsia" w:hAnsiTheme="minorEastAsia" w:hint="eastAsia"/>
          <w:bCs/>
          <w:szCs w:val="28"/>
        </w:rPr>
        <w:t>成果（如：阶段性文档、已经配置完成的接口、报表等）的评审，以及后续的跟踪工作。其实施过程包括：检查前制定质量保证计划、检查中填写质量保证检查表、检查后出具质量保证报告、对质量问题持续跟踪。具体如下：</w:t>
      </w:r>
    </w:p>
    <w:p w14:paraId="7999BC01"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67" w:name="_Toc141011909"/>
      <w:bookmarkStart w:id="68" w:name="_Toc1431685356"/>
      <w:r>
        <w:rPr>
          <w:rFonts w:asciiTheme="minorEastAsia" w:eastAsiaTheme="minorEastAsia" w:hAnsiTheme="minorEastAsia" w:hint="eastAsia"/>
          <w:b/>
          <w:szCs w:val="28"/>
        </w:rPr>
        <w:lastRenderedPageBreak/>
        <w:t>过程质量检查计划</w:t>
      </w:r>
      <w:bookmarkEnd w:id="67"/>
      <w:bookmarkEnd w:id="68"/>
    </w:p>
    <w:p w14:paraId="19CE6275"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质量管理员根据本项目的特征，确定需要检查的主要过程域和主要工作成果，并估计检查时间和人员。注意，对某些过程域的检查应当是周期性的而不是一次性的，例如配置管理、需求管理等，例如过程质量检查计划表，如表所示。</w:t>
      </w:r>
    </w:p>
    <w:p w14:paraId="1DA3F228" w14:textId="77777777" w:rsidR="00E37062" w:rsidRDefault="00E37062" w:rsidP="00E37062">
      <w:pPr>
        <w:spacing w:line="360" w:lineRule="auto"/>
        <w:ind w:left="567"/>
        <w:jc w:val="center"/>
        <w:rPr>
          <w:rFonts w:ascii="宋体" w:hAnsi="宋体" w:hint="eastAsia"/>
          <w:szCs w:val="28"/>
        </w:rPr>
      </w:pPr>
      <w:r>
        <w:rPr>
          <w:rFonts w:asciiTheme="minorEastAsia" w:eastAsiaTheme="minorEastAsia" w:hAnsiTheme="minorEastAsia" w:hint="eastAsia"/>
          <w:bCs/>
          <w:sz w:val="24"/>
        </w:rPr>
        <w:t>表：</w:t>
      </w:r>
      <w:r>
        <w:rPr>
          <w:rFonts w:ascii="宋体" w:hAnsi="宋体" w:cs="宋体" w:hint="eastAsia"/>
          <w:bCs/>
          <w:kern w:val="0"/>
          <w:sz w:val="24"/>
        </w:rPr>
        <w:t>过程与产品质量检查计划</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2074"/>
        <w:gridCol w:w="2074"/>
        <w:gridCol w:w="1961"/>
      </w:tblGrid>
      <w:tr w:rsidR="00E37062" w14:paraId="152264D7" w14:textId="77777777" w:rsidTr="00A77CCA">
        <w:trPr>
          <w:cantSplit/>
        </w:trPr>
        <w:tc>
          <w:tcPr>
            <w:tcW w:w="8293" w:type="dxa"/>
            <w:gridSpan w:val="4"/>
            <w:shd w:val="clear" w:color="auto" w:fill="D9D9D9"/>
          </w:tcPr>
          <w:p w14:paraId="358D9F3B"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过程与产品质量检查计划</w:t>
            </w:r>
          </w:p>
        </w:tc>
      </w:tr>
      <w:tr w:rsidR="00E37062" w14:paraId="20F9A733" w14:textId="77777777" w:rsidTr="00A77CCA">
        <w:trPr>
          <w:cantSplit/>
        </w:trPr>
        <w:tc>
          <w:tcPr>
            <w:tcW w:w="2102" w:type="dxa"/>
            <w:shd w:val="clear" w:color="auto" w:fill="D9D9D9"/>
          </w:tcPr>
          <w:p w14:paraId="63834DBE" w14:textId="77777777" w:rsidR="00E37062" w:rsidRDefault="00E37062" w:rsidP="00A77CCA">
            <w:pPr>
              <w:spacing w:line="360" w:lineRule="auto"/>
              <w:jc w:val="center"/>
              <w:rPr>
                <w:rFonts w:ascii="宋体" w:hAnsi="宋体" w:cs="宋体" w:hint="eastAsia"/>
                <w:bCs/>
                <w:kern w:val="0"/>
                <w:sz w:val="24"/>
              </w:rPr>
            </w:pPr>
            <w:r>
              <w:rPr>
                <w:rFonts w:ascii="宋体" w:hAnsi="宋体" w:cs="宋体" w:hint="eastAsia"/>
                <w:bCs/>
                <w:kern w:val="0"/>
                <w:sz w:val="24"/>
              </w:rPr>
              <w:t>本项目质量保证员</w:t>
            </w:r>
          </w:p>
        </w:tc>
        <w:tc>
          <w:tcPr>
            <w:tcW w:w="6191" w:type="dxa"/>
            <w:gridSpan w:val="3"/>
          </w:tcPr>
          <w:p w14:paraId="3F4A505C" w14:textId="77777777" w:rsidR="00E37062" w:rsidRDefault="00E37062" w:rsidP="00A77CCA">
            <w:pPr>
              <w:spacing w:line="360" w:lineRule="auto"/>
              <w:jc w:val="center"/>
              <w:textAlignment w:val="center"/>
              <w:rPr>
                <w:rFonts w:ascii="宋体" w:hAnsi="宋体" w:cs="宋体" w:hint="eastAsia"/>
                <w:i/>
                <w:iCs/>
                <w:kern w:val="0"/>
                <w:sz w:val="24"/>
              </w:rPr>
            </w:pPr>
          </w:p>
        </w:tc>
      </w:tr>
      <w:tr w:rsidR="00E37062" w14:paraId="6054A343" w14:textId="77777777" w:rsidTr="00A77CCA">
        <w:trPr>
          <w:cantSplit/>
        </w:trPr>
        <w:tc>
          <w:tcPr>
            <w:tcW w:w="2102" w:type="dxa"/>
            <w:shd w:val="clear" w:color="auto" w:fill="D9D9D9"/>
          </w:tcPr>
          <w:p w14:paraId="249017D6" w14:textId="77777777" w:rsidR="00E37062" w:rsidRDefault="00E37062" w:rsidP="00A77CCA">
            <w:pPr>
              <w:spacing w:line="360" w:lineRule="auto"/>
              <w:jc w:val="center"/>
              <w:rPr>
                <w:rFonts w:ascii="宋体" w:hAnsi="宋体" w:cs="宋体" w:hint="eastAsia"/>
                <w:bCs/>
                <w:kern w:val="0"/>
                <w:sz w:val="24"/>
              </w:rPr>
            </w:pPr>
            <w:r>
              <w:rPr>
                <w:rFonts w:ascii="宋体" w:hAnsi="宋体" w:cs="宋体" w:hint="eastAsia"/>
                <w:bCs/>
                <w:kern w:val="0"/>
                <w:sz w:val="24"/>
              </w:rPr>
              <w:t>检查表名称</w:t>
            </w:r>
          </w:p>
        </w:tc>
        <w:tc>
          <w:tcPr>
            <w:tcW w:w="6191" w:type="dxa"/>
            <w:gridSpan w:val="3"/>
          </w:tcPr>
          <w:p w14:paraId="46EF2B15" w14:textId="77777777" w:rsidR="00E37062" w:rsidRDefault="00E37062" w:rsidP="00A77CCA">
            <w:pPr>
              <w:spacing w:line="360" w:lineRule="auto"/>
              <w:jc w:val="center"/>
              <w:textAlignment w:val="center"/>
              <w:rPr>
                <w:rFonts w:ascii="宋体" w:hAnsi="宋体" w:cs="宋体" w:hint="eastAsia"/>
                <w:i/>
                <w:iCs/>
                <w:kern w:val="0"/>
                <w:sz w:val="24"/>
              </w:rPr>
            </w:pPr>
          </w:p>
        </w:tc>
      </w:tr>
      <w:tr w:rsidR="00E37062" w14:paraId="7733841C" w14:textId="77777777" w:rsidTr="00A77CCA">
        <w:tc>
          <w:tcPr>
            <w:tcW w:w="2102" w:type="dxa"/>
            <w:shd w:val="clear" w:color="auto" w:fill="D9D9D9"/>
          </w:tcPr>
          <w:p w14:paraId="2A082AFE"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主要过程域</w:t>
            </w:r>
          </w:p>
        </w:tc>
        <w:tc>
          <w:tcPr>
            <w:tcW w:w="2102" w:type="dxa"/>
            <w:shd w:val="clear" w:color="auto" w:fill="D9D9D9"/>
          </w:tcPr>
          <w:p w14:paraId="16660A19"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主要工作成果</w:t>
            </w:r>
          </w:p>
        </w:tc>
        <w:tc>
          <w:tcPr>
            <w:tcW w:w="2102" w:type="dxa"/>
            <w:shd w:val="clear" w:color="auto" w:fill="D9D9D9"/>
          </w:tcPr>
          <w:p w14:paraId="639E20EB"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检查时间</w:t>
            </w:r>
          </w:p>
        </w:tc>
        <w:tc>
          <w:tcPr>
            <w:tcW w:w="1987" w:type="dxa"/>
            <w:shd w:val="clear" w:color="auto" w:fill="D9D9D9"/>
          </w:tcPr>
          <w:p w14:paraId="4461CE48"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参加人员</w:t>
            </w:r>
          </w:p>
        </w:tc>
      </w:tr>
      <w:tr w:rsidR="00E37062" w14:paraId="6126C2A6" w14:textId="77777777" w:rsidTr="00A77CCA">
        <w:tc>
          <w:tcPr>
            <w:tcW w:w="2102" w:type="dxa"/>
          </w:tcPr>
          <w:p w14:paraId="0E600BDA"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15B37068"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1FEC00D4" w14:textId="77777777" w:rsidR="00E37062" w:rsidRDefault="00E37062" w:rsidP="00A77CCA">
            <w:pPr>
              <w:spacing w:line="360" w:lineRule="auto"/>
              <w:jc w:val="center"/>
              <w:textAlignment w:val="center"/>
              <w:rPr>
                <w:rFonts w:ascii="宋体" w:hAnsi="宋体" w:cs="宋体" w:hint="eastAsia"/>
                <w:kern w:val="0"/>
                <w:sz w:val="24"/>
              </w:rPr>
            </w:pPr>
          </w:p>
        </w:tc>
        <w:tc>
          <w:tcPr>
            <w:tcW w:w="1987" w:type="dxa"/>
          </w:tcPr>
          <w:p w14:paraId="3BE87D96"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1A663735" w14:textId="77777777" w:rsidTr="00A77CCA">
        <w:tc>
          <w:tcPr>
            <w:tcW w:w="2102" w:type="dxa"/>
          </w:tcPr>
          <w:p w14:paraId="27064E5F"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37F953DA"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731294A7" w14:textId="77777777" w:rsidR="00E37062" w:rsidRDefault="00E37062" w:rsidP="00A77CCA">
            <w:pPr>
              <w:spacing w:line="360" w:lineRule="auto"/>
              <w:jc w:val="center"/>
              <w:textAlignment w:val="center"/>
              <w:rPr>
                <w:rFonts w:ascii="宋体" w:hAnsi="宋体" w:cs="宋体" w:hint="eastAsia"/>
                <w:kern w:val="0"/>
                <w:sz w:val="24"/>
              </w:rPr>
            </w:pPr>
          </w:p>
        </w:tc>
        <w:tc>
          <w:tcPr>
            <w:tcW w:w="1987" w:type="dxa"/>
          </w:tcPr>
          <w:p w14:paraId="2ADDCF4B"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18C0D6F4" w14:textId="77777777" w:rsidTr="00A77CCA">
        <w:tc>
          <w:tcPr>
            <w:tcW w:w="2102" w:type="dxa"/>
          </w:tcPr>
          <w:p w14:paraId="5E60A041"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3BF0B9B3"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1D10EAEF" w14:textId="77777777" w:rsidR="00E37062" w:rsidRDefault="00E37062" w:rsidP="00A77CCA">
            <w:pPr>
              <w:spacing w:line="360" w:lineRule="auto"/>
              <w:jc w:val="center"/>
              <w:textAlignment w:val="center"/>
              <w:rPr>
                <w:rFonts w:ascii="宋体" w:hAnsi="宋体" w:cs="宋体" w:hint="eastAsia"/>
                <w:kern w:val="0"/>
                <w:sz w:val="24"/>
              </w:rPr>
            </w:pPr>
          </w:p>
        </w:tc>
        <w:tc>
          <w:tcPr>
            <w:tcW w:w="1987" w:type="dxa"/>
          </w:tcPr>
          <w:p w14:paraId="2D11A3AC"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696EF24F" w14:textId="77777777" w:rsidTr="00A77CCA">
        <w:tc>
          <w:tcPr>
            <w:tcW w:w="2102" w:type="dxa"/>
          </w:tcPr>
          <w:p w14:paraId="3902FD79"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42C2D297" w14:textId="77777777" w:rsidR="00E37062" w:rsidRDefault="00E37062" w:rsidP="00A77CCA">
            <w:pPr>
              <w:spacing w:line="360" w:lineRule="auto"/>
              <w:jc w:val="center"/>
              <w:textAlignment w:val="center"/>
              <w:rPr>
                <w:rFonts w:ascii="宋体" w:hAnsi="宋体" w:cs="宋体" w:hint="eastAsia"/>
                <w:kern w:val="0"/>
                <w:sz w:val="24"/>
              </w:rPr>
            </w:pPr>
          </w:p>
        </w:tc>
        <w:tc>
          <w:tcPr>
            <w:tcW w:w="2102" w:type="dxa"/>
          </w:tcPr>
          <w:p w14:paraId="4715B735" w14:textId="77777777" w:rsidR="00E37062" w:rsidRDefault="00E37062" w:rsidP="00A77CCA">
            <w:pPr>
              <w:spacing w:line="360" w:lineRule="auto"/>
              <w:jc w:val="center"/>
              <w:textAlignment w:val="center"/>
              <w:rPr>
                <w:rFonts w:ascii="宋体" w:hAnsi="宋体" w:cs="宋体" w:hint="eastAsia"/>
                <w:kern w:val="0"/>
                <w:sz w:val="24"/>
              </w:rPr>
            </w:pPr>
          </w:p>
        </w:tc>
        <w:tc>
          <w:tcPr>
            <w:tcW w:w="1987" w:type="dxa"/>
          </w:tcPr>
          <w:p w14:paraId="2722499E"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7A66A7D8" w14:textId="77777777" w:rsidTr="00A77CCA">
        <w:tc>
          <w:tcPr>
            <w:tcW w:w="2102" w:type="dxa"/>
          </w:tcPr>
          <w:p w14:paraId="6052BE94" w14:textId="77777777" w:rsidR="00E37062" w:rsidRDefault="00E37062" w:rsidP="00A77CCA">
            <w:pPr>
              <w:spacing w:line="360" w:lineRule="auto"/>
              <w:textAlignment w:val="center"/>
              <w:rPr>
                <w:rFonts w:ascii="宋体" w:hAnsi="宋体" w:cs="宋体" w:hint="eastAsia"/>
                <w:kern w:val="0"/>
                <w:sz w:val="24"/>
              </w:rPr>
            </w:pPr>
          </w:p>
        </w:tc>
        <w:tc>
          <w:tcPr>
            <w:tcW w:w="2102" w:type="dxa"/>
          </w:tcPr>
          <w:p w14:paraId="61661399" w14:textId="77777777" w:rsidR="00E37062" w:rsidRDefault="00E37062" w:rsidP="00A77CCA">
            <w:pPr>
              <w:spacing w:line="360" w:lineRule="auto"/>
              <w:textAlignment w:val="center"/>
              <w:rPr>
                <w:rFonts w:ascii="宋体" w:hAnsi="宋体" w:cs="宋体" w:hint="eastAsia"/>
                <w:kern w:val="0"/>
                <w:sz w:val="24"/>
              </w:rPr>
            </w:pPr>
          </w:p>
        </w:tc>
        <w:tc>
          <w:tcPr>
            <w:tcW w:w="2102" w:type="dxa"/>
          </w:tcPr>
          <w:p w14:paraId="240ABAA3" w14:textId="77777777" w:rsidR="00E37062" w:rsidRDefault="00E37062" w:rsidP="00A77CCA">
            <w:pPr>
              <w:spacing w:line="360" w:lineRule="auto"/>
              <w:textAlignment w:val="center"/>
              <w:rPr>
                <w:rFonts w:ascii="宋体" w:hAnsi="宋体" w:cs="宋体" w:hint="eastAsia"/>
                <w:kern w:val="0"/>
                <w:sz w:val="24"/>
              </w:rPr>
            </w:pPr>
          </w:p>
        </w:tc>
        <w:tc>
          <w:tcPr>
            <w:tcW w:w="1987" w:type="dxa"/>
          </w:tcPr>
          <w:p w14:paraId="4AA6C1D3" w14:textId="77777777" w:rsidR="00E37062" w:rsidRDefault="00E37062" w:rsidP="00A77CCA">
            <w:pPr>
              <w:spacing w:line="360" w:lineRule="auto"/>
              <w:textAlignment w:val="center"/>
              <w:rPr>
                <w:rFonts w:ascii="宋体" w:hAnsi="宋体" w:cs="宋体" w:hint="eastAsia"/>
                <w:kern w:val="0"/>
                <w:sz w:val="24"/>
              </w:rPr>
            </w:pPr>
          </w:p>
        </w:tc>
      </w:tr>
      <w:tr w:rsidR="00E37062" w14:paraId="6AEB3AEE" w14:textId="77777777" w:rsidTr="00A77CCA">
        <w:tc>
          <w:tcPr>
            <w:tcW w:w="2102" w:type="dxa"/>
          </w:tcPr>
          <w:p w14:paraId="4F4214C3" w14:textId="77777777" w:rsidR="00E37062" w:rsidRDefault="00E37062" w:rsidP="00A77CCA">
            <w:pPr>
              <w:spacing w:line="360" w:lineRule="auto"/>
              <w:textAlignment w:val="center"/>
              <w:rPr>
                <w:rFonts w:ascii="宋体" w:hAnsi="宋体" w:cs="宋体" w:hint="eastAsia"/>
                <w:kern w:val="0"/>
                <w:sz w:val="24"/>
              </w:rPr>
            </w:pPr>
          </w:p>
        </w:tc>
        <w:tc>
          <w:tcPr>
            <w:tcW w:w="2102" w:type="dxa"/>
          </w:tcPr>
          <w:p w14:paraId="35234A18" w14:textId="77777777" w:rsidR="00E37062" w:rsidRDefault="00E37062" w:rsidP="00A77CCA">
            <w:pPr>
              <w:spacing w:line="360" w:lineRule="auto"/>
              <w:textAlignment w:val="center"/>
              <w:rPr>
                <w:rFonts w:ascii="宋体" w:hAnsi="宋体" w:cs="宋体" w:hint="eastAsia"/>
                <w:kern w:val="0"/>
                <w:sz w:val="24"/>
              </w:rPr>
            </w:pPr>
          </w:p>
        </w:tc>
        <w:tc>
          <w:tcPr>
            <w:tcW w:w="2102" w:type="dxa"/>
          </w:tcPr>
          <w:p w14:paraId="25DE389D" w14:textId="77777777" w:rsidR="00E37062" w:rsidRDefault="00E37062" w:rsidP="00A77CCA">
            <w:pPr>
              <w:spacing w:line="360" w:lineRule="auto"/>
              <w:textAlignment w:val="center"/>
              <w:rPr>
                <w:rFonts w:ascii="宋体" w:hAnsi="宋体" w:cs="宋体" w:hint="eastAsia"/>
                <w:kern w:val="0"/>
                <w:sz w:val="24"/>
              </w:rPr>
            </w:pPr>
          </w:p>
        </w:tc>
        <w:tc>
          <w:tcPr>
            <w:tcW w:w="1987" w:type="dxa"/>
          </w:tcPr>
          <w:p w14:paraId="592E93DC" w14:textId="77777777" w:rsidR="00E37062" w:rsidRDefault="00E37062" w:rsidP="00A77CCA">
            <w:pPr>
              <w:spacing w:line="360" w:lineRule="auto"/>
              <w:textAlignment w:val="center"/>
              <w:rPr>
                <w:rFonts w:ascii="宋体" w:hAnsi="宋体" w:cs="宋体" w:hint="eastAsia"/>
                <w:kern w:val="0"/>
                <w:sz w:val="24"/>
              </w:rPr>
            </w:pPr>
          </w:p>
        </w:tc>
      </w:tr>
      <w:tr w:rsidR="00E37062" w14:paraId="653A9A18" w14:textId="77777777" w:rsidTr="00A77CCA">
        <w:tc>
          <w:tcPr>
            <w:tcW w:w="2102" w:type="dxa"/>
          </w:tcPr>
          <w:p w14:paraId="5D40BEC3" w14:textId="77777777" w:rsidR="00E37062" w:rsidRDefault="00E37062" w:rsidP="00A77CCA">
            <w:pPr>
              <w:spacing w:line="360" w:lineRule="auto"/>
              <w:textAlignment w:val="center"/>
              <w:rPr>
                <w:rFonts w:ascii="宋体" w:hAnsi="宋体" w:cs="宋体" w:hint="eastAsia"/>
                <w:kern w:val="0"/>
                <w:sz w:val="24"/>
              </w:rPr>
            </w:pPr>
          </w:p>
        </w:tc>
        <w:tc>
          <w:tcPr>
            <w:tcW w:w="2102" w:type="dxa"/>
          </w:tcPr>
          <w:p w14:paraId="17E313E3" w14:textId="77777777" w:rsidR="00E37062" w:rsidRDefault="00E37062" w:rsidP="00A77CCA">
            <w:pPr>
              <w:spacing w:line="360" w:lineRule="auto"/>
              <w:textAlignment w:val="center"/>
              <w:rPr>
                <w:rFonts w:ascii="宋体" w:hAnsi="宋体" w:cs="宋体" w:hint="eastAsia"/>
                <w:kern w:val="0"/>
                <w:sz w:val="24"/>
              </w:rPr>
            </w:pPr>
          </w:p>
        </w:tc>
        <w:tc>
          <w:tcPr>
            <w:tcW w:w="2102" w:type="dxa"/>
          </w:tcPr>
          <w:p w14:paraId="7D7EA528" w14:textId="77777777" w:rsidR="00E37062" w:rsidRDefault="00E37062" w:rsidP="00A77CCA">
            <w:pPr>
              <w:spacing w:line="360" w:lineRule="auto"/>
              <w:textAlignment w:val="center"/>
              <w:rPr>
                <w:rFonts w:ascii="宋体" w:hAnsi="宋体" w:cs="宋体" w:hint="eastAsia"/>
                <w:kern w:val="0"/>
                <w:sz w:val="24"/>
              </w:rPr>
            </w:pPr>
          </w:p>
        </w:tc>
        <w:tc>
          <w:tcPr>
            <w:tcW w:w="1987" w:type="dxa"/>
          </w:tcPr>
          <w:p w14:paraId="7E92EA7C" w14:textId="77777777" w:rsidR="00E37062" w:rsidRDefault="00E37062" w:rsidP="00A77CCA">
            <w:pPr>
              <w:spacing w:line="360" w:lineRule="auto"/>
              <w:textAlignment w:val="center"/>
              <w:rPr>
                <w:rFonts w:ascii="宋体" w:hAnsi="宋体" w:cs="宋体" w:hint="eastAsia"/>
                <w:kern w:val="0"/>
                <w:sz w:val="24"/>
              </w:rPr>
            </w:pPr>
          </w:p>
        </w:tc>
      </w:tr>
    </w:tbl>
    <w:p w14:paraId="14367F16"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69" w:name="_Toc141011910"/>
      <w:bookmarkStart w:id="70" w:name="_Toc1928997304"/>
      <w:r>
        <w:rPr>
          <w:rFonts w:asciiTheme="minorEastAsia" w:eastAsiaTheme="minorEastAsia" w:hAnsiTheme="minorEastAsia" w:hint="eastAsia"/>
          <w:b/>
          <w:szCs w:val="28"/>
        </w:rPr>
        <w:t>重要成果技术评审计划</w:t>
      </w:r>
      <w:bookmarkEnd w:id="69"/>
      <w:bookmarkEnd w:id="70"/>
    </w:p>
    <w:p w14:paraId="09B625D8"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该计划一般由项目经理或者项目的技术骨干制定，质量管理员应当参与并监督重要工作成果如需求、设计、产品配置成果、重要接口或报表的技术评审。工作成果的技术评审有两种形式：正式技术评审（FTR）和非正式技术评审（ITR）。FTR需要举行评审会议，参加评审会议的人数相对比较多。ITR形式比较灵活，一般在同伴之间开展，例如技术评审计划表，如表所示。</w:t>
      </w:r>
    </w:p>
    <w:p w14:paraId="2BD68173" w14:textId="77777777" w:rsidR="00E37062" w:rsidRDefault="00E37062" w:rsidP="00E37062">
      <w:pPr>
        <w:pStyle w:val="ab"/>
        <w:spacing w:line="360" w:lineRule="auto"/>
        <w:ind w:left="425" w:firstLineChars="0" w:firstLine="0"/>
        <w:jc w:val="center"/>
        <w:rPr>
          <w:rFonts w:asciiTheme="minorEastAsia" w:eastAsiaTheme="minorEastAsia" w:hAnsiTheme="minorEastAsia" w:hint="eastAsia"/>
          <w:b/>
          <w:szCs w:val="28"/>
        </w:rPr>
      </w:pPr>
      <w:r>
        <w:rPr>
          <w:rFonts w:asciiTheme="minorEastAsia" w:eastAsiaTheme="minorEastAsia" w:hAnsiTheme="minorEastAsia" w:hint="eastAsia"/>
          <w:bCs/>
          <w:sz w:val="24"/>
        </w:rPr>
        <w:lastRenderedPageBreak/>
        <w:t>表：</w:t>
      </w:r>
      <w:r>
        <w:rPr>
          <w:rFonts w:ascii="宋体" w:hAnsi="宋体" w:cs="宋体" w:hint="eastAsia"/>
          <w:bCs/>
          <w:kern w:val="0"/>
          <w:sz w:val="24"/>
        </w:rPr>
        <w:t>技术评审计划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9"/>
        <w:gridCol w:w="1022"/>
        <w:gridCol w:w="1834"/>
        <w:gridCol w:w="1687"/>
        <w:gridCol w:w="1784"/>
      </w:tblGrid>
      <w:tr w:rsidR="00E37062" w14:paraId="6EFBC111" w14:textId="77777777" w:rsidTr="00A77CCA">
        <w:trPr>
          <w:cantSplit/>
          <w:jc w:val="center"/>
        </w:trPr>
        <w:tc>
          <w:tcPr>
            <w:tcW w:w="8329" w:type="dxa"/>
            <w:gridSpan w:val="5"/>
            <w:shd w:val="clear" w:color="auto" w:fill="D9D9D9"/>
          </w:tcPr>
          <w:p w14:paraId="5F30D22C" w14:textId="77777777" w:rsidR="00E37062" w:rsidRDefault="00E37062" w:rsidP="00A77CCA">
            <w:pPr>
              <w:spacing w:line="360" w:lineRule="auto"/>
              <w:jc w:val="center"/>
              <w:textAlignment w:val="center"/>
              <w:rPr>
                <w:rFonts w:ascii="黑体" w:eastAsia="黑体" w:hAnsi="黑体" w:cs="宋体" w:hint="eastAsia"/>
                <w:bCs/>
                <w:kern w:val="0"/>
                <w:sz w:val="24"/>
              </w:rPr>
            </w:pPr>
            <w:r>
              <w:rPr>
                <w:rFonts w:ascii="宋体" w:hAnsi="宋体" w:cs="宋体" w:hint="eastAsia"/>
                <w:bCs/>
                <w:kern w:val="0"/>
                <w:sz w:val="24"/>
              </w:rPr>
              <w:t>技术评审计划</w:t>
            </w:r>
          </w:p>
        </w:tc>
      </w:tr>
      <w:tr w:rsidR="00E37062" w14:paraId="6B4F5AAA" w14:textId="77777777" w:rsidTr="00A77CCA">
        <w:trPr>
          <w:jc w:val="center"/>
        </w:trPr>
        <w:tc>
          <w:tcPr>
            <w:tcW w:w="1978" w:type="dxa"/>
            <w:shd w:val="clear" w:color="auto" w:fill="D9D9D9"/>
          </w:tcPr>
          <w:p w14:paraId="4B2A9645" w14:textId="77777777" w:rsidR="00E37062" w:rsidRDefault="00E37062" w:rsidP="00A77CCA">
            <w:pPr>
              <w:tabs>
                <w:tab w:val="left" w:pos="3346"/>
              </w:tabs>
              <w:spacing w:line="360" w:lineRule="auto"/>
              <w:jc w:val="center"/>
              <w:textAlignment w:val="center"/>
              <w:rPr>
                <w:rFonts w:ascii="宋体" w:hAnsi="宋体" w:cs="宋体" w:hint="eastAsia"/>
                <w:bCs/>
                <w:kern w:val="0"/>
                <w:sz w:val="24"/>
              </w:rPr>
            </w:pPr>
            <w:r>
              <w:rPr>
                <w:rFonts w:ascii="宋体" w:hAnsi="宋体" w:cs="宋体" w:hint="eastAsia"/>
                <w:bCs/>
                <w:kern w:val="0"/>
                <w:sz w:val="24"/>
              </w:rPr>
              <w:t>工作成果名称</w:t>
            </w:r>
          </w:p>
        </w:tc>
        <w:tc>
          <w:tcPr>
            <w:tcW w:w="1024" w:type="dxa"/>
            <w:shd w:val="clear" w:color="auto" w:fill="D9D9D9"/>
          </w:tcPr>
          <w:p w14:paraId="3BD3C0E4" w14:textId="77777777" w:rsidR="00E37062" w:rsidRDefault="00E37062" w:rsidP="00A77CCA">
            <w:pPr>
              <w:tabs>
                <w:tab w:val="left" w:pos="3346"/>
              </w:tabs>
              <w:spacing w:line="360" w:lineRule="auto"/>
              <w:jc w:val="center"/>
              <w:textAlignment w:val="center"/>
              <w:rPr>
                <w:rFonts w:ascii="宋体" w:hAnsi="宋体" w:cs="宋体" w:hint="eastAsia"/>
                <w:bCs/>
                <w:kern w:val="0"/>
                <w:sz w:val="24"/>
              </w:rPr>
            </w:pPr>
            <w:r>
              <w:rPr>
                <w:rFonts w:ascii="宋体" w:hAnsi="宋体" w:cs="宋体" w:hint="eastAsia"/>
                <w:bCs/>
                <w:kern w:val="0"/>
                <w:sz w:val="24"/>
              </w:rPr>
              <w:t>技术评审方式</w:t>
            </w:r>
          </w:p>
        </w:tc>
        <w:tc>
          <w:tcPr>
            <w:tcW w:w="1842" w:type="dxa"/>
            <w:shd w:val="clear" w:color="auto" w:fill="D9D9D9"/>
          </w:tcPr>
          <w:p w14:paraId="459BACEA" w14:textId="77777777" w:rsidR="00E37062" w:rsidRDefault="00E37062" w:rsidP="00A77CCA">
            <w:pPr>
              <w:tabs>
                <w:tab w:val="left" w:pos="3346"/>
              </w:tabs>
              <w:spacing w:line="360" w:lineRule="auto"/>
              <w:jc w:val="center"/>
              <w:textAlignment w:val="center"/>
              <w:rPr>
                <w:rFonts w:ascii="宋体" w:hAnsi="宋体" w:cs="宋体" w:hint="eastAsia"/>
                <w:bCs/>
                <w:kern w:val="0"/>
                <w:sz w:val="24"/>
              </w:rPr>
            </w:pPr>
            <w:r>
              <w:rPr>
                <w:rFonts w:ascii="宋体" w:hAnsi="宋体" w:cs="宋体" w:hint="eastAsia"/>
                <w:bCs/>
                <w:kern w:val="0"/>
                <w:sz w:val="24"/>
              </w:rPr>
              <w:t>预计评审时间</w:t>
            </w:r>
          </w:p>
        </w:tc>
        <w:tc>
          <w:tcPr>
            <w:tcW w:w="1694" w:type="dxa"/>
            <w:shd w:val="clear" w:color="auto" w:fill="D9D9D9"/>
          </w:tcPr>
          <w:p w14:paraId="00456ECB" w14:textId="77777777" w:rsidR="00E37062" w:rsidRDefault="00E37062" w:rsidP="00A77CCA">
            <w:pPr>
              <w:tabs>
                <w:tab w:val="left" w:pos="3346"/>
              </w:tabs>
              <w:spacing w:line="360" w:lineRule="auto"/>
              <w:jc w:val="center"/>
              <w:textAlignment w:val="center"/>
              <w:rPr>
                <w:rFonts w:ascii="宋体" w:hAnsi="宋体" w:cs="宋体" w:hint="eastAsia"/>
                <w:bCs/>
                <w:kern w:val="0"/>
                <w:sz w:val="24"/>
              </w:rPr>
            </w:pPr>
            <w:r>
              <w:rPr>
                <w:rFonts w:ascii="宋体" w:hAnsi="宋体" w:cs="宋体" w:hint="eastAsia"/>
                <w:bCs/>
                <w:kern w:val="0"/>
                <w:sz w:val="24"/>
              </w:rPr>
              <w:t>质量保证人员</w:t>
            </w:r>
          </w:p>
        </w:tc>
        <w:tc>
          <w:tcPr>
            <w:tcW w:w="1791" w:type="dxa"/>
            <w:shd w:val="clear" w:color="auto" w:fill="D9D9D9"/>
          </w:tcPr>
          <w:p w14:paraId="02B816CD" w14:textId="77777777" w:rsidR="00E37062" w:rsidRDefault="00E37062" w:rsidP="00A77CCA">
            <w:pPr>
              <w:tabs>
                <w:tab w:val="left" w:pos="3346"/>
              </w:tabs>
              <w:spacing w:line="360" w:lineRule="auto"/>
              <w:jc w:val="center"/>
              <w:textAlignment w:val="center"/>
              <w:rPr>
                <w:rFonts w:ascii="宋体" w:hAnsi="宋体" w:cs="宋体" w:hint="eastAsia"/>
                <w:bCs/>
                <w:kern w:val="0"/>
                <w:sz w:val="24"/>
              </w:rPr>
            </w:pPr>
            <w:r>
              <w:rPr>
                <w:rFonts w:ascii="宋体" w:hAnsi="宋体" w:cs="宋体" w:hint="eastAsia"/>
                <w:bCs/>
                <w:kern w:val="0"/>
                <w:sz w:val="24"/>
              </w:rPr>
              <w:t>主要技术评审人员</w:t>
            </w:r>
          </w:p>
        </w:tc>
      </w:tr>
      <w:tr w:rsidR="00E37062" w14:paraId="5C475776" w14:textId="77777777" w:rsidTr="00A77CCA">
        <w:trPr>
          <w:jc w:val="center"/>
        </w:trPr>
        <w:tc>
          <w:tcPr>
            <w:tcW w:w="1978" w:type="dxa"/>
          </w:tcPr>
          <w:p w14:paraId="5E5609B4"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r>
              <w:rPr>
                <w:rFonts w:ascii="宋体" w:hAnsi="宋体" w:cs="宋体" w:hint="eastAsia"/>
                <w:kern w:val="0"/>
                <w:sz w:val="24"/>
              </w:rPr>
              <w:t>需求规格说明书</w:t>
            </w:r>
          </w:p>
        </w:tc>
        <w:tc>
          <w:tcPr>
            <w:tcW w:w="1024" w:type="dxa"/>
          </w:tcPr>
          <w:p w14:paraId="25BF3634"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r>
              <w:rPr>
                <w:rFonts w:ascii="宋体" w:hAnsi="宋体" w:cs="宋体" w:hint="eastAsia"/>
                <w:kern w:val="0"/>
                <w:sz w:val="24"/>
              </w:rPr>
              <w:t>FTR</w:t>
            </w:r>
          </w:p>
        </w:tc>
        <w:tc>
          <w:tcPr>
            <w:tcW w:w="1842" w:type="dxa"/>
          </w:tcPr>
          <w:p w14:paraId="338F2D60"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c>
          <w:tcPr>
            <w:tcW w:w="1694" w:type="dxa"/>
          </w:tcPr>
          <w:p w14:paraId="16CC9677"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c>
          <w:tcPr>
            <w:tcW w:w="1791" w:type="dxa"/>
          </w:tcPr>
          <w:p w14:paraId="41B51DDC"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r>
      <w:tr w:rsidR="00E37062" w14:paraId="0C474E7F" w14:textId="77777777" w:rsidTr="00A77CCA">
        <w:trPr>
          <w:cantSplit/>
          <w:jc w:val="center"/>
        </w:trPr>
        <w:tc>
          <w:tcPr>
            <w:tcW w:w="1978" w:type="dxa"/>
          </w:tcPr>
          <w:p w14:paraId="37F34234"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r>
              <w:rPr>
                <w:rFonts w:ascii="宋体" w:hAnsi="宋体" w:cs="宋体" w:hint="eastAsia"/>
                <w:kern w:val="0"/>
                <w:sz w:val="24"/>
              </w:rPr>
              <w:t>系统设计文档</w:t>
            </w:r>
          </w:p>
        </w:tc>
        <w:tc>
          <w:tcPr>
            <w:tcW w:w="1024" w:type="dxa"/>
          </w:tcPr>
          <w:p w14:paraId="0A3F93CB"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r>
              <w:rPr>
                <w:rFonts w:ascii="宋体" w:hAnsi="宋体" w:cs="宋体" w:hint="eastAsia"/>
                <w:kern w:val="0"/>
                <w:sz w:val="24"/>
              </w:rPr>
              <w:t>FTR</w:t>
            </w:r>
          </w:p>
        </w:tc>
        <w:tc>
          <w:tcPr>
            <w:tcW w:w="1842" w:type="dxa"/>
          </w:tcPr>
          <w:p w14:paraId="4415907D"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c>
          <w:tcPr>
            <w:tcW w:w="1694" w:type="dxa"/>
          </w:tcPr>
          <w:p w14:paraId="0A54D8AA"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c>
          <w:tcPr>
            <w:tcW w:w="1791" w:type="dxa"/>
          </w:tcPr>
          <w:p w14:paraId="7408AFA5"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r>
      <w:tr w:rsidR="00E37062" w14:paraId="4D8C668C" w14:textId="77777777" w:rsidTr="00A77CCA">
        <w:trPr>
          <w:jc w:val="center"/>
        </w:trPr>
        <w:tc>
          <w:tcPr>
            <w:tcW w:w="1978" w:type="dxa"/>
          </w:tcPr>
          <w:p w14:paraId="269B13DD"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r>
              <w:rPr>
                <w:rFonts w:ascii="宋体" w:hAnsi="宋体" w:cs="宋体" w:hint="eastAsia"/>
                <w:kern w:val="0"/>
                <w:sz w:val="24"/>
              </w:rPr>
              <w:t>功能A配置成果</w:t>
            </w:r>
          </w:p>
        </w:tc>
        <w:tc>
          <w:tcPr>
            <w:tcW w:w="1024" w:type="dxa"/>
          </w:tcPr>
          <w:p w14:paraId="2655C1D4"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r>
              <w:rPr>
                <w:rFonts w:ascii="宋体" w:hAnsi="宋体" w:cs="宋体" w:hint="eastAsia"/>
                <w:kern w:val="0"/>
                <w:sz w:val="24"/>
              </w:rPr>
              <w:t>ITR或FTR</w:t>
            </w:r>
          </w:p>
        </w:tc>
        <w:tc>
          <w:tcPr>
            <w:tcW w:w="1842" w:type="dxa"/>
          </w:tcPr>
          <w:p w14:paraId="42F9B2DD"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c>
          <w:tcPr>
            <w:tcW w:w="1694" w:type="dxa"/>
          </w:tcPr>
          <w:p w14:paraId="004FA1C1"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c>
          <w:tcPr>
            <w:tcW w:w="1791" w:type="dxa"/>
          </w:tcPr>
          <w:p w14:paraId="09FD17F2" w14:textId="77777777" w:rsidR="00E37062" w:rsidRDefault="00E37062" w:rsidP="00A77CCA">
            <w:pPr>
              <w:tabs>
                <w:tab w:val="left" w:pos="3346"/>
              </w:tabs>
              <w:spacing w:line="360" w:lineRule="auto"/>
              <w:jc w:val="center"/>
              <w:textAlignment w:val="center"/>
              <w:rPr>
                <w:rFonts w:ascii="宋体" w:hAnsi="宋体" w:cs="宋体" w:hint="eastAsia"/>
                <w:kern w:val="0"/>
                <w:sz w:val="24"/>
              </w:rPr>
            </w:pPr>
          </w:p>
        </w:tc>
      </w:tr>
      <w:tr w:rsidR="00E37062" w14:paraId="15635279" w14:textId="77777777" w:rsidTr="00A77CCA">
        <w:trPr>
          <w:cantSplit/>
          <w:jc w:val="center"/>
        </w:trPr>
        <w:tc>
          <w:tcPr>
            <w:tcW w:w="1978" w:type="dxa"/>
          </w:tcPr>
          <w:p w14:paraId="1E46E397" w14:textId="77777777" w:rsidR="00E37062" w:rsidRDefault="00E37062" w:rsidP="00A77CCA">
            <w:pPr>
              <w:tabs>
                <w:tab w:val="left" w:pos="3346"/>
              </w:tabs>
              <w:spacing w:line="360" w:lineRule="auto"/>
              <w:jc w:val="center"/>
              <w:textAlignment w:val="center"/>
              <w:rPr>
                <w:rFonts w:ascii="宋体" w:hAnsi="宋体" w:cs="宋体" w:hint="eastAsia"/>
                <w:i/>
                <w:iCs/>
                <w:kern w:val="0"/>
                <w:sz w:val="24"/>
              </w:rPr>
            </w:pPr>
            <w:r>
              <w:rPr>
                <w:rFonts w:ascii="宋体" w:hAnsi="宋体" w:cs="宋体"/>
                <w:i/>
                <w:iCs/>
                <w:kern w:val="0"/>
                <w:sz w:val="24"/>
              </w:rPr>
              <w:t>…</w:t>
            </w:r>
          </w:p>
        </w:tc>
        <w:tc>
          <w:tcPr>
            <w:tcW w:w="1024" w:type="dxa"/>
          </w:tcPr>
          <w:p w14:paraId="2095E123" w14:textId="77777777" w:rsidR="00E37062" w:rsidRDefault="00E37062" w:rsidP="00A77CCA">
            <w:pPr>
              <w:tabs>
                <w:tab w:val="left" w:pos="3346"/>
              </w:tabs>
              <w:spacing w:line="360" w:lineRule="auto"/>
              <w:jc w:val="center"/>
              <w:textAlignment w:val="center"/>
              <w:rPr>
                <w:rFonts w:ascii="宋体" w:hAnsi="宋体" w:cs="宋体" w:hint="eastAsia"/>
                <w:i/>
                <w:iCs/>
                <w:kern w:val="0"/>
                <w:sz w:val="24"/>
              </w:rPr>
            </w:pPr>
          </w:p>
        </w:tc>
        <w:tc>
          <w:tcPr>
            <w:tcW w:w="1842" w:type="dxa"/>
          </w:tcPr>
          <w:p w14:paraId="30EAC7EB" w14:textId="77777777" w:rsidR="00E37062" w:rsidRDefault="00E37062" w:rsidP="00A77CCA">
            <w:pPr>
              <w:tabs>
                <w:tab w:val="left" w:pos="3346"/>
              </w:tabs>
              <w:spacing w:line="360" w:lineRule="auto"/>
              <w:jc w:val="center"/>
              <w:textAlignment w:val="center"/>
              <w:rPr>
                <w:rFonts w:ascii="宋体" w:hAnsi="宋体" w:cs="宋体" w:hint="eastAsia"/>
                <w:i/>
                <w:iCs/>
                <w:kern w:val="0"/>
                <w:sz w:val="24"/>
              </w:rPr>
            </w:pPr>
          </w:p>
        </w:tc>
        <w:tc>
          <w:tcPr>
            <w:tcW w:w="1694" w:type="dxa"/>
          </w:tcPr>
          <w:p w14:paraId="3A0451CC" w14:textId="77777777" w:rsidR="00E37062" w:rsidRDefault="00E37062" w:rsidP="00A77CCA">
            <w:pPr>
              <w:tabs>
                <w:tab w:val="left" w:pos="3346"/>
              </w:tabs>
              <w:spacing w:line="360" w:lineRule="auto"/>
              <w:jc w:val="center"/>
              <w:textAlignment w:val="center"/>
              <w:rPr>
                <w:rFonts w:ascii="宋体" w:hAnsi="宋体" w:cs="宋体" w:hint="eastAsia"/>
                <w:i/>
                <w:iCs/>
                <w:kern w:val="0"/>
                <w:sz w:val="24"/>
              </w:rPr>
            </w:pPr>
          </w:p>
        </w:tc>
        <w:tc>
          <w:tcPr>
            <w:tcW w:w="1791" w:type="dxa"/>
          </w:tcPr>
          <w:p w14:paraId="52C2C744" w14:textId="77777777" w:rsidR="00E37062" w:rsidRDefault="00E37062" w:rsidP="00A77CCA">
            <w:pPr>
              <w:tabs>
                <w:tab w:val="left" w:pos="3346"/>
              </w:tabs>
              <w:spacing w:line="360" w:lineRule="auto"/>
              <w:jc w:val="center"/>
              <w:textAlignment w:val="center"/>
              <w:rPr>
                <w:rFonts w:ascii="宋体" w:hAnsi="宋体" w:cs="宋体" w:hint="eastAsia"/>
                <w:i/>
                <w:iCs/>
                <w:kern w:val="0"/>
                <w:sz w:val="24"/>
              </w:rPr>
            </w:pPr>
          </w:p>
        </w:tc>
      </w:tr>
    </w:tbl>
    <w:p w14:paraId="1E5FAC79"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71" w:name="_Toc141011911"/>
      <w:bookmarkStart w:id="72" w:name="_Toc97069569"/>
      <w:r>
        <w:rPr>
          <w:rFonts w:asciiTheme="minorEastAsia" w:eastAsiaTheme="minorEastAsia" w:hAnsiTheme="minorEastAsia" w:hint="eastAsia"/>
          <w:b/>
          <w:szCs w:val="28"/>
        </w:rPr>
        <w:t>质量保证检查表</w:t>
      </w:r>
      <w:bookmarkEnd w:id="71"/>
      <w:bookmarkEnd w:id="72"/>
    </w:p>
    <w:p w14:paraId="5768607E"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质量保证检查表是在过程检查时，检查人员</w:t>
      </w:r>
      <w:proofErr w:type="gramStart"/>
      <w:r>
        <w:rPr>
          <w:rFonts w:asciiTheme="minorEastAsia" w:eastAsiaTheme="minorEastAsia" w:hAnsiTheme="minorEastAsia" w:hint="eastAsia"/>
          <w:bCs/>
          <w:szCs w:val="28"/>
        </w:rPr>
        <w:t>按过程域</w:t>
      </w:r>
      <w:proofErr w:type="gramEnd"/>
      <w:r>
        <w:rPr>
          <w:rFonts w:asciiTheme="minorEastAsia" w:eastAsiaTheme="minorEastAsia" w:hAnsiTheme="minorEastAsia" w:hint="eastAsia"/>
          <w:bCs/>
          <w:szCs w:val="28"/>
        </w:rPr>
        <w:t>划分，针对每个检查</w:t>
      </w:r>
      <w:proofErr w:type="gramStart"/>
      <w:r>
        <w:rPr>
          <w:rFonts w:asciiTheme="minorEastAsia" w:eastAsiaTheme="minorEastAsia" w:hAnsiTheme="minorEastAsia" w:hint="eastAsia"/>
          <w:bCs/>
          <w:szCs w:val="28"/>
        </w:rPr>
        <w:t>项记录</w:t>
      </w:r>
      <w:proofErr w:type="gramEnd"/>
      <w:r>
        <w:rPr>
          <w:rFonts w:asciiTheme="minorEastAsia" w:eastAsiaTheme="minorEastAsia" w:hAnsiTheme="minorEastAsia" w:hint="eastAsia"/>
          <w:bCs/>
          <w:szCs w:val="28"/>
        </w:rPr>
        <w:t>检查状态和情况说明的表格。其中检查项要划分得尽量详细，最好每个检查点（如：某个功能点、某个功能界面人性化或友好性等）划分一个检查项。质量保证检查表示出具质量检查报告的依据，也是跟踪质量问题的“原始凭证”，如下表所示。</w:t>
      </w:r>
    </w:p>
    <w:p w14:paraId="5A4AA700" w14:textId="77777777" w:rsidR="00E37062" w:rsidRDefault="00E37062" w:rsidP="00E37062">
      <w:pPr>
        <w:pStyle w:val="a0"/>
        <w:rPr>
          <w:rFonts w:asciiTheme="minorEastAsia" w:eastAsiaTheme="minorEastAsia" w:hAnsiTheme="minorEastAsia" w:hint="eastAsia"/>
          <w:szCs w:val="28"/>
        </w:rPr>
      </w:pPr>
    </w:p>
    <w:p w14:paraId="7CF5940C" w14:textId="77777777" w:rsidR="00E37062" w:rsidRDefault="00E37062" w:rsidP="00E37062">
      <w:pPr>
        <w:pStyle w:val="a0"/>
        <w:rPr>
          <w:rFonts w:asciiTheme="minorEastAsia" w:eastAsiaTheme="minorEastAsia" w:hAnsiTheme="minorEastAsia" w:hint="eastAsia"/>
          <w:szCs w:val="28"/>
        </w:rPr>
      </w:pPr>
    </w:p>
    <w:p w14:paraId="743D8385" w14:textId="77777777" w:rsidR="00E37062" w:rsidRDefault="00E37062" w:rsidP="00E37062">
      <w:pPr>
        <w:spacing w:line="360" w:lineRule="auto"/>
        <w:ind w:left="567"/>
        <w:jc w:val="center"/>
        <w:rPr>
          <w:rFonts w:ascii="宋体" w:hAnsi="宋体" w:hint="eastAsia"/>
          <w:szCs w:val="28"/>
        </w:rPr>
      </w:pPr>
      <w:r>
        <w:rPr>
          <w:rFonts w:asciiTheme="minorEastAsia" w:eastAsiaTheme="minorEastAsia" w:hAnsiTheme="minorEastAsia" w:hint="eastAsia"/>
          <w:bCs/>
          <w:sz w:val="24"/>
        </w:rPr>
        <w:t>表：</w:t>
      </w:r>
      <w:r>
        <w:rPr>
          <w:rFonts w:ascii="宋体" w:hAnsi="宋体" w:cs="宋体" w:hint="eastAsia"/>
          <w:bCs/>
          <w:kern w:val="0"/>
          <w:sz w:val="24"/>
        </w:rPr>
        <w:t>质量保证检查表</w:t>
      </w:r>
    </w:p>
    <w:tbl>
      <w:tblPr>
        <w:tblW w:w="84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0"/>
        <w:gridCol w:w="2680"/>
        <w:gridCol w:w="1120"/>
        <w:gridCol w:w="2593"/>
      </w:tblGrid>
      <w:tr w:rsidR="00E37062" w14:paraId="457C44E8" w14:textId="77777777" w:rsidTr="00A77CCA">
        <w:trPr>
          <w:cantSplit/>
          <w:trHeight w:val="333"/>
          <w:jc w:val="center"/>
        </w:trPr>
        <w:tc>
          <w:tcPr>
            <w:tcW w:w="8413" w:type="dxa"/>
            <w:gridSpan w:val="4"/>
            <w:shd w:val="clear" w:color="auto" w:fill="D9D9D9"/>
          </w:tcPr>
          <w:p w14:paraId="76EB8C8F" w14:textId="77777777" w:rsidR="00E37062" w:rsidRDefault="00E37062" w:rsidP="00A77CCA">
            <w:pPr>
              <w:spacing w:line="360" w:lineRule="auto"/>
              <w:jc w:val="center"/>
              <w:textAlignment w:val="center"/>
              <w:rPr>
                <w:rFonts w:ascii="黑体" w:eastAsia="黑体" w:hAnsi="黑体" w:cs="宋体" w:hint="eastAsia"/>
                <w:bCs/>
                <w:kern w:val="0"/>
                <w:sz w:val="24"/>
              </w:rPr>
            </w:pPr>
            <w:r>
              <w:rPr>
                <w:rFonts w:ascii="宋体" w:hAnsi="宋体" w:cs="宋体" w:hint="eastAsia"/>
                <w:bCs/>
                <w:kern w:val="0"/>
                <w:sz w:val="24"/>
              </w:rPr>
              <w:t>质量保证检查表</w:t>
            </w:r>
          </w:p>
        </w:tc>
      </w:tr>
      <w:tr w:rsidR="00E37062" w14:paraId="4516A20F" w14:textId="77777777" w:rsidTr="00A77CCA">
        <w:trPr>
          <w:jc w:val="center"/>
        </w:trPr>
        <w:tc>
          <w:tcPr>
            <w:tcW w:w="2020" w:type="dxa"/>
            <w:shd w:val="clear" w:color="auto" w:fill="D9D9D9"/>
          </w:tcPr>
          <w:p w14:paraId="4B6C54F8"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项目名称</w:t>
            </w:r>
          </w:p>
        </w:tc>
        <w:tc>
          <w:tcPr>
            <w:tcW w:w="6393" w:type="dxa"/>
            <w:gridSpan w:val="3"/>
          </w:tcPr>
          <w:p w14:paraId="16047C06" w14:textId="77777777" w:rsidR="00E37062" w:rsidRDefault="00E37062" w:rsidP="00A77CCA">
            <w:pPr>
              <w:spacing w:line="360" w:lineRule="auto"/>
              <w:jc w:val="center"/>
              <w:textAlignment w:val="center"/>
              <w:rPr>
                <w:rFonts w:ascii="宋体" w:hAnsi="宋体" w:cs="宋体" w:hint="eastAsia"/>
                <w:i/>
                <w:iCs/>
                <w:kern w:val="0"/>
                <w:sz w:val="24"/>
              </w:rPr>
            </w:pPr>
          </w:p>
        </w:tc>
      </w:tr>
      <w:tr w:rsidR="00E37062" w14:paraId="2C32AE26" w14:textId="77777777" w:rsidTr="00A77CCA">
        <w:trPr>
          <w:jc w:val="center"/>
        </w:trPr>
        <w:tc>
          <w:tcPr>
            <w:tcW w:w="2020" w:type="dxa"/>
            <w:shd w:val="clear" w:color="auto" w:fill="D9D9D9"/>
          </w:tcPr>
          <w:p w14:paraId="1053F5EA"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检查日期</w:t>
            </w:r>
          </w:p>
        </w:tc>
        <w:tc>
          <w:tcPr>
            <w:tcW w:w="6393" w:type="dxa"/>
            <w:gridSpan w:val="3"/>
          </w:tcPr>
          <w:p w14:paraId="000DCB08" w14:textId="77777777" w:rsidR="00E37062" w:rsidRDefault="00E37062" w:rsidP="00A77CCA">
            <w:pPr>
              <w:spacing w:line="360" w:lineRule="auto"/>
              <w:jc w:val="center"/>
              <w:textAlignment w:val="center"/>
              <w:rPr>
                <w:rFonts w:ascii="宋体" w:hAnsi="宋体" w:cs="宋体" w:hint="eastAsia"/>
                <w:i/>
                <w:iCs/>
                <w:kern w:val="0"/>
                <w:sz w:val="24"/>
              </w:rPr>
            </w:pPr>
          </w:p>
        </w:tc>
      </w:tr>
      <w:tr w:rsidR="00E37062" w14:paraId="3010D6B4" w14:textId="77777777" w:rsidTr="00A77CCA">
        <w:trPr>
          <w:jc w:val="center"/>
        </w:trPr>
        <w:tc>
          <w:tcPr>
            <w:tcW w:w="2020" w:type="dxa"/>
            <w:shd w:val="clear" w:color="auto" w:fill="D9D9D9"/>
          </w:tcPr>
          <w:p w14:paraId="2F4FC325"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质量保证员</w:t>
            </w:r>
          </w:p>
        </w:tc>
        <w:tc>
          <w:tcPr>
            <w:tcW w:w="6393" w:type="dxa"/>
            <w:gridSpan w:val="3"/>
          </w:tcPr>
          <w:p w14:paraId="21FE33AA" w14:textId="77777777" w:rsidR="00E37062" w:rsidRDefault="00E37062" w:rsidP="00A77CCA">
            <w:pPr>
              <w:spacing w:line="360" w:lineRule="auto"/>
              <w:jc w:val="center"/>
              <w:textAlignment w:val="center"/>
              <w:rPr>
                <w:rFonts w:ascii="宋体" w:hAnsi="宋体" w:cs="宋体" w:hint="eastAsia"/>
                <w:i/>
                <w:iCs/>
                <w:kern w:val="0"/>
                <w:sz w:val="24"/>
              </w:rPr>
            </w:pPr>
          </w:p>
        </w:tc>
      </w:tr>
      <w:tr w:rsidR="00E37062" w14:paraId="1DE3BE0C" w14:textId="77777777" w:rsidTr="00A77CCA">
        <w:trPr>
          <w:jc w:val="center"/>
        </w:trPr>
        <w:tc>
          <w:tcPr>
            <w:tcW w:w="2020" w:type="dxa"/>
            <w:tcBorders>
              <w:bottom w:val="single" w:sz="4" w:space="0" w:color="auto"/>
            </w:tcBorders>
            <w:shd w:val="clear" w:color="auto" w:fill="D9D9D9"/>
          </w:tcPr>
          <w:p w14:paraId="110977FB"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检查</w:t>
            </w:r>
            <w:proofErr w:type="gramStart"/>
            <w:r>
              <w:rPr>
                <w:rFonts w:ascii="宋体" w:hAnsi="宋体" w:cs="宋体" w:hint="eastAsia"/>
                <w:bCs/>
                <w:kern w:val="0"/>
                <w:sz w:val="24"/>
              </w:rPr>
              <w:t>项状态</w:t>
            </w:r>
            <w:proofErr w:type="gramEnd"/>
            <w:r>
              <w:rPr>
                <w:rFonts w:ascii="宋体" w:hAnsi="宋体" w:cs="宋体" w:hint="eastAsia"/>
                <w:bCs/>
                <w:kern w:val="0"/>
                <w:sz w:val="24"/>
              </w:rPr>
              <w:t>标记</w:t>
            </w:r>
          </w:p>
        </w:tc>
        <w:tc>
          <w:tcPr>
            <w:tcW w:w="6393" w:type="dxa"/>
            <w:gridSpan w:val="3"/>
            <w:tcBorders>
              <w:bottom w:val="single" w:sz="4" w:space="0" w:color="auto"/>
            </w:tcBorders>
          </w:tcPr>
          <w:p w14:paraId="334CA1B0"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sym w:font="Wingdings 2" w:char="F050"/>
            </w:r>
            <w:r>
              <w:rPr>
                <w:rFonts w:ascii="宋体" w:hAnsi="宋体" w:cs="宋体" w:hint="eastAsia"/>
                <w:kern w:val="0"/>
                <w:sz w:val="24"/>
              </w:rPr>
              <w:t xml:space="preserve"> 合格   </w:t>
            </w:r>
            <w:r>
              <w:rPr>
                <w:rFonts w:ascii="宋体" w:hAnsi="宋体" w:cs="宋体" w:hint="eastAsia"/>
                <w:kern w:val="0"/>
                <w:sz w:val="24"/>
              </w:rPr>
              <w:sym w:font="Wingdings 2" w:char="F04F"/>
            </w:r>
            <w:r>
              <w:rPr>
                <w:rFonts w:ascii="宋体" w:hAnsi="宋体" w:cs="宋体" w:hint="eastAsia"/>
                <w:kern w:val="0"/>
                <w:sz w:val="24"/>
              </w:rPr>
              <w:t xml:space="preserve"> 不合格   </w:t>
            </w:r>
            <w:r>
              <w:rPr>
                <w:rFonts w:ascii="宋体" w:hAnsi="宋体" w:cs="宋体"/>
                <w:kern w:val="0"/>
                <w:sz w:val="24"/>
              </w:rPr>
              <w:t>TBD</w:t>
            </w:r>
            <w:r>
              <w:rPr>
                <w:rFonts w:ascii="宋体" w:hAnsi="宋体" w:cs="宋体" w:hint="eastAsia"/>
                <w:kern w:val="0"/>
                <w:sz w:val="24"/>
              </w:rPr>
              <w:t xml:space="preserve"> 待完成   NA 不适用</w:t>
            </w:r>
          </w:p>
        </w:tc>
      </w:tr>
      <w:tr w:rsidR="00E37062" w14:paraId="75B71983" w14:textId="77777777" w:rsidTr="00A77CCA">
        <w:trPr>
          <w:cantSplit/>
          <w:trHeight w:val="102"/>
          <w:jc w:val="center"/>
        </w:trPr>
        <w:tc>
          <w:tcPr>
            <w:tcW w:w="8413" w:type="dxa"/>
            <w:gridSpan w:val="4"/>
          </w:tcPr>
          <w:p w14:paraId="44FE956C" w14:textId="77777777" w:rsidR="00E37062" w:rsidRDefault="00E37062" w:rsidP="00A77CCA">
            <w:pPr>
              <w:spacing w:line="360" w:lineRule="auto"/>
              <w:jc w:val="center"/>
              <w:textAlignment w:val="center"/>
              <w:rPr>
                <w:rFonts w:ascii="宋体" w:hAnsi="宋体" w:cs="宋体" w:hint="eastAsia"/>
                <w:i/>
                <w:iCs/>
                <w:kern w:val="0"/>
                <w:sz w:val="24"/>
              </w:rPr>
            </w:pPr>
          </w:p>
        </w:tc>
      </w:tr>
      <w:tr w:rsidR="00E37062" w14:paraId="0D183309" w14:textId="77777777" w:rsidTr="00A77CCA">
        <w:trPr>
          <w:cantSplit/>
          <w:trHeight w:val="333"/>
          <w:jc w:val="center"/>
        </w:trPr>
        <w:tc>
          <w:tcPr>
            <w:tcW w:w="8413" w:type="dxa"/>
            <w:gridSpan w:val="4"/>
            <w:shd w:val="clear" w:color="auto" w:fill="D9D9D9"/>
          </w:tcPr>
          <w:p w14:paraId="0C5AA929"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1. AAA过程域及工作成果检查表</w:t>
            </w:r>
          </w:p>
        </w:tc>
      </w:tr>
      <w:tr w:rsidR="00E37062" w14:paraId="427E6935" w14:textId="77777777" w:rsidTr="00A77CCA">
        <w:trPr>
          <w:cantSplit/>
          <w:trHeight w:val="333"/>
          <w:jc w:val="center"/>
        </w:trPr>
        <w:tc>
          <w:tcPr>
            <w:tcW w:w="4700" w:type="dxa"/>
            <w:gridSpan w:val="2"/>
            <w:tcBorders>
              <w:bottom w:val="single" w:sz="4" w:space="0" w:color="auto"/>
            </w:tcBorders>
            <w:shd w:val="clear" w:color="auto" w:fill="D9D9D9"/>
          </w:tcPr>
          <w:p w14:paraId="746A8907"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主要检查项</w:t>
            </w:r>
          </w:p>
        </w:tc>
        <w:tc>
          <w:tcPr>
            <w:tcW w:w="1120" w:type="dxa"/>
            <w:tcBorders>
              <w:bottom w:val="single" w:sz="4" w:space="0" w:color="auto"/>
            </w:tcBorders>
            <w:shd w:val="clear" w:color="auto" w:fill="D9D9D9"/>
          </w:tcPr>
          <w:p w14:paraId="3617CA8E"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状态</w:t>
            </w:r>
          </w:p>
        </w:tc>
        <w:tc>
          <w:tcPr>
            <w:tcW w:w="2593" w:type="dxa"/>
            <w:tcBorders>
              <w:bottom w:val="single" w:sz="4" w:space="0" w:color="auto"/>
            </w:tcBorders>
            <w:shd w:val="clear" w:color="auto" w:fill="D9D9D9"/>
          </w:tcPr>
          <w:p w14:paraId="49C26A8C"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说明</w:t>
            </w:r>
          </w:p>
        </w:tc>
      </w:tr>
      <w:tr w:rsidR="00E37062" w14:paraId="1B6AE7FB" w14:textId="77777777" w:rsidTr="00A77CCA">
        <w:trPr>
          <w:cantSplit/>
          <w:trHeight w:val="333"/>
          <w:jc w:val="center"/>
        </w:trPr>
        <w:tc>
          <w:tcPr>
            <w:tcW w:w="4700" w:type="dxa"/>
            <w:gridSpan w:val="2"/>
          </w:tcPr>
          <w:p w14:paraId="0696E2C2"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6585F169"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5E8B272E"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2B830B10" w14:textId="77777777" w:rsidTr="00A77CCA">
        <w:trPr>
          <w:cantSplit/>
          <w:trHeight w:val="333"/>
          <w:jc w:val="center"/>
        </w:trPr>
        <w:tc>
          <w:tcPr>
            <w:tcW w:w="4700" w:type="dxa"/>
            <w:gridSpan w:val="2"/>
          </w:tcPr>
          <w:p w14:paraId="6F523A9C"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409F55E1"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3BAE5F19"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26BCC459" w14:textId="77777777" w:rsidTr="00A77CCA">
        <w:trPr>
          <w:cantSplit/>
          <w:trHeight w:val="333"/>
          <w:jc w:val="center"/>
        </w:trPr>
        <w:tc>
          <w:tcPr>
            <w:tcW w:w="4700" w:type="dxa"/>
            <w:gridSpan w:val="2"/>
          </w:tcPr>
          <w:p w14:paraId="5D4C3B81"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5093A3C5"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4AFEA996"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4A747B56" w14:textId="77777777" w:rsidTr="00A77CCA">
        <w:trPr>
          <w:cantSplit/>
          <w:trHeight w:val="333"/>
          <w:jc w:val="center"/>
        </w:trPr>
        <w:tc>
          <w:tcPr>
            <w:tcW w:w="4700" w:type="dxa"/>
            <w:gridSpan w:val="2"/>
          </w:tcPr>
          <w:p w14:paraId="32C5508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56AF9F8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2A885012"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7CE98840" w14:textId="77777777" w:rsidTr="00A77CCA">
        <w:trPr>
          <w:cantSplit/>
          <w:trHeight w:val="333"/>
          <w:jc w:val="center"/>
        </w:trPr>
        <w:tc>
          <w:tcPr>
            <w:tcW w:w="8413" w:type="dxa"/>
            <w:gridSpan w:val="4"/>
            <w:shd w:val="clear" w:color="auto" w:fill="D9D9D9"/>
          </w:tcPr>
          <w:p w14:paraId="71AC5FF1"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2. BBB过程域及工作成果检查表</w:t>
            </w:r>
          </w:p>
        </w:tc>
      </w:tr>
      <w:tr w:rsidR="00E37062" w14:paraId="2231837F" w14:textId="77777777" w:rsidTr="00A77CCA">
        <w:trPr>
          <w:cantSplit/>
          <w:trHeight w:val="333"/>
          <w:jc w:val="center"/>
        </w:trPr>
        <w:tc>
          <w:tcPr>
            <w:tcW w:w="4700" w:type="dxa"/>
            <w:gridSpan w:val="2"/>
            <w:tcBorders>
              <w:bottom w:val="single" w:sz="4" w:space="0" w:color="auto"/>
            </w:tcBorders>
            <w:shd w:val="clear" w:color="auto" w:fill="D9D9D9"/>
          </w:tcPr>
          <w:p w14:paraId="261CE814"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主要检查项</w:t>
            </w:r>
          </w:p>
        </w:tc>
        <w:tc>
          <w:tcPr>
            <w:tcW w:w="1120" w:type="dxa"/>
            <w:tcBorders>
              <w:bottom w:val="single" w:sz="4" w:space="0" w:color="auto"/>
            </w:tcBorders>
            <w:shd w:val="clear" w:color="auto" w:fill="D9D9D9"/>
          </w:tcPr>
          <w:p w14:paraId="3DFFFF3D"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状态</w:t>
            </w:r>
          </w:p>
        </w:tc>
        <w:tc>
          <w:tcPr>
            <w:tcW w:w="2593" w:type="dxa"/>
            <w:tcBorders>
              <w:bottom w:val="single" w:sz="4" w:space="0" w:color="auto"/>
            </w:tcBorders>
            <w:shd w:val="clear" w:color="auto" w:fill="D9D9D9"/>
          </w:tcPr>
          <w:p w14:paraId="20EF94F0"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说明</w:t>
            </w:r>
          </w:p>
        </w:tc>
      </w:tr>
      <w:tr w:rsidR="00E37062" w14:paraId="3B1FEE11" w14:textId="77777777" w:rsidTr="00A77CCA">
        <w:trPr>
          <w:cantSplit/>
          <w:trHeight w:val="333"/>
          <w:jc w:val="center"/>
        </w:trPr>
        <w:tc>
          <w:tcPr>
            <w:tcW w:w="4700" w:type="dxa"/>
            <w:gridSpan w:val="2"/>
          </w:tcPr>
          <w:p w14:paraId="608E5D7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50A4EFF4"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62964D4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287C5923" w14:textId="77777777" w:rsidTr="00A77CCA">
        <w:trPr>
          <w:cantSplit/>
          <w:trHeight w:val="333"/>
          <w:jc w:val="center"/>
        </w:trPr>
        <w:tc>
          <w:tcPr>
            <w:tcW w:w="4700" w:type="dxa"/>
            <w:gridSpan w:val="2"/>
          </w:tcPr>
          <w:p w14:paraId="52FCE861"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4B6BA1C9"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7B2A7FF8"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3AFA3A40" w14:textId="77777777" w:rsidTr="00A77CCA">
        <w:trPr>
          <w:cantSplit/>
          <w:trHeight w:val="333"/>
          <w:jc w:val="center"/>
        </w:trPr>
        <w:tc>
          <w:tcPr>
            <w:tcW w:w="4700" w:type="dxa"/>
            <w:gridSpan w:val="2"/>
          </w:tcPr>
          <w:p w14:paraId="457459EC"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1BAA9425"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7A020802"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33D9A29C" w14:textId="77777777" w:rsidTr="00A77CCA">
        <w:trPr>
          <w:cantSplit/>
          <w:trHeight w:val="333"/>
          <w:jc w:val="center"/>
        </w:trPr>
        <w:tc>
          <w:tcPr>
            <w:tcW w:w="4700" w:type="dxa"/>
            <w:gridSpan w:val="2"/>
          </w:tcPr>
          <w:p w14:paraId="2C99771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167AEFB9"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054B466E"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14776445" w14:textId="77777777" w:rsidTr="00A77CCA">
        <w:trPr>
          <w:cantSplit/>
          <w:trHeight w:val="333"/>
          <w:jc w:val="center"/>
        </w:trPr>
        <w:tc>
          <w:tcPr>
            <w:tcW w:w="8413" w:type="dxa"/>
            <w:gridSpan w:val="4"/>
            <w:shd w:val="clear" w:color="auto" w:fill="D9D9D9"/>
          </w:tcPr>
          <w:p w14:paraId="3F3FFA70"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3. CCC过程域及工作成果检查表</w:t>
            </w:r>
          </w:p>
        </w:tc>
      </w:tr>
      <w:tr w:rsidR="00E37062" w14:paraId="43C632D7" w14:textId="77777777" w:rsidTr="00A77CCA">
        <w:trPr>
          <w:cantSplit/>
          <w:trHeight w:val="333"/>
          <w:jc w:val="center"/>
        </w:trPr>
        <w:tc>
          <w:tcPr>
            <w:tcW w:w="4700" w:type="dxa"/>
            <w:gridSpan w:val="2"/>
            <w:tcBorders>
              <w:bottom w:val="single" w:sz="4" w:space="0" w:color="auto"/>
            </w:tcBorders>
            <w:shd w:val="clear" w:color="auto" w:fill="D9D9D9"/>
          </w:tcPr>
          <w:p w14:paraId="434E6CC7"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主要检查项</w:t>
            </w:r>
          </w:p>
        </w:tc>
        <w:tc>
          <w:tcPr>
            <w:tcW w:w="1120" w:type="dxa"/>
            <w:tcBorders>
              <w:bottom w:val="single" w:sz="4" w:space="0" w:color="auto"/>
            </w:tcBorders>
            <w:shd w:val="clear" w:color="auto" w:fill="D9D9D9"/>
          </w:tcPr>
          <w:p w14:paraId="32AFF399"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状态</w:t>
            </w:r>
          </w:p>
        </w:tc>
        <w:tc>
          <w:tcPr>
            <w:tcW w:w="2593" w:type="dxa"/>
            <w:tcBorders>
              <w:bottom w:val="single" w:sz="4" w:space="0" w:color="auto"/>
            </w:tcBorders>
            <w:shd w:val="clear" w:color="auto" w:fill="D9D9D9"/>
          </w:tcPr>
          <w:p w14:paraId="2320FE3D" w14:textId="77777777" w:rsidR="00E37062" w:rsidRDefault="00E37062" w:rsidP="00A77CCA">
            <w:pPr>
              <w:spacing w:line="360" w:lineRule="auto"/>
              <w:jc w:val="center"/>
              <w:textAlignment w:val="center"/>
              <w:rPr>
                <w:rFonts w:ascii="宋体" w:hAnsi="宋体" w:cs="宋体" w:hint="eastAsia"/>
                <w:color w:val="000000"/>
                <w:kern w:val="0"/>
                <w:sz w:val="24"/>
              </w:rPr>
            </w:pPr>
            <w:r>
              <w:rPr>
                <w:rFonts w:ascii="宋体" w:hAnsi="宋体" w:cs="宋体" w:hint="eastAsia"/>
                <w:color w:val="000000"/>
                <w:kern w:val="0"/>
                <w:sz w:val="24"/>
              </w:rPr>
              <w:t>说明</w:t>
            </w:r>
          </w:p>
        </w:tc>
      </w:tr>
      <w:tr w:rsidR="00E37062" w14:paraId="4CAD2B33" w14:textId="77777777" w:rsidTr="00A77CCA">
        <w:trPr>
          <w:cantSplit/>
          <w:trHeight w:val="333"/>
          <w:jc w:val="center"/>
        </w:trPr>
        <w:tc>
          <w:tcPr>
            <w:tcW w:w="4700" w:type="dxa"/>
            <w:gridSpan w:val="2"/>
          </w:tcPr>
          <w:p w14:paraId="2599434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03B737EA"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26E8D12B"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3001F8B9" w14:textId="77777777" w:rsidTr="00A77CCA">
        <w:trPr>
          <w:cantSplit/>
          <w:trHeight w:val="333"/>
          <w:jc w:val="center"/>
        </w:trPr>
        <w:tc>
          <w:tcPr>
            <w:tcW w:w="4700" w:type="dxa"/>
            <w:gridSpan w:val="2"/>
          </w:tcPr>
          <w:p w14:paraId="2A5F0F6E"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1BDFC8E1"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732A1203"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680294D3" w14:textId="77777777" w:rsidTr="00A77CCA">
        <w:trPr>
          <w:cantSplit/>
          <w:trHeight w:val="333"/>
          <w:jc w:val="center"/>
        </w:trPr>
        <w:tc>
          <w:tcPr>
            <w:tcW w:w="4700" w:type="dxa"/>
            <w:gridSpan w:val="2"/>
          </w:tcPr>
          <w:p w14:paraId="56AF9FF5"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1120" w:type="dxa"/>
          </w:tcPr>
          <w:p w14:paraId="2A98502C"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c>
          <w:tcPr>
            <w:tcW w:w="2593" w:type="dxa"/>
          </w:tcPr>
          <w:p w14:paraId="30487D7B" w14:textId="77777777" w:rsidR="00E37062" w:rsidRDefault="00E37062" w:rsidP="00A77CCA">
            <w:pPr>
              <w:spacing w:line="360" w:lineRule="auto"/>
              <w:jc w:val="center"/>
              <w:textAlignment w:val="center"/>
              <w:rPr>
                <w:rFonts w:ascii="宋体" w:hAnsi="宋体" w:cs="宋体" w:hint="eastAsia"/>
                <w:b/>
                <w:bCs/>
                <w:color w:val="000000"/>
                <w:kern w:val="0"/>
                <w:sz w:val="24"/>
              </w:rPr>
            </w:pPr>
          </w:p>
        </w:tc>
      </w:tr>
      <w:tr w:rsidR="00E37062" w14:paraId="3911F0C6" w14:textId="77777777" w:rsidTr="00A77CCA">
        <w:trPr>
          <w:cantSplit/>
          <w:trHeight w:val="333"/>
          <w:jc w:val="center"/>
        </w:trPr>
        <w:tc>
          <w:tcPr>
            <w:tcW w:w="4700" w:type="dxa"/>
            <w:gridSpan w:val="2"/>
          </w:tcPr>
          <w:p w14:paraId="461444E2" w14:textId="77777777" w:rsidR="00E37062" w:rsidRDefault="00E37062" w:rsidP="00A77CCA">
            <w:pPr>
              <w:spacing w:line="360" w:lineRule="auto"/>
              <w:jc w:val="center"/>
              <w:textAlignment w:val="center"/>
              <w:rPr>
                <w:rFonts w:ascii="宋体" w:hAnsi="宋体" w:cs="宋体" w:hint="eastAsia"/>
                <w:b/>
                <w:bCs/>
                <w:kern w:val="0"/>
                <w:sz w:val="24"/>
              </w:rPr>
            </w:pPr>
          </w:p>
        </w:tc>
        <w:tc>
          <w:tcPr>
            <w:tcW w:w="1120" w:type="dxa"/>
          </w:tcPr>
          <w:p w14:paraId="12A370F7" w14:textId="77777777" w:rsidR="00E37062" w:rsidRDefault="00E37062" w:rsidP="00A77CCA">
            <w:pPr>
              <w:spacing w:line="360" w:lineRule="auto"/>
              <w:jc w:val="center"/>
              <w:textAlignment w:val="center"/>
              <w:rPr>
                <w:rFonts w:ascii="宋体" w:hAnsi="宋体" w:cs="宋体" w:hint="eastAsia"/>
                <w:b/>
                <w:bCs/>
                <w:kern w:val="0"/>
                <w:sz w:val="24"/>
              </w:rPr>
            </w:pPr>
          </w:p>
        </w:tc>
        <w:tc>
          <w:tcPr>
            <w:tcW w:w="2593" w:type="dxa"/>
          </w:tcPr>
          <w:p w14:paraId="2331658F" w14:textId="77777777" w:rsidR="00E37062" w:rsidRDefault="00E37062" w:rsidP="00A77CCA">
            <w:pPr>
              <w:spacing w:line="360" w:lineRule="auto"/>
              <w:jc w:val="center"/>
              <w:textAlignment w:val="center"/>
              <w:rPr>
                <w:rFonts w:ascii="宋体" w:hAnsi="宋体" w:cs="宋体" w:hint="eastAsia"/>
                <w:b/>
                <w:bCs/>
                <w:kern w:val="0"/>
                <w:sz w:val="24"/>
              </w:rPr>
            </w:pPr>
          </w:p>
        </w:tc>
      </w:tr>
      <w:tr w:rsidR="00E37062" w14:paraId="1C1FBB85" w14:textId="77777777" w:rsidTr="00A77CCA">
        <w:trPr>
          <w:cantSplit/>
          <w:trHeight w:val="333"/>
          <w:jc w:val="center"/>
        </w:trPr>
        <w:tc>
          <w:tcPr>
            <w:tcW w:w="4700" w:type="dxa"/>
            <w:gridSpan w:val="2"/>
          </w:tcPr>
          <w:p w14:paraId="004E9CE6" w14:textId="77777777" w:rsidR="00E37062" w:rsidRDefault="00E37062" w:rsidP="00A77CCA">
            <w:pPr>
              <w:spacing w:line="360" w:lineRule="auto"/>
              <w:jc w:val="center"/>
              <w:textAlignment w:val="center"/>
              <w:rPr>
                <w:rFonts w:ascii="宋体" w:hAnsi="宋体" w:cs="宋体" w:hint="eastAsia"/>
                <w:b/>
                <w:bCs/>
                <w:kern w:val="0"/>
                <w:sz w:val="24"/>
              </w:rPr>
            </w:pPr>
          </w:p>
        </w:tc>
        <w:tc>
          <w:tcPr>
            <w:tcW w:w="1120" w:type="dxa"/>
          </w:tcPr>
          <w:p w14:paraId="62E5C32C" w14:textId="77777777" w:rsidR="00E37062" w:rsidRDefault="00E37062" w:rsidP="00A77CCA">
            <w:pPr>
              <w:spacing w:line="360" w:lineRule="auto"/>
              <w:jc w:val="center"/>
              <w:textAlignment w:val="center"/>
              <w:rPr>
                <w:rFonts w:ascii="宋体" w:hAnsi="宋体" w:cs="宋体" w:hint="eastAsia"/>
                <w:b/>
                <w:bCs/>
                <w:kern w:val="0"/>
                <w:sz w:val="24"/>
              </w:rPr>
            </w:pPr>
          </w:p>
        </w:tc>
        <w:tc>
          <w:tcPr>
            <w:tcW w:w="2593" w:type="dxa"/>
          </w:tcPr>
          <w:p w14:paraId="237D61DA" w14:textId="77777777" w:rsidR="00E37062" w:rsidRDefault="00E37062" w:rsidP="00A77CCA">
            <w:pPr>
              <w:spacing w:line="360" w:lineRule="auto"/>
              <w:jc w:val="center"/>
              <w:textAlignment w:val="center"/>
              <w:rPr>
                <w:rFonts w:ascii="宋体" w:hAnsi="宋体" w:cs="宋体" w:hint="eastAsia"/>
                <w:b/>
                <w:bCs/>
                <w:kern w:val="0"/>
                <w:sz w:val="24"/>
              </w:rPr>
            </w:pPr>
          </w:p>
        </w:tc>
      </w:tr>
      <w:tr w:rsidR="00E37062" w14:paraId="3A4A25F2" w14:textId="77777777" w:rsidTr="00A77CCA">
        <w:trPr>
          <w:cantSplit/>
          <w:trHeight w:val="333"/>
          <w:jc w:val="center"/>
        </w:trPr>
        <w:tc>
          <w:tcPr>
            <w:tcW w:w="4700" w:type="dxa"/>
            <w:gridSpan w:val="2"/>
          </w:tcPr>
          <w:p w14:paraId="08699032"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kern w:val="0"/>
                <w:sz w:val="24"/>
              </w:rPr>
              <w:t>……</w:t>
            </w:r>
          </w:p>
        </w:tc>
        <w:tc>
          <w:tcPr>
            <w:tcW w:w="1120" w:type="dxa"/>
          </w:tcPr>
          <w:p w14:paraId="54CD8E74" w14:textId="77777777" w:rsidR="00E37062" w:rsidRDefault="00E37062" w:rsidP="00A77CCA">
            <w:pPr>
              <w:spacing w:line="360" w:lineRule="auto"/>
              <w:jc w:val="center"/>
              <w:textAlignment w:val="center"/>
              <w:rPr>
                <w:rFonts w:ascii="宋体" w:hAnsi="宋体" w:cs="宋体" w:hint="eastAsia"/>
                <w:b/>
                <w:bCs/>
                <w:kern w:val="0"/>
                <w:sz w:val="24"/>
              </w:rPr>
            </w:pPr>
          </w:p>
        </w:tc>
        <w:tc>
          <w:tcPr>
            <w:tcW w:w="2593" w:type="dxa"/>
          </w:tcPr>
          <w:p w14:paraId="6CDECC22" w14:textId="77777777" w:rsidR="00E37062" w:rsidRDefault="00E37062" w:rsidP="00A77CCA">
            <w:pPr>
              <w:spacing w:line="360" w:lineRule="auto"/>
              <w:jc w:val="center"/>
              <w:textAlignment w:val="center"/>
              <w:rPr>
                <w:rFonts w:ascii="宋体" w:hAnsi="宋体" w:cs="宋体" w:hint="eastAsia"/>
                <w:b/>
                <w:bCs/>
                <w:kern w:val="0"/>
                <w:sz w:val="24"/>
              </w:rPr>
            </w:pPr>
          </w:p>
        </w:tc>
      </w:tr>
    </w:tbl>
    <w:p w14:paraId="499E767A"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73" w:name="_Toc141011912"/>
      <w:bookmarkStart w:id="74" w:name="_Toc1508158110"/>
      <w:r>
        <w:rPr>
          <w:rFonts w:asciiTheme="minorEastAsia" w:eastAsiaTheme="minorEastAsia" w:hAnsiTheme="minorEastAsia" w:hint="eastAsia"/>
          <w:b/>
          <w:szCs w:val="28"/>
        </w:rPr>
        <w:t>质量保证报告</w:t>
      </w:r>
      <w:bookmarkEnd w:id="73"/>
      <w:bookmarkEnd w:id="74"/>
    </w:p>
    <w:p w14:paraId="5F33FDAF"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过程检查或成果评审后都要出具质量保证报告，报告</w:t>
      </w:r>
      <w:proofErr w:type="gramStart"/>
      <w:r>
        <w:rPr>
          <w:rFonts w:asciiTheme="minorEastAsia" w:eastAsiaTheme="minorEastAsia" w:hAnsiTheme="minorEastAsia" w:hint="eastAsia"/>
          <w:bCs/>
          <w:szCs w:val="28"/>
        </w:rPr>
        <w:t>按过程域</w:t>
      </w:r>
      <w:proofErr w:type="gramEnd"/>
      <w:r>
        <w:rPr>
          <w:rFonts w:asciiTheme="minorEastAsia" w:eastAsiaTheme="minorEastAsia" w:hAnsiTheme="minorEastAsia" w:hint="eastAsia"/>
          <w:bCs/>
          <w:szCs w:val="28"/>
        </w:rPr>
        <w:t>或成果划分，列示其检查或评审结果，总结出问题和对策，格式如下表所示。</w:t>
      </w:r>
    </w:p>
    <w:p w14:paraId="68981AD5" w14:textId="77777777" w:rsidR="00E37062" w:rsidRDefault="00E37062" w:rsidP="00E37062">
      <w:pPr>
        <w:spacing w:line="360" w:lineRule="auto"/>
        <w:ind w:left="567"/>
        <w:jc w:val="center"/>
        <w:rPr>
          <w:rFonts w:ascii="宋体" w:hAnsi="宋体" w:hint="eastAsia"/>
          <w:szCs w:val="28"/>
        </w:rPr>
      </w:pPr>
      <w:r>
        <w:rPr>
          <w:rFonts w:asciiTheme="minorEastAsia" w:eastAsiaTheme="minorEastAsia" w:hAnsiTheme="minorEastAsia" w:hint="eastAsia"/>
          <w:bCs/>
          <w:sz w:val="24"/>
        </w:rPr>
        <w:t>表：</w:t>
      </w:r>
      <w:r>
        <w:rPr>
          <w:rFonts w:ascii="宋体" w:hAnsi="宋体" w:cs="宋体" w:hint="eastAsia"/>
          <w:bCs/>
          <w:kern w:val="0"/>
          <w:sz w:val="24"/>
        </w:rPr>
        <w:t>质量保证报告</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2703"/>
        <w:gridCol w:w="1640"/>
        <w:gridCol w:w="2427"/>
      </w:tblGrid>
      <w:tr w:rsidR="00E37062" w14:paraId="7345EDB5" w14:textId="77777777" w:rsidTr="00A77CCA">
        <w:trPr>
          <w:cantSplit/>
          <w:trHeight w:val="444"/>
          <w:jc w:val="center"/>
        </w:trPr>
        <w:tc>
          <w:tcPr>
            <w:tcW w:w="8350" w:type="dxa"/>
            <w:gridSpan w:val="4"/>
            <w:shd w:val="clear" w:color="auto" w:fill="D9D9D9"/>
            <w:vAlign w:val="center"/>
          </w:tcPr>
          <w:p w14:paraId="2E4A4BAD"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质量保证报告</w:t>
            </w:r>
          </w:p>
        </w:tc>
      </w:tr>
      <w:tr w:rsidR="00E37062" w14:paraId="604D9733" w14:textId="77777777" w:rsidTr="00A77CCA">
        <w:trPr>
          <w:cantSplit/>
          <w:jc w:val="center"/>
        </w:trPr>
        <w:tc>
          <w:tcPr>
            <w:tcW w:w="8350" w:type="dxa"/>
            <w:gridSpan w:val="4"/>
            <w:shd w:val="clear" w:color="auto" w:fill="D9D9D9"/>
          </w:tcPr>
          <w:p w14:paraId="5CBD2BFE"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基本信息</w:t>
            </w:r>
          </w:p>
        </w:tc>
      </w:tr>
      <w:tr w:rsidR="00E37062" w14:paraId="2FA45344" w14:textId="77777777" w:rsidTr="00A77CCA">
        <w:trPr>
          <w:jc w:val="center"/>
        </w:trPr>
        <w:tc>
          <w:tcPr>
            <w:tcW w:w="1534" w:type="dxa"/>
            <w:shd w:val="clear" w:color="auto" w:fill="D9D9D9"/>
          </w:tcPr>
          <w:p w14:paraId="1BAE56E5"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项目名称</w:t>
            </w:r>
          </w:p>
        </w:tc>
        <w:tc>
          <w:tcPr>
            <w:tcW w:w="2723" w:type="dxa"/>
          </w:tcPr>
          <w:p w14:paraId="0A486117" w14:textId="77777777" w:rsidR="00E37062" w:rsidRDefault="00E37062" w:rsidP="00A77CCA">
            <w:pPr>
              <w:spacing w:line="360" w:lineRule="auto"/>
              <w:jc w:val="center"/>
              <w:textAlignment w:val="center"/>
              <w:rPr>
                <w:rFonts w:ascii="宋体" w:hAnsi="宋体" w:cs="宋体" w:hint="eastAsia"/>
                <w:kern w:val="0"/>
                <w:sz w:val="24"/>
              </w:rPr>
            </w:pPr>
          </w:p>
        </w:tc>
        <w:tc>
          <w:tcPr>
            <w:tcW w:w="1650" w:type="dxa"/>
            <w:shd w:val="clear" w:color="auto" w:fill="D9D9D9"/>
          </w:tcPr>
          <w:p w14:paraId="15C1774A"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报告日期</w:t>
            </w:r>
          </w:p>
        </w:tc>
        <w:tc>
          <w:tcPr>
            <w:tcW w:w="2443" w:type="dxa"/>
          </w:tcPr>
          <w:p w14:paraId="3A0A13BF"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6384776C" w14:textId="77777777" w:rsidTr="00A77CCA">
        <w:trPr>
          <w:jc w:val="center"/>
        </w:trPr>
        <w:tc>
          <w:tcPr>
            <w:tcW w:w="1534" w:type="dxa"/>
            <w:shd w:val="clear" w:color="auto" w:fill="D9D9D9"/>
          </w:tcPr>
          <w:p w14:paraId="4E1B191D"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质量保证员</w:t>
            </w:r>
          </w:p>
        </w:tc>
        <w:tc>
          <w:tcPr>
            <w:tcW w:w="2723" w:type="dxa"/>
          </w:tcPr>
          <w:p w14:paraId="009F5D55" w14:textId="77777777" w:rsidR="00E37062" w:rsidRDefault="00E37062" w:rsidP="00A77CCA">
            <w:pPr>
              <w:spacing w:line="360" w:lineRule="auto"/>
              <w:jc w:val="center"/>
              <w:textAlignment w:val="center"/>
              <w:rPr>
                <w:rFonts w:ascii="宋体" w:hAnsi="宋体" w:cs="宋体" w:hint="eastAsia"/>
                <w:kern w:val="0"/>
                <w:sz w:val="24"/>
              </w:rPr>
            </w:pPr>
          </w:p>
        </w:tc>
        <w:tc>
          <w:tcPr>
            <w:tcW w:w="1650" w:type="dxa"/>
            <w:shd w:val="clear" w:color="auto" w:fill="D9D9D9"/>
          </w:tcPr>
          <w:p w14:paraId="7CCC39A7"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报告批次</w:t>
            </w:r>
          </w:p>
        </w:tc>
        <w:tc>
          <w:tcPr>
            <w:tcW w:w="2443" w:type="dxa"/>
          </w:tcPr>
          <w:p w14:paraId="41CCA937"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第N份</w:t>
            </w:r>
          </w:p>
        </w:tc>
      </w:tr>
      <w:tr w:rsidR="00E37062" w14:paraId="14E72D2E" w14:textId="77777777" w:rsidTr="00A77CCA">
        <w:trPr>
          <w:cantSplit/>
          <w:jc w:val="center"/>
        </w:trPr>
        <w:tc>
          <w:tcPr>
            <w:tcW w:w="1534" w:type="dxa"/>
            <w:tcBorders>
              <w:bottom w:val="single" w:sz="4" w:space="0" w:color="auto"/>
            </w:tcBorders>
            <w:shd w:val="clear" w:color="auto" w:fill="D9D9D9"/>
          </w:tcPr>
          <w:p w14:paraId="6BE65F45"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lastRenderedPageBreak/>
              <w:t>工作描述</w:t>
            </w:r>
          </w:p>
        </w:tc>
        <w:tc>
          <w:tcPr>
            <w:tcW w:w="6816" w:type="dxa"/>
            <w:gridSpan w:val="3"/>
            <w:tcBorders>
              <w:bottom w:val="single" w:sz="4" w:space="0" w:color="auto"/>
            </w:tcBorders>
          </w:tcPr>
          <w:p w14:paraId="7FE1CFA0"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0E0487BB" w14:textId="77777777" w:rsidTr="00A77CCA">
        <w:trPr>
          <w:cantSplit/>
          <w:jc w:val="center"/>
        </w:trPr>
        <w:tc>
          <w:tcPr>
            <w:tcW w:w="1534" w:type="dxa"/>
            <w:tcBorders>
              <w:bottom w:val="single" w:sz="4" w:space="0" w:color="auto"/>
            </w:tcBorders>
            <w:shd w:val="clear" w:color="auto" w:fill="D9D9D9"/>
          </w:tcPr>
          <w:p w14:paraId="03BD0186"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参加人员</w:t>
            </w:r>
          </w:p>
        </w:tc>
        <w:tc>
          <w:tcPr>
            <w:tcW w:w="6816" w:type="dxa"/>
            <w:gridSpan w:val="3"/>
            <w:tcBorders>
              <w:bottom w:val="single" w:sz="4" w:space="0" w:color="auto"/>
            </w:tcBorders>
          </w:tcPr>
          <w:p w14:paraId="04F033EC"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1596ED54" w14:textId="77777777" w:rsidTr="00A77CCA">
        <w:trPr>
          <w:cantSplit/>
          <w:jc w:val="center"/>
        </w:trPr>
        <w:tc>
          <w:tcPr>
            <w:tcW w:w="8350" w:type="dxa"/>
            <w:gridSpan w:val="4"/>
            <w:shd w:val="clear" w:color="auto" w:fill="D9D9D9"/>
          </w:tcPr>
          <w:p w14:paraId="5ED7BDBD"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过程质量检查</w:t>
            </w:r>
          </w:p>
        </w:tc>
      </w:tr>
      <w:tr w:rsidR="00E37062" w14:paraId="2A370795" w14:textId="77777777" w:rsidTr="00A77CCA">
        <w:trPr>
          <w:cantSplit/>
          <w:jc w:val="center"/>
        </w:trPr>
        <w:tc>
          <w:tcPr>
            <w:tcW w:w="4257" w:type="dxa"/>
            <w:gridSpan w:val="2"/>
            <w:tcBorders>
              <w:bottom w:val="single" w:sz="4" w:space="0" w:color="auto"/>
            </w:tcBorders>
            <w:shd w:val="clear" w:color="auto" w:fill="D9D9D9"/>
          </w:tcPr>
          <w:p w14:paraId="5A1B780C" w14:textId="77777777" w:rsidR="00E37062" w:rsidRDefault="00E37062" w:rsidP="00A77CCA">
            <w:pPr>
              <w:spacing w:line="360" w:lineRule="auto"/>
              <w:jc w:val="center"/>
              <w:rPr>
                <w:rFonts w:ascii="宋体" w:hAnsi="宋体" w:cs="宋体" w:hint="eastAsia"/>
                <w:kern w:val="0"/>
                <w:sz w:val="24"/>
              </w:rPr>
            </w:pPr>
            <w:r>
              <w:rPr>
                <w:rFonts w:ascii="宋体" w:hAnsi="宋体" w:cs="宋体" w:hint="eastAsia"/>
                <w:kern w:val="0"/>
                <w:sz w:val="24"/>
              </w:rPr>
              <w:t>受检查的过程域</w:t>
            </w:r>
          </w:p>
        </w:tc>
        <w:tc>
          <w:tcPr>
            <w:tcW w:w="4093" w:type="dxa"/>
            <w:gridSpan w:val="2"/>
            <w:tcBorders>
              <w:bottom w:val="single" w:sz="4" w:space="0" w:color="auto"/>
            </w:tcBorders>
            <w:shd w:val="clear" w:color="auto" w:fill="D9D9D9"/>
          </w:tcPr>
          <w:p w14:paraId="6AD9379A"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检查结果</w:t>
            </w:r>
          </w:p>
        </w:tc>
      </w:tr>
      <w:tr w:rsidR="00E37062" w14:paraId="00D966A6" w14:textId="77777777" w:rsidTr="00A77CCA">
        <w:trPr>
          <w:cantSplit/>
          <w:jc w:val="center"/>
        </w:trPr>
        <w:tc>
          <w:tcPr>
            <w:tcW w:w="4257" w:type="dxa"/>
            <w:gridSpan w:val="2"/>
            <w:tcBorders>
              <w:bottom w:val="single" w:sz="4" w:space="0" w:color="auto"/>
            </w:tcBorders>
          </w:tcPr>
          <w:p w14:paraId="1C2AA3B1" w14:textId="77777777" w:rsidR="00E37062" w:rsidRDefault="00E37062" w:rsidP="00A77CCA">
            <w:pPr>
              <w:spacing w:line="360" w:lineRule="auto"/>
              <w:jc w:val="center"/>
              <w:textAlignment w:val="center"/>
              <w:rPr>
                <w:rFonts w:ascii="宋体" w:hAnsi="宋体" w:cs="宋体" w:hint="eastAsia"/>
                <w:kern w:val="0"/>
                <w:sz w:val="24"/>
              </w:rPr>
            </w:pPr>
          </w:p>
        </w:tc>
        <w:tc>
          <w:tcPr>
            <w:tcW w:w="4093" w:type="dxa"/>
            <w:gridSpan w:val="2"/>
            <w:tcBorders>
              <w:bottom w:val="single" w:sz="4" w:space="0" w:color="auto"/>
            </w:tcBorders>
          </w:tcPr>
          <w:p w14:paraId="2AD6787F"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2FDD24AC" w14:textId="77777777" w:rsidTr="00A77CCA">
        <w:trPr>
          <w:cantSplit/>
          <w:jc w:val="center"/>
        </w:trPr>
        <w:tc>
          <w:tcPr>
            <w:tcW w:w="4257" w:type="dxa"/>
            <w:gridSpan w:val="2"/>
            <w:tcBorders>
              <w:bottom w:val="single" w:sz="4" w:space="0" w:color="auto"/>
            </w:tcBorders>
          </w:tcPr>
          <w:p w14:paraId="2F439EDC" w14:textId="77777777" w:rsidR="00E37062" w:rsidRDefault="00E37062" w:rsidP="00A77CCA">
            <w:pPr>
              <w:spacing w:line="360" w:lineRule="auto"/>
              <w:jc w:val="center"/>
              <w:textAlignment w:val="center"/>
              <w:rPr>
                <w:rFonts w:ascii="宋体" w:hAnsi="宋体" w:cs="宋体" w:hint="eastAsia"/>
                <w:kern w:val="0"/>
                <w:sz w:val="24"/>
              </w:rPr>
            </w:pPr>
          </w:p>
        </w:tc>
        <w:tc>
          <w:tcPr>
            <w:tcW w:w="4093" w:type="dxa"/>
            <w:gridSpan w:val="2"/>
            <w:tcBorders>
              <w:bottom w:val="single" w:sz="4" w:space="0" w:color="auto"/>
            </w:tcBorders>
          </w:tcPr>
          <w:p w14:paraId="50322C5F"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03424BFE" w14:textId="77777777" w:rsidTr="00A77CCA">
        <w:trPr>
          <w:cantSplit/>
          <w:jc w:val="center"/>
        </w:trPr>
        <w:tc>
          <w:tcPr>
            <w:tcW w:w="4257" w:type="dxa"/>
            <w:gridSpan w:val="2"/>
            <w:tcBorders>
              <w:bottom w:val="single" w:sz="4" w:space="0" w:color="auto"/>
            </w:tcBorders>
          </w:tcPr>
          <w:p w14:paraId="51D4A8B5" w14:textId="77777777" w:rsidR="00E37062" w:rsidRDefault="00E37062" w:rsidP="00A77CCA">
            <w:pPr>
              <w:spacing w:line="360" w:lineRule="auto"/>
              <w:jc w:val="center"/>
              <w:textAlignment w:val="center"/>
              <w:rPr>
                <w:rFonts w:ascii="宋体" w:hAnsi="宋体" w:cs="宋体" w:hint="eastAsia"/>
                <w:kern w:val="0"/>
                <w:sz w:val="24"/>
              </w:rPr>
            </w:pPr>
          </w:p>
        </w:tc>
        <w:tc>
          <w:tcPr>
            <w:tcW w:w="4093" w:type="dxa"/>
            <w:gridSpan w:val="2"/>
            <w:tcBorders>
              <w:bottom w:val="single" w:sz="4" w:space="0" w:color="auto"/>
            </w:tcBorders>
          </w:tcPr>
          <w:p w14:paraId="665919DE"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7C068544" w14:textId="77777777" w:rsidTr="00A77CCA">
        <w:trPr>
          <w:cantSplit/>
          <w:jc w:val="center"/>
        </w:trPr>
        <w:tc>
          <w:tcPr>
            <w:tcW w:w="8350" w:type="dxa"/>
            <w:gridSpan w:val="4"/>
            <w:shd w:val="clear" w:color="auto" w:fill="D9D9D9"/>
          </w:tcPr>
          <w:p w14:paraId="216A09CB"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重要成果质量评审</w:t>
            </w:r>
          </w:p>
        </w:tc>
      </w:tr>
      <w:tr w:rsidR="00E37062" w14:paraId="74819E4E" w14:textId="77777777" w:rsidTr="00A77CCA">
        <w:trPr>
          <w:cantSplit/>
          <w:jc w:val="center"/>
        </w:trPr>
        <w:tc>
          <w:tcPr>
            <w:tcW w:w="4257" w:type="dxa"/>
            <w:gridSpan w:val="2"/>
            <w:tcBorders>
              <w:bottom w:val="single" w:sz="4" w:space="0" w:color="auto"/>
            </w:tcBorders>
            <w:shd w:val="clear" w:color="auto" w:fill="D9D9D9"/>
          </w:tcPr>
          <w:p w14:paraId="21336E5A" w14:textId="77777777" w:rsidR="00E37062" w:rsidRDefault="00E37062" w:rsidP="00A77CCA">
            <w:pPr>
              <w:spacing w:line="360" w:lineRule="auto"/>
              <w:jc w:val="center"/>
              <w:rPr>
                <w:rFonts w:ascii="宋体" w:hAnsi="宋体" w:cs="宋体" w:hint="eastAsia"/>
                <w:kern w:val="0"/>
                <w:sz w:val="24"/>
              </w:rPr>
            </w:pPr>
            <w:r>
              <w:rPr>
                <w:rFonts w:ascii="宋体" w:hAnsi="宋体" w:cs="宋体" w:hint="eastAsia"/>
                <w:kern w:val="0"/>
                <w:sz w:val="24"/>
              </w:rPr>
              <w:t>受评审的工作成果</w:t>
            </w:r>
          </w:p>
        </w:tc>
        <w:tc>
          <w:tcPr>
            <w:tcW w:w="4093" w:type="dxa"/>
            <w:gridSpan w:val="2"/>
            <w:tcBorders>
              <w:bottom w:val="single" w:sz="4" w:space="0" w:color="auto"/>
            </w:tcBorders>
            <w:shd w:val="clear" w:color="auto" w:fill="D9D9D9"/>
          </w:tcPr>
          <w:p w14:paraId="4D1D34DB"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评审结果</w:t>
            </w:r>
          </w:p>
        </w:tc>
      </w:tr>
      <w:tr w:rsidR="00E37062" w14:paraId="5E23F0D0" w14:textId="77777777" w:rsidTr="00A77CCA">
        <w:trPr>
          <w:cantSplit/>
          <w:jc w:val="center"/>
        </w:trPr>
        <w:tc>
          <w:tcPr>
            <w:tcW w:w="4257" w:type="dxa"/>
            <w:gridSpan w:val="2"/>
            <w:tcBorders>
              <w:bottom w:val="single" w:sz="4" w:space="0" w:color="auto"/>
            </w:tcBorders>
          </w:tcPr>
          <w:p w14:paraId="2BA313FE" w14:textId="77777777" w:rsidR="00E37062" w:rsidRDefault="00E37062" w:rsidP="00A77CCA">
            <w:pPr>
              <w:spacing w:line="360" w:lineRule="auto"/>
              <w:jc w:val="center"/>
              <w:textAlignment w:val="center"/>
              <w:rPr>
                <w:rFonts w:ascii="宋体" w:hAnsi="宋体" w:cs="宋体" w:hint="eastAsia"/>
                <w:kern w:val="0"/>
                <w:sz w:val="24"/>
              </w:rPr>
            </w:pPr>
          </w:p>
        </w:tc>
        <w:tc>
          <w:tcPr>
            <w:tcW w:w="4093" w:type="dxa"/>
            <w:gridSpan w:val="2"/>
            <w:tcBorders>
              <w:bottom w:val="single" w:sz="4" w:space="0" w:color="auto"/>
            </w:tcBorders>
          </w:tcPr>
          <w:p w14:paraId="2A42C247"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4CBD1F50" w14:textId="77777777" w:rsidTr="00A77CCA">
        <w:trPr>
          <w:cantSplit/>
          <w:jc w:val="center"/>
        </w:trPr>
        <w:tc>
          <w:tcPr>
            <w:tcW w:w="4257" w:type="dxa"/>
            <w:gridSpan w:val="2"/>
            <w:tcBorders>
              <w:bottom w:val="single" w:sz="4" w:space="0" w:color="auto"/>
            </w:tcBorders>
          </w:tcPr>
          <w:p w14:paraId="23DA3F4B" w14:textId="77777777" w:rsidR="00E37062" w:rsidRDefault="00E37062" w:rsidP="00A77CCA">
            <w:pPr>
              <w:spacing w:line="360" w:lineRule="auto"/>
              <w:jc w:val="center"/>
              <w:textAlignment w:val="center"/>
              <w:rPr>
                <w:rFonts w:ascii="宋体" w:hAnsi="宋体" w:cs="宋体" w:hint="eastAsia"/>
                <w:kern w:val="0"/>
                <w:sz w:val="24"/>
              </w:rPr>
            </w:pPr>
          </w:p>
        </w:tc>
        <w:tc>
          <w:tcPr>
            <w:tcW w:w="4093" w:type="dxa"/>
            <w:gridSpan w:val="2"/>
            <w:tcBorders>
              <w:bottom w:val="single" w:sz="4" w:space="0" w:color="auto"/>
            </w:tcBorders>
          </w:tcPr>
          <w:p w14:paraId="06BAF106"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15538903" w14:textId="77777777" w:rsidTr="00A77CCA">
        <w:trPr>
          <w:cantSplit/>
          <w:jc w:val="center"/>
        </w:trPr>
        <w:tc>
          <w:tcPr>
            <w:tcW w:w="4257" w:type="dxa"/>
            <w:gridSpan w:val="2"/>
            <w:tcBorders>
              <w:bottom w:val="single" w:sz="4" w:space="0" w:color="auto"/>
            </w:tcBorders>
          </w:tcPr>
          <w:p w14:paraId="0E671961" w14:textId="77777777" w:rsidR="00E37062" w:rsidRDefault="00E37062" w:rsidP="00A77CCA">
            <w:pPr>
              <w:spacing w:line="360" w:lineRule="auto"/>
              <w:jc w:val="center"/>
              <w:textAlignment w:val="center"/>
              <w:rPr>
                <w:rFonts w:ascii="宋体" w:hAnsi="宋体" w:cs="宋体" w:hint="eastAsia"/>
                <w:kern w:val="0"/>
                <w:sz w:val="24"/>
              </w:rPr>
            </w:pPr>
          </w:p>
        </w:tc>
        <w:tc>
          <w:tcPr>
            <w:tcW w:w="4093" w:type="dxa"/>
            <w:gridSpan w:val="2"/>
            <w:tcBorders>
              <w:bottom w:val="single" w:sz="4" w:space="0" w:color="auto"/>
            </w:tcBorders>
          </w:tcPr>
          <w:p w14:paraId="2445657F" w14:textId="77777777" w:rsidR="00E37062" w:rsidRDefault="00E37062" w:rsidP="00A77CCA">
            <w:pPr>
              <w:spacing w:line="360" w:lineRule="auto"/>
              <w:jc w:val="center"/>
              <w:textAlignment w:val="center"/>
              <w:rPr>
                <w:rFonts w:ascii="宋体" w:hAnsi="宋体" w:cs="宋体" w:hint="eastAsia"/>
                <w:kern w:val="0"/>
                <w:sz w:val="24"/>
              </w:rPr>
            </w:pPr>
          </w:p>
        </w:tc>
      </w:tr>
      <w:tr w:rsidR="00E37062" w14:paraId="07E681B5" w14:textId="77777777" w:rsidTr="00A77CCA">
        <w:trPr>
          <w:cantSplit/>
          <w:jc w:val="center"/>
        </w:trPr>
        <w:tc>
          <w:tcPr>
            <w:tcW w:w="8350" w:type="dxa"/>
            <w:gridSpan w:val="4"/>
            <w:shd w:val="clear" w:color="auto" w:fill="D9D9D9"/>
          </w:tcPr>
          <w:p w14:paraId="40BC03B1" w14:textId="77777777" w:rsidR="00E37062" w:rsidRDefault="00E37062" w:rsidP="00A77CCA">
            <w:pPr>
              <w:spacing w:line="360" w:lineRule="auto"/>
              <w:jc w:val="center"/>
              <w:textAlignment w:val="center"/>
              <w:rPr>
                <w:rFonts w:ascii="宋体" w:hAnsi="宋体" w:cs="宋体" w:hint="eastAsia"/>
                <w:bCs/>
                <w:kern w:val="0"/>
                <w:sz w:val="24"/>
              </w:rPr>
            </w:pPr>
            <w:r>
              <w:rPr>
                <w:rFonts w:ascii="宋体" w:hAnsi="宋体" w:cs="宋体" w:hint="eastAsia"/>
                <w:bCs/>
                <w:kern w:val="0"/>
                <w:sz w:val="24"/>
              </w:rPr>
              <w:t>问题（包括问题唯一编号）与对策，经验总结</w:t>
            </w:r>
          </w:p>
        </w:tc>
      </w:tr>
      <w:tr w:rsidR="00E37062" w14:paraId="4A81AE1E" w14:textId="77777777" w:rsidTr="00A77CCA">
        <w:trPr>
          <w:cantSplit/>
          <w:jc w:val="center"/>
        </w:trPr>
        <w:tc>
          <w:tcPr>
            <w:tcW w:w="8350" w:type="dxa"/>
            <w:gridSpan w:val="4"/>
          </w:tcPr>
          <w:p w14:paraId="310ABF84" w14:textId="77777777" w:rsidR="00E37062" w:rsidRDefault="00E37062" w:rsidP="00A77CCA">
            <w:pPr>
              <w:spacing w:line="360" w:lineRule="auto"/>
              <w:textAlignment w:val="center"/>
              <w:rPr>
                <w:rFonts w:ascii="宋体" w:hAnsi="宋体" w:cs="宋体" w:hint="eastAsia"/>
                <w:kern w:val="0"/>
                <w:szCs w:val="21"/>
              </w:rPr>
            </w:pPr>
          </w:p>
          <w:p w14:paraId="0461FEBA" w14:textId="77777777" w:rsidR="00E37062" w:rsidRDefault="00E37062" w:rsidP="00A77CCA">
            <w:pPr>
              <w:spacing w:line="360" w:lineRule="auto"/>
              <w:textAlignment w:val="center"/>
              <w:rPr>
                <w:rFonts w:ascii="宋体" w:hAnsi="宋体" w:cs="宋体" w:hint="eastAsia"/>
                <w:kern w:val="0"/>
                <w:szCs w:val="21"/>
              </w:rPr>
            </w:pPr>
          </w:p>
          <w:p w14:paraId="3E75DBE5" w14:textId="77777777" w:rsidR="00E37062" w:rsidRDefault="00E37062" w:rsidP="00A77CCA">
            <w:pPr>
              <w:spacing w:line="360" w:lineRule="auto"/>
              <w:textAlignment w:val="center"/>
              <w:rPr>
                <w:rFonts w:ascii="宋体" w:hAnsi="宋体" w:cs="宋体" w:hint="eastAsia"/>
                <w:kern w:val="0"/>
                <w:szCs w:val="21"/>
              </w:rPr>
            </w:pPr>
          </w:p>
        </w:tc>
      </w:tr>
    </w:tbl>
    <w:p w14:paraId="6C018B23"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75" w:name="_Toc141011913"/>
      <w:bookmarkStart w:id="76" w:name="_Toc863869229"/>
      <w:r>
        <w:rPr>
          <w:rFonts w:asciiTheme="minorEastAsia" w:eastAsiaTheme="minorEastAsia" w:hAnsiTheme="minorEastAsia" w:hint="eastAsia"/>
          <w:b/>
          <w:szCs w:val="28"/>
        </w:rPr>
        <w:t>质量问题跟踪</w:t>
      </w:r>
      <w:bookmarkEnd w:id="75"/>
      <w:bookmarkEnd w:id="76"/>
    </w:p>
    <w:p w14:paraId="1243C08B"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在质量保证报告中总结出质量问题并唯一编号，质量管理员将这些问题移植到质量问题跟踪表中进行跟踪，直到问题解决关闭，格式如表所示。</w:t>
      </w:r>
    </w:p>
    <w:p w14:paraId="4C3E4DAA" w14:textId="77777777" w:rsidR="00E37062" w:rsidRDefault="00E37062" w:rsidP="00E37062">
      <w:pPr>
        <w:spacing w:line="360" w:lineRule="auto"/>
        <w:ind w:left="567"/>
        <w:jc w:val="center"/>
        <w:rPr>
          <w:rFonts w:ascii="宋体" w:hAnsi="宋体" w:hint="eastAsia"/>
          <w:szCs w:val="28"/>
        </w:rPr>
      </w:pPr>
      <w:r>
        <w:rPr>
          <w:rFonts w:asciiTheme="minorEastAsia" w:eastAsiaTheme="minorEastAsia" w:hAnsiTheme="minorEastAsia" w:hint="eastAsia"/>
          <w:bCs/>
          <w:sz w:val="24"/>
        </w:rPr>
        <w:t>表：</w:t>
      </w:r>
      <w:r>
        <w:rPr>
          <w:rFonts w:ascii="宋体" w:hAnsi="宋体" w:cs="宋体" w:hint="eastAsia"/>
          <w:bCs/>
          <w:kern w:val="0"/>
          <w:sz w:val="24"/>
        </w:rPr>
        <w:t>质量问题跟踪表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757"/>
        <w:gridCol w:w="1436"/>
        <w:gridCol w:w="1997"/>
        <w:gridCol w:w="2361"/>
      </w:tblGrid>
      <w:tr w:rsidR="00E37062" w14:paraId="7A8C5411" w14:textId="77777777" w:rsidTr="00A77CCA">
        <w:trPr>
          <w:cantSplit/>
          <w:trHeight w:val="435"/>
          <w:jc w:val="center"/>
        </w:trPr>
        <w:tc>
          <w:tcPr>
            <w:tcW w:w="8425" w:type="dxa"/>
            <w:gridSpan w:val="5"/>
            <w:shd w:val="clear" w:color="auto" w:fill="D9D9D9"/>
            <w:vAlign w:val="center"/>
          </w:tcPr>
          <w:p w14:paraId="0D36634E"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质量问题跟踪表</w:t>
            </w:r>
          </w:p>
        </w:tc>
      </w:tr>
      <w:tr w:rsidR="00E37062" w14:paraId="52794F7D" w14:textId="77777777" w:rsidTr="00A77CCA">
        <w:trPr>
          <w:cantSplit/>
          <w:jc w:val="center"/>
        </w:trPr>
        <w:tc>
          <w:tcPr>
            <w:tcW w:w="2536" w:type="dxa"/>
            <w:gridSpan w:val="2"/>
            <w:shd w:val="clear" w:color="auto" w:fill="D9D9D9"/>
          </w:tcPr>
          <w:p w14:paraId="7481FADF" w14:textId="77777777" w:rsidR="00E37062" w:rsidRDefault="00E37062" w:rsidP="00A77CCA">
            <w:pPr>
              <w:spacing w:line="360" w:lineRule="auto"/>
              <w:jc w:val="center"/>
              <w:rPr>
                <w:rFonts w:ascii="宋体" w:hAnsi="宋体" w:cs="宋体" w:hint="eastAsia"/>
                <w:kern w:val="0"/>
                <w:sz w:val="24"/>
              </w:rPr>
            </w:pPr>
            <w:r>
              <w:rPr>
                <w:rFonts w:ascii="宋体" w:hAnsi="宋体" w:cs="宋体" w:hint="eastAsia"/>
                <w:kern w:val="0"/>
                <w:sz w:val="24"/>
              </w:rPr>
              <w:t>项目名称</w:t>
            </w:r>
          </w:p>
        </w:tc>
        <w:tc>
          <w:tcPr>
            <w:tcW w:w="5889" w:type="dxa"/>
            <w:gridSpan w:val="3"/>
          </w:tcPr>
          <w:p w14:paraId="39823007" w14:textId="77777777" w:rsidR="00E37062" w:rsidRDefault="00E37062" w:rsidP="00A77CCA">
            <w:pPr>
              <w:spacing w:line="360" w:lineRule="auto"/>
              <w:textAlignment w:val="center"/>
              <w:rPr>
                <w:rFonts w:ascii="宋体" w:hAnsi="宋体" w:cs="宋体" w:hint="eastAsia"/>
                <w:kern w:val="0"/>
                <w:sz w:val="24"/>
              </w:rPr>
            </w:pPr>
          </w:p>
        </w:tc>
      </w:tr>
      <w:tr w:rsidR="00E37062" w14:paraId="5961A8DC" w14:textId="77777777" w:rsidTr="00A77CCA">
        <w:trPr>
          <w:cantSplit/>
          <w:jc w:val="center"/>
        </w:trPr>
        <w:tc>
          <w:tcPr>
            <w:tcW w:w="2536" w:type="dxa"/>
            <w:gridSpan w:val="2"/>
            <w:tcBorders>
              <w:bottom w:val="single" w:sz="4" w:space="0" w:color="auto"/>
            </w:tcBorders>
            <w:shd w:val="clear" w:color="auto" w:fill="D9D9D9"/>
          </w:tcPr>
          <w:p w14:paraId="12EB4B2D"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质量保证员</w:t>
            </w:r>
          </w:p>
        </w:tc>
        <w:tc>
          <w:tcPr>
            <w:tcW w:w="5889" w:type="dxa"/>
            <w:gridSpan w:val="3"/>
            <w:tcBorders>
              <w:bottom w:val="single" w:sz="4" w:space="0" w:color="auto"/>
            </w:tcBorders>
          </w:tcPr>
          <w:p w14:paraId="67AFABE0" w14:textId="77777777" w:rsidR="00E37062" w:rsidRDefault="00E37062" w:rsidP="00A77CCA">
            <w:pPr>
              <w:spacing w:line="360" w:lineRule="auto"/>
              <w:textAlignment w:val="center"/>
              <w:rPr>
                <w:rFonts w:ascii="宋体" w:hAnsi="宋体" w:cs="宋体" w:hint="eastAsia"/>
                <w:kern w:val="0"/>
                <w:sz w:val="24"/>
              </w:rPr>
            </w:pPr>
          </w:p>
        </w:tc>
      </w:tr>
      <w:tr w:rsidR="00E37062" w14:paraId="6D6036DD" w14:textId="77777777" w:rsidTr="00A77CCA">
        <w:trPr>
          <w:jc w:val="center"/>
        </w:trPr>
        <w:tc>
          <w:tcPr>
            <w:tcW w:w="751" w:type="dxa"/>
            <w:shd w:val="clear" w:color="auto" w:fill="D9D9D9"/>
          </w:tcPr>
          <w:p w14:paraId="1297DCC3"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编号</w:t>
            </w:r>
          </w:p>
        </w:tc>
        <w:tc>
          <w:tcPr>
            <w:tcW w:w="1785" w:type="dxa"/>
            <w:shd w:val="clear" w:color="auto" w:fill="D9D9D9"/>
          </w:tcPr>
          <w:p w14:paraId="66FCDA56"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质量报告编号</w:t>
            </w:r>
          </w:p>
        </w:tc>
        <w:tc>
          <w:tcPr>
            <w:tcW w:w="1457" w:type="dxa"/>
            <w:shd w:val="clear" w:color="auto" w:fill="D9D9D9"/>
          </w:tcPr>
          <w:p w14:paraId="0D51099C"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问题描述</w:t>
            </w:r>
          </w:p>
        </w:tc>
        <w:tc>
          <w:tcPr>
            <w:tcW w:w="2030" w:type="dxa"/>
            <w:shd w:val="clear" w:color="auto" w:fill="D9D9D9"/>
          </w:tcPr>
          <w:p w14:paraId="78EA5C84"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解决措施</w:t>
            </w:r>
          </w:p>
        </w:tc>
        <w:tc>
          <w:tcPr>
            <w:tcW w:w="2402" w:type="dxa"/>
            <w:shd w:val="clear" w:color="auto" w:fill="D9D9D9"/>
          </w:tcPr>
          <w:p w14:paraId="51EC32A8" w14:textId="77777777" w:rsidR="00E37062" w:rsidRDefault="00E37062" w:rsidP="00A77CCA">
            <w:pPr>
              <w:spacing w:line="360" w:lineRule="auto"/>
              <w:jc w:val="center"/>
              <w:textAlignment w:val="center"/>
              <w:rPr>
                <w:rFonts w:ascii="宋体" w:hAnsi="宋体" w:cs="宋体" w:hint="eastAsia"/>
                <w:kern w:val="0"/>
                <w:sz w:val="24"/>
              </w:rPr>
            </w:pPr>
            <w:r>
              <w:rPr>
                <w:rFonts w:ascii="宋体" w:hAnsi="宋体" w:cs="宋体" w:hint="eastAsia"/>
                <w:kern w:val="0"/>
                <w:sz w:val="24"/>
              </w:rPr>
              <w:t>实际解决情况</w:t>
            </w:r>
          </w:p>
        </w:tc>
      </w:tr>
      <w:tr w:rsidR="00E37062" w14:paraId="20F8316B" w14:textId="77777777" w:rsidTr="00A77CCA">
        <w:trPr>
          <w:jc w:val="center"/>
        </w:trPr>
        <w:tc>
          <w:tcPr>
            <w:tcW w:w="751" w:type="dxa"/>
          </w:tcPr>
          <w:p w14:paraId="1F25A257" w14:textId="77777777" w:rsidR="00E37062" w:rsidRDefault="00E37062" w:rsidP="00A77CCA">
            <w:pPr>
              <w:spacing w:line="360" w:lineRule="auto"/>
              <w:textAlignment w:val="center"/>
              <w:rPr>
                <w:rFonts w:ascii="宋体" w:hAnsi="宋体" w:cs="宋体" w:hint="eastAsia"/>
                <w:kern w:val="0"/>
                <w:sz w:val="24"/>
              </w:rPr>
            </w:pPr>
          </w:p>
        </w:tc>
        <w:tc>
          <w:tcPr>
            <w:tcW w:w="1785" w:type="dxa"/>
          </w:tcPr>
          <w:p w14:paraId="01D1A65F" w14:textId="77777777" w:rsidR="00E37062" w:rsidRDefault="00E37062" w:rsidP="00A77CCA">
            <w:pPr>
              <w:spacing w:line="360" w:lineRule="auto"/>
              <w:textAlignment w:val="center"/>
              <w:rPr>
                <w:rFonts w:ascii="宋体" w:hAnsi="宋体" w:cs="宋体" w:hint="eastAsia"/>
                <w:kern w:val="0"/>
                <w:sz w:val="24"/>
              </w:rPr>
            </w:pPr>
          </w:p>
        </w:tc>
        <w:tc>
          <w:tcPr>
            <w:tcW w:w="1457" w:type="dxa"/>
          </w:tcPr>
          <w:p w14:paraId="62E837EB" w14:textId="77777777" w:rsidR="00E37062" w:rsidRDefault="00E37062" w:rsidP="00A77CCA">
            <w:pPr>
              <w:spacing w:line="360" w:lineRule="auto"/>
              <w:textAlignment w:val="center"/>
              <w:rPr>
                <w:rFonts w:ascii="宋体" w:hAnsi="宋体" w:cs="宋体" w:hint="eastAsia"/>
                <w:kern w:val="0"/>
                <w:sz w:val="24"/>
              </w:rPr>
            </w:pPr>
          </w:p>
        </w:tc>
        <w:tc>
          <w:tcPr>
            <w:tcW w:w="2030" w:type="dxa"/>
          </w:tcPr>
          <w:p w14:paraId="01B60F10" w14:textId="77777777" w:rsidR="00E37062" w:rsidRDefault="00E37062" w:rsidP="00A77CCA">
            <w:pPr>
              <w:spacing w:line="360" w:lineRule="auto"/>
              <w:textAlignment w:val="center"/>
              <w:rPr>
                <w:rFonts w:ascii="宋体" w:hAnsi="宋体" w:cs="宋体" w:hint="eastAsia"/>
                <w:kern w:val="0"/>
                <w:sz w:val="24"/>
              </w:rPr>
            </w:pPr>
          </w:p>
        </w:tc>
        <w:tc>
          <w:tcPr>
            <w:tcW w:w="2402" w:type="dxa"/>
          </w:tcPr>
          <w:p w14:paraId="406C9761" w14:textId="77777777" w:rsidR="00E37062" w:rsidRDefault="00E37062" w:rsidP="00A77CCA">
            <w:pPr>
              <w:spacing w:line="360" w:lineRule="auto"/>
              <w:textAlignment w:val="center"/>
              <w:rPr>
                <w:rFonts w:ascii="宋体" w:hAnsi="宋体" w:cs="宋体" w:hint="eastAsia"/>
                <w:kern w:val="0"/>
                <w:sz w:val="24"/>
              </w:rPr>
            </w:pPr>
          </w:p>
        </w:tc>
      </w:tr>
      <w:tr w:rsidR="00E37062" w14:paraId="5C210A93" w14:textId="77777777" w:rsidTr="00A77CCA">
        <w:trPr>
          <w:jc w:val="center"/>
        </w:trPr>
        <w:tc>
          <w:tcPr>
            <w:tcW w:w="751" w:type="dxa"/>
          </w:tcPr>
          <w:p w14:paraId="6C8CA3CB" w14:textId="77777777" w:rsidR="00E37062" w:rsidRDefault="00E37062" w:rsidP="00A77CCA">
            <w:pPr>
              <w:spacing w:line="360" w:lineRule="auto"/>
              <w:textAlignment w:val="center"/>
              <w:rPr>
                <w:rFonts w:ascii="宋体" w:hAnsi="宋体" w:cs="宋体" w:hint="eastAsia"/>
                <w:kern w:val="0"/>
                <w:sz w:val="24"/>
              </w:rPr>
            </w:pPr>
          </w:p>
        </w:tc>
        <w:tc>
          <w:tcPr>
            <w:tcW w:w="1785" w:type="dxa"/>
          </w:tcPr>
          <w:p w14:paraId="6A749F59" w14:textId="77777777" w:rsidR="00E37062" w:rsidRDefault="00E37062" w:rsidP="00A77CCA">
            <w:pPr>
              <w:spacing w:line="360" w:lineRule="auto"/>
              <w:textAlignment w:val="center"/>
              <w:rPr>
                <w:rFonts w:ascii="宋体" w:hAnsi="宋体" w:cs="宋体" w:hint="eastAsia"/>
                <w:kern w:val="0"/>
                <w:sz w:val="24"/>
              </w:rPr>
            </w:pPr>
          </w:p>
        </w:tc>
        <w:tc>
          <w:tcPr>
            <w:tcW w:w="1457" w:type="dxa"/>
          </w:tcPr>
          <w:p w14:paraId="17121C3C" w14:textId="77777777" w:rsidR="00E37062" w:rsidRDefault="00E37062" w:rsidP="00A77CCA">
            <w:pPr>
              <w:spacing w:line="360" w:lineRule="auto"/>
              <w:textAlignment w:val="center"/>
              <w:rPr>
                <w:rFonts w:ascii="宋体" w:hAnsi="宋体" w:cs="宋体" w:hint="eastAsia"/>
                <w:kern w:val="0"/>
                <w:sz w:val="24"/>
              </w:rPr>
            </w:pPr>
          </w:p>
        </w:tc>
        <w:tc>
          <w:tcPr>
            <w:tcW w:w="2030" w:type="dxa"/>
          </w:tcPr>
          <w:p w14:paraId="2CD1E9CA" w14:textId="77777777" w:rsidR="00E37062" w:rsidRDefault="00E37062" w:rsidP="00A77CCA">
            <w:pPr>
              <w:spacing w:line="360" w:lineRule="auto"/>
              <w:textAlignment w:val="center"/>
              <w:rPr>
                <w:rFonts w:ascii="宋体" w:hAnsi="宋体" w:cs="宋体" w:hint="eastAsia"/>
                <w:kern w:val="0"/>
                <w:sz w:val="24"/>
              </w:rPr>
            </w:pPr>
          </w:p>
        </w:tc>
        <w:tc>
          <w:tcPr>
            <w:tcW w:w="2402" w:type="dxa"/>
          </w:tcPr>
          <w:p w14:paraId="0C02A282" w14:textId="77777777" w:rsidR="00E37062" w:rsidRDefault="00E37062" w:rsidP="00A77CCA">
            <w:pPr>
              <w:spacing w:line="360" w:lineRule="auto"/>
              <w:textAlignment w:val="center"/>
              <w:rPr>
                <w:rFonts w:ascii="宋体" w:hAnsi="宋体" w:cs="宋体" w:hint="eastAsia"/>
                <w:kern w:val="0"/>
                <w:sz w:val="24"/>
              </w:rPr>
            </w:pPr>
          </w:p>
        </w:tc>
      </w:tr>
      <w:tr w:rsidR="00E37062" w14:paraId="03428618" w14:textId="77777777" w:rsidTr="00A77CCA">
        <w:trPr>
          <w:jc w:val="center"/>
        </w:trPr>
        <w:tc>
          <w:tcPr>
            <w:tcW w:w="751" w:type="dxa"/>
          </w:tcPr>
          <w:p w14:paraId="7A9F8FD3" w14:textId="77777777" w:rsidR="00E37062" w:rsidRDefault="00E37062" w:rsidP="00A77CCA">
            <w:pPr>
              <w:spacing w:line="360" w:lineRule="auto"/>
              <w:textAlignment w:val="center"/>
              <w:rPr>
                <w:rFonts w:ascii="宋体" w:hAnsi="宋体" w:cs="宋体" w:hint="eastAsia"/>
                <w:kern w:val="0"/>
                <w:sz w:val="24"/>
              </w:rPr>
            </w:pPr>
          </w:p>
        </w:tc>
        <w:tc>
          <w:tcPr>
            <w:tcW w:w="1785" w:type="dxa"/>
          </w:tcPr>
          <w:p w14:paraId="565D9D78" w14:textId="77777777" w:rsidR="00E37062" w:rsidRDefault="00E37062" w:rsidP="00A77CCA">
            <w:pPr>
              <w:spacing w:line="360" w:lineRule="auto"/>
              <w:textAlignment w:val="center"/>
              <w:rPr>
                <w:rFonts w:ascii="宋体" w:hAnsi="宋体" w:cs="宋体" w:hint="eastAsia"/>
                <w:kern w:val="0"/>
                <w:sz w:val="24"/>
              </w:rPr>
            </w:pPr>
          </w:p>
        </w:tc>
        <w:tc>
          <w:tcPr>
            <w:tcW w:w="1457" w:type="dxa"/>
          </w:tcPr>
          <w:p w14:paraId="606EDC55" w14:textId="77777777" w:rsidR="00E37062" w:rsidRDefault="00E37062" w:rsidP="00A77CCA">
            <w:pPr>
              <w:spacing w:line="360" w:lineRule="auto"/>
              <w:textAlignment w:val="center"/>
              <w:rPr>
                <w:rFonts w:ascii="宋体" w:hAnsi="宋体" w:cs="宋体" w:hint="eastAsia"/>
                <w:kern w:val="0"/>
                <w:sz w:val="24"/>
              </w:rPr>
            </w:pPr>
          </w:p>
        </w:tc>
        <w:tc>
          <w:tcPr>
            <w:tcW w:w="2030" w:type="dxa"/>
          </w:tcPr>
          <w:p w14:paraId="18079D9F" w14:textId="77777777" w:rsidR="00E37062" w:rsidRDefault="00E37062" w:rsidP="00A77CCA">
            <w:pPr>
              <w:spacing w:line="360" w:lineRule="auto"/>
              <w:textAlignment w:val="center"/>
              <w:rPr>
                <w:rFonts w:ascii="宋体" w:hAnsi="宋体" w:cs="宋体" w:hint="eastAsia"/>
                <w:kern w:val="0"/>
                <w:sz w:val="24"/>
              </w:rPr>
            </w:pPr>
          </w:p>
        </w:tc>
        <w:tc>
          <w:tcPr>
            <w:tcW w:w="2402" w:type="dxa"/>
          </w:tcPr>
          <w:p w14:paraId="77369016" w14:textId="77777777" w:rsidR="00E37062" w:rsidRDefault="00E37062" w:rsidP="00A77CCA">
            <w:pPr>
              <w:spacing w:line="360" w:lineRule="auto"/>
              <w:textAlignment w:val="center"/>
              <w:rPr>
                <w:rFonts w:ascii="宋体" w:hAnsi="宋体" w:cs="宋体" w:hint="eastAsia"/>
                <w:kern w:val="0"/>
                <w:sz w:val="24"/>
              </w:rPr>
            </w:pPr>
          </w:p>
        </w:tc>
      </w:tr>
      <w:tr w:rsidR="00E37062" w14:paraId="3D44221C" w14:textId="77777777" w:rsidTr="00A77CCA">
        <w:trPr>
          <w:jc w:val="center"/>
        </w:trPr>
        <w:tc>
          <w:tcPr>
            <w:tcW w:w="751" w:type="dxa"/>
          </w:tcPr>
          <w:p w14:paraId="2A1F01FD" w14:textId="77777777" w:rsidR="00E37062" w:rsidRDefault="00E37062" w:rsidP="00A77CCA">
            <w:pPr>
              <w:spacing w:line="360" w:lineRule="auto"/>
              <w:textAlignment w:val="center"/>
              <w:rPr>
                <w:rFonts w:ascii="宋体" w:hAnsi="宋体" w:cs="宋体" w:hint="eastAsia"/>
                <w:kern w:val="0"/>
                <w:sz w:val="24"/>
              </w:rPr>
            </w:pPr>
          </w:p>
        </w:tc>
        <w:tc>
          <w:tcPr>
            <w:tcW w:w="1785" w:type="dxa"/>
          </w:tcPr>
          <w:p w14:paraId="029C1464" w14:textId="77777777" w:rsidR="00E37062" w:rsidRDefault="00E37062" w:rsidP="00A77CCA">
            <w:pPr>
              <w:spacing w:line="360" w:lineRule="auto"/>
              <w:textAlignment w:val="center"/>
              <w:rPr>
                <w:rFonts w:ascii="宋体" w:hAnsi="宋体" w:cs="宋体" w:hint="eastAsia"/>
                <w:kern w:val="0"/>
                <w:sz w:val="24"/>
              </w:rPr>
            </w:pPr>
          </w:p>
        </w:tc>
        <w:tc>
          <w:tcPr>
            <w:tcW w:w="1457" w:type="dxa"/>
          </w:tcPr>
          <w:p w14:paraId="38C703C4" w14:textId="77777777" w:rsidR="00E37062" w:rsidRDefault="00E37062" w:rsidP="00A77CCA">
            <w:pPr>
              <w:spacing w:line="360" w:lineRule="auto"/>
              <w:textAlignment w:val="center"/>
              <w:rPr>
                <w:rFonts w:ascii="宋体" w:hAnsi="宋体" w:cs="宋体" w:hint="eastAsia"/>
                <w:kern w:val="0"/>
                <w:sz w:val="24"/>
              </w:rPr>
            </w:pPr>
          </w:p>
        </w:tc>
        <w:tc>
          <w:tcPr>
            <w:tcW w:w="2030" w:type="dxa"/>
          </w:tcPr>
          <w:p w14:paraId="45E83BF7" w14:textId="77777777" w:rsidR="00E37062" w:rsidRDefault="00E37062" w:rsidP="00A77CCA">
            <w:pPr>
              <w:spacing w:line="360" w:lineRule="auto"/>
              <w:textAlignment w:val="center"/>
              <w:rPr>
                <w:rFonts w:ascii="宋体" w:hAnsi="宋体" w:cs="宋体" w:hint="eastAsia"/>
                <w:kern w:val="0"/>
                <w:sz w:val="24"/>
              </w:rPr>
            </w:pPr>
          </w:p>
        </w:tc>
        <w:tc>
          <w:tcPr>
            <w:tcW w:w="2402" w:type="dxa"/>
          </w:tcPr>
          <w:p w14:paraId="79514154" w14:textId="77777777" w:rsidR="00E37062" w:rsidRDefault="00E37062" w:rsidP="00A77CCA">
            <w:pPr>
              <w:spacing w:line="360" w:lineRule="auto"/>
              <w:textAlignment w:val="center"/>
              <w:rPr>
                <w:rFonts w:ascii="宋体" w:hAnsi="宋体" w:cs="宋体" w:hint="eastAsia"/>
                <w:kern w:val="0"/>
                <w:sz w:val="24"/>
              </w:rPr>
            </w:pPr>
          </w:p>
        </w:tc>
      </w:tr>
      <w:tr w:rsidR="00E37062" w14:paraId="1AA5D153" w14:textId="77777777" w:rsidTr="00A77CCA">
        <w:trPr>
          <w:jc w:val="center"/>
        </w:trPr>
        <w:tc>
          <w:tcPr>
            <w:tcW w:w="751" w:type="dxa"/>
          </w:tcPr>
          <w:p w14:paraId="79DD69E7" w14:textId="77777777" w:rsidR="00E37062" w:rsidRDefault="00E37062" w:rsidP="00A77CCA">
            <w:pPr>
              <w:spacing w:line="360" w:lineRule="auto"/>
              <w:textAlignment w:val="center"/>
              <w:rPr>
                <w:rFonts w:ascii="宋体" w:hAnsi="宋体" w:cs="宋体" w:hint="eastAsia"/>
                <w:kern w:val="0"/>
                <w:sz w:val="24"/>
              </w:rPr>
            </w:pPr>
          </w:p>
        </w:tc>
        <w:tc>
          <w:tcPr>
            <w:tcW w:w="1785" w:type="dxa"/>
          </w:tcPr>
          <w:p w14:paraId="3E34CC0A" w14:textId="77777777" w:rsidR="00E37062" w:rsidRDefault="00E37062" w:rsidP="00A77CCA">
            <w:pPr>
              <w:spacing w:line="360" w:lineRule="auto"/>
              <w:textAlignment w:val="center"/>
              <w:rPr>
                <w:rFonts w:ascii="宋体" w:hAnsi="宋体" w:cs="宋体" w:hint="eastAsia"/>
                <w:kern w:val="0"/>
                <w:sz w:val="24"/>
              </w:rPr>
            </w:pPr>
          </w:p>
        </w:tc>
        <w:tc>
          <w:tcPr>
            <w:tcW w:w="1457" w:type="dxa"/>
          </w:tcPr>
          <w:p w14:paraId="0A845EB2" w14:textId="77777777" w:rsidR="00E37062" w:rsidRDefault="00E37062" w:rsidP="00A77CCA">
            <w:pPr>
              <w:spacing w:line="360" w:lineRule="auto"/>
              <w:textAlignment w:val="center"/>
              <w:rPr>
                <w:rFonts w:ascii="宋体" w:hAnsi="宋体" w:cs="宋体" w:hint="eastAsia"/>
                <w:kern w:val="0"/>
                <w:sz w:val="24"/>
              </w:rPr>
            </w:pPr>
          </w:p>
        </w:tc>
        <w:tc>
          <w:tcPr>
            <w:tcW w:w="2030" w:type="dxa"/>
          </w:tcPr>
          <w:p w14:paraId="13319BF2" w14:textId="77777777" w:rsidR="00E37062" w:rsidRDefault="00E37062" w:rsidP="00A77CCA">
            <w:pPr>
              <w:spacing w:line="360" w:lineRule="auto"/>
              <w:textAlignment w:val="center"/>
              <w:rPr>
                <w:rFonts w:ascii="宋体" w:hAnsi="宋体" w:cs="宋体" w:hint="eastAsia"/>
                <w:kern w:val="0"/>
                <w:sz w:val="24"/>
              </w:rPr>
            </w:pPr>
          </w:p>
        </w:tc>
        <w:tc>
          <w:tcPr>
            <w:tcW w:w="2402" w:type="dxa"/>
          </w:tcPr>
          <w:p w14:paraId="71385F1D" w14:textId="77777777" w:rsidR="00E37062" w:rsidRDefault="00E37062" w:rsidP="00A77CCA">
            <w:pPr>
              <w:spacing w:line="360" w:lineRule="auto"/>
              <w:textAlignment w:val="center"/>
              <w:rPr>
                <w:rFonts w:ascii="宋体" w:hAnsi="宋体" w:cs="宋体" w:hint="eastAsia"/>
                <w:kern w:val="0"/>
                <w:sz w:val="24"/>
              </w:rPr>
            </w:pPr>
          </w:p>
        </w:tc>
      </w:tr>
      <w:tr w:rsidR="00E37062" w14:paraId="67C2221F" w14:textId="77777777" w:rsidTr="00A77CCA">
        <w:trPr>
          <w:jc w:val="center"/>
        </w:trPr>
        <w:tc>
          <w:tcPr>
            <w:tcW w:w="751" w:type="dxa"/>
          </w:tcPr>
          <w:p w14:paraId="665C254E" w14:textId="77777777" w:rsidR="00E37062" w:rsidRDefault="00E37062" w:rsidP="00A77CCA">
            <w:pPr>
              <w:spacing w:line="360" w:lineRule="auto"/>
              <w:textAlignment w:val="center"/>
              <w:rPr>
                <w:rFonts w:ascii="宋体" w:hAnsi="宋体" w:cs="宋体" w:hint="eastAsia"/>
                <w:kern w:val="0"/>
                <w:szCs w:val="21"/>
              </w:rPr>
            </w:pPr>
          </w:p>
        </w:tc>
        <w:tc>
          <w:tcPr>
            <w:tcW w:w="1785" w:type="dxa"/>
          </w:tcPr>
          <w:p w14:paraId="78101E77" w14:textId="77777777" w:rsidR="00E37062" w:rsidRDefault="00E37062" w:rsidP="00A77CCA">
            <w:pPr>
              <w:spacing w:line="360" w:lineRule="auto"/>
              <w:textAlignment w:val="center"/>
              <w:rPr>
                <w:rFonts w:ascii="宋体" w:hAnsi="宋体" w:cs="宋体" w:hint="eastAsia"/>
                <w:kern w:val="0"/>
                <w:szCs w:val="21"/>
              </w:rPr>
            </w:pPr>
          </w:p>
        </w:tc>
        <w:tc>
          <w:tcPr>
            <w:tcW w:w="1457" w:type="dxa"/>
          </w:tcPr>
          <w:p w14:paraId="1D6DA21C" w14:textId="77777777" w:rsidR="00E37062" w:rsidRDefault="00E37062" w:rsidP="00A77CCA">
            <w:pPr>
              <w:spacing w:line="360" w:lineRule="auto"/>
              <w:textAlignment w:val="center"/>
              <w:rPr>
                <w:rFonts w:ascii="宋体" w:hAnsi="宋体" w:cs="宋体" w:hint="eastAsia"/>
                <w:kern w:val="0"/>
                <w:szCs w:val="21"/>
              </w:rPr>
            </w:pPr>
          </w:p>
        </w:tc>
        <w:tc>
          <w:tcPr>
            <w:tcW w:w="2030" w:type="dxa"/>
          </w:tcPr>
          <w:p w14:paraId="11F0CEC9" w14:textId="77777777" w:rsidR="00E37062" w:rsidRDefault="00E37062" w:rsidP="00A77CCA">
            <w:pPr>
              <w:spacing w:line="360" w:lineRule="auto"/>
              <w:textAlignment w:val="center"/>
              <w:rPr>
                <w:rFonts w:ascii="宋体" w:hAnsi="宋体" w:cs="宋体" w:hint="eastAsia"/>
                <w:kern w:val="0"/>
                <w:szCs w:val="21"/>
              </w:rPr>
            </w:pPr>
          </w:p>
        </w:tc>
        <w:tc>
          <w:tcPr>
            <w:tcW w:w="2402" w:type="dxa"/>
          </w:tcPr>
          <w:p w14:paraId="5E39BADA" w14:textId="77777777" w:rsidR="00E37062" w:rsidRDefault="00E37062" w:rsidP="00A77CCA">
            <w:pPr>
              <w:spacing w:line="360" w:lineRule="auto"/>
              <w:textAlignment w:val="center"/>
              <w:rPr>
                <w:rFonts w:ascii="宋体" w:hAnsi="宋体" w:cs="宋体" w:hint="eastAsia"/>
                <w:kern w:val="0"/>
                <w:szCs w:val="21"/>
              </w:rPr>
            </w:pPr>
          </w:p>
        </w:tc>
      </w:tr>
    </w:tbl>
    <w:p w14:paraId="1DA3F2CE" w14:textId="77777777" w:rsidR="00E37062" w:rsidRDefault="00E37062" w:rsidP="00E37062">
      <w:pPr>
        <w:numPr>
          <w:ilvl w:val="0"/>
          <w:numId w:val="1"/>
        </w:numPr>
        <w:spacing w:line="360" w:lineRule="auto"/>
        <w:outlineLvl w:val="0"/>
        <w:rPr>
          <w:rFonts w:asciiTheme="minorEastAsia" w:eastAsiaTheme="minorEastAsia" w:hAnsiTheme="minorEastAsia" w:hint="eastAsia"/>
          <w:b/>
          <w:sz w:val="32"/>
          <w:szCs w:val="32"/>
        </w:rPr>
      </w:pPr>
      <w:bookmarkStart w:id="77" w:name="_Toc141011914"/>
      <w:bookmarkStart w:id="78" w:name="_Toc2060678083"/>
      <w:r>
        <w:rPr>
          <w:rFonts w:asciiTheme="minorEastAsia" w:eastAsiaTheme="minorEastAsia" w:hAnsiTheme="minorEastAsia" w:hint="eastAsia"/>
          <w:b/>
          <w:sz w:val="32"/>
          <w:szCs w:val="32"/>
        </w:rPr>
        <w:t>项目变更管理机制</w:t>
      </w:r>
      <w:bookmarkEnd w:id="77"/>
      <w:bookmarkEnd w:id="78"/>
    </w:p>
    <w:p w14:paraId="35A67FC2"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79" w:name="_Toc141011915"/>
      <w:bookmarkStart w:id="80" w:name="_Toc1347765812"/>
      <w:r>
        <w:rPr>
          <w:rFonts w:asciiTheme="minorEastAsia" w:eastAsiaTheme="minorEastAsia" w:hAnsiTheme="minorEastAsia" w:hint="eastAsia"/>
          <w:b/>
          <w:szCs w:val="28"/>
        </w:rPr>
        <w:t>变更管理策略</w:t>
      </w:r>
      <w:bookmarkEnd w:id="79"/>
      <w:bookmarkEnd w:id="80"/>
    </w:p>
    <w:p w14:paraId="4F8014C9"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变更管理必须依据变更管理和质量保证策略，这些策略对于控制项目计划变更和范围十分关键，以便使日程进度和预算不受负面影响。此外，必须在变更实施前考虑法律与合同涉及内容。</w:t>
      </w:r>
    </w:p>
    <w:p w14:paraId="7FAA3EA7"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对详尽的项目方案或项目范围进行的变更，若客户或实施方正式地请求予以变更，应被记录为变更请求（“变更请求”）；若已经发生或预计会发生变更，则应被记录为变更事件（“变更事件”）。</w:t>
      </w:r>
    </w:p>
    <w:p w14:paraId="4132927D"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实施方和客户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经理应审核变更请求或变更事件，并应用下述类别和相关救济措施。</w:t>
      </w:r>
    </w:p>
    <w:p w14:paraId="4C2AAF22"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81" w:name="_Toc141011916"/>
      <w:bookmarkStart w:id="82" w:name="_Toc242493728"/>
      <w:r>
        <w:rPr>
          <w:rFonts w:asciiTheme="minorEastAsia" w:eastAsiaTheme="minorEastAsia" w:hAnsiTheme="minorEastAsia" w:hint="eastAsia"/>
          <w:b/>
          <w:szCs w:val="28"/>
        </w:rPr>
        <w:t>范畴变更</w:t>
      </w:r>
      <w:bookmarkEnd w:id="81"/>
      <w:bookmarkEnd w:id="82"/>
    </w:p>
    <w:p w14:paraId="1C8D9082"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1、必需的：项目范围的某一方面被遗漏，而该方面对于完成项目或实现项目范围而言是必需的。</w:t>
      </w:r>
    </w:p>
    <w:p w14:paraId="7DED86F1"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2、请求的：就完成项目从而实现项目范围而言，对项目范围进行的某项修改并非必需，该修改是客户希望的并应其要求进行的。</w:t>
      </w:r>
    </w:p>
    <w:p w14:paraId="1C5EC2D7"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83" w:name="_Toc141011917"/>
      <w:bookmarkStart w:id="84" w:name="_Toc1815608137"/>
      <w:r>
        <w:rPr>
          <w:rFonts w:asciiTheme="minorEastAsia" w:eastAsiaTheme="minorEastAsia" w:hAnsiTheme="minorEastAsia" w:hint="eastAsia"/>
          <w:b/>
          <w:szCs w:val="28"/>
        </w:rPr>
        <w:t>期间变更</w:t>
      </w:r>
      <w:bookmarkEnd w:id="83"/>
      <w:bookmarkEnd w:id="84"/>
    </w:p>
    <w:p w14:paraId="7A656C2C"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1、必需的：为实现项目范围必须延长项目期间。</w:t>
      </w:r>
    </w:p>
    <w:p w14:paraId="1FF3CB6C"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2、请求的：变更项目期间是基于要求，以满足其他非源于项目</w:t>
      </w:r>
      <w:r>
        <w:rPr>
          <w:rFonts w:asciiTheme="minorEastAsia" w:eastAsiaTheme="minorEastAsia" w:hAnsiTheme="minorEastAsia" w:hint="eastAsia"/>
          <w:bCs/>
          <w:szCs w:val="28"/>
        </w:rPr>
        <w:lastRenderedPageBreak/>
        <w:t>本身的需要。</w:t>
      </w:r>
    </w:p>
    <w:p w14:paraId="66CFB663"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3、救济措施：实施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经理应评估和记录范畴变更或期间变更对项目的资源、进度安排、时间和费用产生的影响，并选择接受或拒绝包含额外任务（如有要求或适用）的变更。</w:t>
      </w:r>
    </w:p>
    <w:p w14:paraId="4994F118"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85" w:name="_Toc141011918"/>
      <w:bookmarkStart w:id="86" w:name="_Toc1330818336"/>
      <w:r>
        <w:rPr>
          <w:rFonts w:asciiTheme="minorEastAsia" w:eastAsiaTheme="minorEastAsia" w:hAnsiTheme="minorEastAsia" w:hint="eastAsia"/>
          <w:b/>
          <w:szCs w:val="28"/>
        </w:rPr>
        <w:t>变更的任务期间或质量</w:t>
      </w:r>
      <w:bookmarkEnd w:id="85"/>
      <w:bookmarkEnd w:id="86"/>
    </w:p>
    <w:p w14:paraId="71F20C98"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若与一项任务在详尽的项目方案中被分配的期间相比，变更时间等于或超过10%，该项目被认定为发生重大变更；另外项目执行的质量或任务的结果被视为要求对详尽的项目方案进行变更，则实施方和客户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经理应记录该期间或质量的变更并应用质量保证程序。</w:t>
      </w:r>
    </w:p>
    <w:p w14:paraId="6DDA0C1E"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87" w:name="_Toc141011919"/>
      <w:bookmarkStart w:id="88" w:name="_Toc1021589647"/>
      <w:r>
        <w:rPr>
          <w:rFonts w:asciiTheme="minorEastAsia" w:eastAsiaTheme="minorEastAsia" w:hAnsiTheme="minorEastAsia" w:hint="eastAsia"/>
          <w:b/>
          <w:szCs w:val="28"/>
        </w:rPr>
        <w:t>重复任务</w:t>
      </w:r>
      <w:bookmarkEnd w:id="87"/>
      <w:bookmarkEnd w:id="88"/>
    </w:p>
    <w:p w14:paraId="610FC020"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若一项任务因一方的行为或要求而应由该方重复进行，实施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应评估和记录该变更对资源、进度安排、时间和费用产生的影响，并对详尽的项目方案进行相应的修改。另一方不应被要求就该变更承担额外的费用（提供额外服务或就额外服务支付款项）。若一项任务因一方的行为或要求而应由另一方重复进行，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经理应在可行的情况下安排该另一方重复进行该任务。若该安排不可行或不可取，该任务应被归为额外任务。</w:t>
      </w:r>
    </w:p>
    <w:p w14:paraId="344A74C0"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89" w:name="_Toc141011920"/>
      <w:bookmarkStart w:id="90" w:name="_Toc725439364"/>
      <w:r>
        <w:rPr>
          <w:rFonts w:asciiTheme="minorEastAsia" w:eastAsiaTheme="minorEastAsia" w:hAnsiTheme="minorEastAsia" w:hint="eastAsia"/>
          <w:b/>
          <w:szCs w:val="28"/>
        </w:rPr>
        <w:t>任务要求</w:t>
      </w:r>
      <w:bookmarkEnd w:id="89"/>
      <w:bookmarkEnd w:id="90"/>
    </w:p>
    <w:p w14:paraId="276DBD86"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若一项任务被要求或请求在各方之间重新分派，则该任务应被归为额外任务。</w:t>
      </w:r>
    </w:p>
    <w:p w14:paraId="380C7401"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91" w:name="_Toc141011921"/>
      <w:bookmarkStart w:id="92" w:name="_Toc1194726729"/>
      <w:r>
        <w:rPr>
          <w:rFonts w:asciiTheme="minorEastAsia" w:eastAsiaTheme="minorEastAsia" w:hAnsiTheme="minorEastAsia" w:hint="eastAsia"/>
          <w:b/>
          <w:szCs w:val="28"/>
        </w:rPr>
        <w:t>额外任务</w:t>
      </w:r>
      <w:bookmarkEnd w:id="91"/>
      <w:bookmarkEnd w:id="92"/>
    </w:p>
    <w:p w14:paraId="50CB184A"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lastRenderedPageBreak/>
        <w:t>双方应尽商业上的合理努力完成获派的、实现项目范围所必需的额外任务。分派给实施方的额外任务应根据我公司的专业服务费率按实施成本向客户收取费用。分派给实施方的额外任务并不构成实施服务的组成部分，因而不影响本项目范围内的实施。</w:t>
      </w:r>
    </w:p>
    <w:p w14:paraId="1A6FA521"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若实施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经理不能就变更事件或变更请求的归类达成一致意见，他们应将变更管理表格提交给项目决策委员会，由其就变更的归类达成一致意见。</w:t>
      </w:r>
    </w:p>
    <w:p w14:paraId="481E9916"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93" w:name="_Toc141011922"/>
      <w:bookmarkStart w:id="94" w:name="_Toc800034853"/>
      <w:r>
        <w:rPr>
          <w:rFonts w:asciiTheme="minorEastAsia" w:eastAsiaTheme="minorEastAsia" w:hAnsiTheme="minorEastAsia" w:hint="eastAsia"/>
          <w:b/>
          <w:szCs w:val="28"/>
        </w:rPr>
        <w:t>特殊情况变更管理</w:t>
      </w:r>
      <w:bookmarkEnd w:id="93"/>
      <w:bookmarkEnd w:id="94"/>
    </w:p>
    <w:p w14:paraId="58E3C060"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当项目遇到以下特殊情况时，实施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经理和客户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经理根据任务的实际情况，对任务进行分类，并采取相应的救济措施。</w:t>
      </w:r>
    </w:p>
    <w:p w14:paraId="3458057B"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95" w:name="_Toc141011923"/>
      <w:bookmarkStart w:id="96" w:name="_Toc790660504"/>
      <w:r>
        <w:rPr>
          <w:rFonts w:asciiTheme="minorEastAsia" w:eastAsiaTheme="minorEastAsia" w:hAnsiTheme="minorEastAsia" w:hint="eastAsia"/>
          <w:b/>
          <w:szCs w:val="28"/>
        </w:rPr>
        <w:t>延长的时间</w:t>
      </w:r>
      <w:bookmarkEnd w:id="95"/>
      <w:bookmarkEnd w:id="96"/>
    </w:p>
    <w:p w14:paraId="2FD71B06"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延长的期间是</w:t>
      </w:r>
      <w:proofErr w:type="gramStart"/>
      <w:r>
        <w:rPr>
          <w:rFonts w:asciiTheme="minorEastAsia" w:eastAsiaTheme="minorEastAsia" w:hAnsiTheme="minorEastAsia" w:hint="eastAsia"/>
          <w:bCs/>
          <w:szCs w:val="28"/>
        </w:rPr>
        <w:t>指任务</w:t>
      </w:r>
      <w:proofErr w:type="gramEnd"/>
      <w:r>
        <w:rPr>
          <w:rFonts w:asciiTheme="minorEastAsia" w:eastAsiaTheme="minorEastAsia" w:hAnsiTheme="minorEastAsia" w:hint="eastAsia"/>
          <w:bCs/>
          <w:szCs w:val="28"/>
        </w:rPr>
        <w:t>充分完成，但由于任务所有人的低效率或在任务所有人控制范围内的因素致使任务在延长的期间内完成。</w:t>
      </w:r>
    </w:p>
    <w:p w14:paraId="6A3478C3" w14:textId="77777777" w:rsidR="00E37062" w:rsidRDefault="00E37062" w:rsidP="00E37062">
      <w:pPr>
        <w:spacing w:line="360" w:lineRule="auto"/>
        <w:ind w:firstLineChars="200" w:firstLine="560"/>
        <w:rPr>
          <w:rFonts w:asciiTheme="minorEastAsia" w:eastAsiaTheme="minorEastAsia" w:hAnsiTheme="minorEastAsia" w:hint="eastAsia"/>
          <w:bCs/>
          <w:szCs w:val="28"/>
        </w:rPr>
      </w:pPr>
      <w:r>
        <w:rPr>
          <w:rFonts w:asciiTheme="minorEastAsia" w:eastAsiaTheme="minorEastAsia" w:hAnsiTheme="minorEastAsia" w:hint="eastAsia"/>
          <w:bCs/>
          <w:szCs w:val="28"/>
        </w:rPr>
        <w:t>救济措施：实施</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经理及客户</w:t>
      </w:r>
      <w:proofErr w:type="gramStart"/>
      <w:r>
        <w:rPr>
          <w:rFonts w:asciiTheme="minorEastAsia" w:eastAsiaTheme="minorEastAsia" w:hAnsiTheme="minorEastAsia" w:hint="eastAsia"/>
          <w:bCs/>
          <w:szCs w:val="28"/>
        </w:rPr>
        <w:t>方项目</w:t>
      </w:r>
      <w:proofErr w:type="gramEnd"/>
      <w:r>
        <w:rPr>
          <w:rFonts w:asciiTheme="minorEastAsia" w:eastAsiaTheme="minorEastAsia" w:hAnsiTheme="minorEastAsia" w:hint="eastAsia"/>
          <w:bCs/>
          <w:szCs w:val="28"/>
        </w:rPr>
        <w:t>经理应对任务所有人的技能和经验进行审查，并确保在经过培训或替换人员后将来分派给该任务所有人的任务能在规定的期间内完成。实施方在延长的期间内完成的任务属于实施服务的范畴，不得向客户收取费用。若客户方要求实施方提供培训以确保客户能充分完成以后获派的任务，并且该培训未在详尽的项目方案中列明，则该培训应构成一项额外任务。</w:t>
      </w:r>
    </w:p>
    <w:p w14:paraId="7A09CAE5"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97" w:name="_Toc141011924"/>
      <w:bookmarkStart w:id="98" w:name="_Toc2283092"/>
      <w:r>
        <w:rPr>
          <w:rFonts w:asciiTheme="minorEastAsia" w:eastAsiaTheme="minorEastAsia" w:hAnsiTheme="minorEastAsia" w:hint="eastAsia"/>
          <w:b/>
          <w:szCs w:val="28"/>
        </w:rPr>
        <w:t>意外事件</w:t>
      </w:r>
      <w:bookmarkEnd w:id="97"/>
      <w:bookmarkEnd w:id="98"/>
    </w:p>
    <w:p w14:paraId="64B9AF45"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意外事件是</w:t>
      </w:r>
      <w:proofErr w:type="gramStart"/>
      <w:r>
        <w:rPr>
          <w:rFonts w:asciiTheme="minorEastAsia" w:hAnsiTheme="minorEastAsia" w:cs="Arial" w:hint="eastAsia"/>
          <w:sz w:val="28"/>
          <w:szCs w:val="24"/>
        </w:rPr>
        <w:t>指任务</w:t>
      </w:r>
      <w:proofErr w:type="gramEnd"/>
      <w:r>
        <w:rPr>
          <w:rFonts w:asciiTheme="minorEastAsia" w:hAnsiTheme="minorEastAsia" w:cs="Arial" w:hint="eastAsia"/>
          <w:sz w:val="28"/>
          <w:szCs w:val="24"/>
        </w:rPr>
        <w:t>充分完成，但由于任务所有人控制范围之外的意外事件致使任务在延长的期间内完成。</w:t>
      </w:r>
    </w:p>
    <w:p w14:paraId="4285E27A"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lastRenderedPageBreak/>
        <w:t>救济措施：实施</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经理和客户</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经理应审查和记录意外事件，并采取必要措施以在项目的剩余期间内避免同样或类似的意外事件的发生。超过详尽的项目方案中分配的时间的任务期间应标示为变更管理的状态，归为额外任务。</w:t>
      </w:r>
    </w:p>
    <w:p w14:paraId="254E3831"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99" w:name="_Toc141011925"/>
      <w:bookmarkStart w:id="100" w:name="_Toc1864705245"/>
      <w:r>
        <w:rPr>
          <w:rFonts w:asciiTheme="minorEastAsia" w:eastAsiaTheme="minorEastAsia" w:hAnsiTheme="minorEastAsia" w:hint="eastAsia"/>
          <w:b/>
          <w:szCs w:val="28"/>
        </w:rPr>
        <w:t>返工</w:t>
      </w:r>
      <w:bookmarkEnd w:id="99"/>
      <w:bookmarkEnd w:id="100"/>
    </w:p>
    <w:p w14:paraId="44CE696C"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返工是</w:t>
      </w:r>
      <w:proofErr w:type="gramStart"/>
      <w:r>
        <w:rPr>
          <w:rFonts w:asciiTheme="minorEastAsia" w:hAnsiTheme="minorEastAsia" w:cs="Arial" w:hint="eastAsia"/>
          <w:sz w:val="28"/>
          <w:szCs w:val="24"/>
        </w:rPr>
        <w:t>指任务未</w:t>
      </w:r>
      <w:proofErr w:type="gramEnd"/>
      <w:r>
        <w:rPr>
          <w:rFonts w:asciiTheme="minorEastAsia" w:hAnsiTheme="minorEastAsia" w:cs="Arial" w:hint="eastAsia"/>
          <w:sz w:val="28"/>
          <w:szCs w:val="24"/>
        </w:rPr>
        <w:t>充分完成，并且被要求全部或部分返工。</w:t>
      </w:r>
    </w:p>
    <w:p w14:paraId="3DAF21DC"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救济措施：实施</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经理及客户</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应对任务所有人的技能和经验进行审查，并确保在经过培训或替换人员后将来分派给该任务所有人的任务能在规定的期间内完成。实施方在延长的期间内完成的任务属于实施服务的范畴，不得向客户收取费用。若客户方要求实施方提供培训以确保客户能充分完成以后获派的任务，并且该培训未在详尽的项目方案中列明，则该培训应构成一项额外任务。</w:t>
      </w:r>
    </w:p>
    <w:p w14:paraId="02B2D5A9"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01" w:name="_Toc141011926"/>
      <w:bookmarkStart w:id="102" w:name="_Toc1872192044"/>
      <w:r>
        <w:rPr>
          <w:rFonts w:asciiTheme="minorEastAsia" w:eastAsiaTheme="minorEastAsia" w:hAnsiTheme="minorEastAsia" w:hint="eastAsia"/>
          <w:b/>
          <w:szCs w:val="28"/>
        </w:rPr>
        <w:t>拓展</w:t>
      </w:r>
      <w:bookmarkEnd w:id="101"/>
      <w:bookmarkEnd w:id="102"/>
    </w:p>
    <w:p w14:paraId="21BB549E"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扩展是</w:t>
      </w:r>
      <w:proofErr w:type="gramStart"/>
      <w:r>
        <w:rPr>
          <w:rFonts w:asciiTheme="minorEastAsia" w:hAnsiTheme="minorEastAsia" w:cs="Arial" w:hint="eastAsia"/>
          <w:sz w:val="28"/>
          <w:szCs w:val="24"/>
        </w:rPr>
        <w:t>指任务</w:t>
      </w:r>
      <w:proofErr w:type="gramEnd"/>
      <w:r>
        <w:rPr>
          <w:rFonts w:asciiTheme="minorEastAsia" w:hAnsiTheme="minorEastAsia" w:cs="Arial" w:hint="eastAsia"/>
          <w:sz w:val="28"/>
          <w:szCs w:val="24"/>
        </w:rPr>
        <w:t>在范畴方面有所扩展或复杂程度上有所提高，并且充分完成。</w:t>
      </w:r>
    </w:p>
    <w:p w14:paraId="2AA9E8ED"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救济措施：实施</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经理及客户</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应对任务在范畴方面的扩展或在复杂程度上的提高进行审查并予以记录，同时采取必要措施以避免在项目的剩余期间内在范畴或复杂程度方面出现同样或类似的扩展或提高。超过详尽的项目方案中分配的时间的任务期间应标示为变更管理的状态：额外任务。</w:t>
      </w:r>
    </w:p>
    <w:p w14:paraId="53598711"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若实施</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经理和客户</w:t>
      </w:r>
      <w:proofErr w:type="gramStart"/>
      <w:r>
        <w:rPr>
          <w:rFonts w:asciiTheme="minorEastAsia" w:hAnsiTheme="minorEastAsia" w:cs="Arial" w:hint="eastAsia"/>
          <w:sz w:val="28"/>
          <w:szCs w:val="24"/>
        </w:rPr>
        <w:t>方项目</w:t>
      </w:r>
      <w:proofErr w:type="gramEnd"/>
      <w:r>
        <w:rPr>
          <w:rFonts w:asciiTheme="minorEastAsia" w:hAnsiTheme="minorEastAsia" w:cs="Arial" w:hint="eastAsia"/>
          <w:sz w:val="28"/>
          <w:szCs w:val="24"/>
        </w:rPr>
        <w:t>经理不能就变更的任务期间或质量的归类达成一致意见，他们应将变更管理表格提交项目决策委员会，</w:t>
      </w:r>
      <w:r>
        <w:rPr>
          <w:rFonts w:asciiTheme="minorEastAsia" w:hAnsiTheme="minorEastAsia" w:cs="Arial" w:hint="eastAsia"/>
          <w:sz w:val="28"/>
          <w:szCs w:val="24"/>
        </w:rPr>
        <w:lastRenderedPageBreak/>
        <w:t>由其就变更的任务期间或质量的归类达成一致意见。</w:t>
      </w:r>
    </w:p>
    <w:p w14:paraId="2C9F6F25" w14:textId="77777777" w:rsidR="00E37062" w:rsidRDefault="00E37062" w:rsidP="00E37062">
      <w:pPr>
        <w:numPr>
          <w:ilvl w:val="1"/>
          <w:numId w:val="1"/>
        </w:numPr>
        <w:spacing w:line="360" w:lineRule="auto"/>
        <w:outlineLvl w:val="1"/>
        <w:rPr>
          <w:rFonts w:asciiTheme="minorEastAsia" w:eastAsiaTheme="minorEastAsia" w:hAnsiTheme="minorEastAsia" w:hint="eastAsia"/>
          <w:b/>
          <w:szCs w:val="28"/>
        </w:rPr>
      </w:pPr>
      <w:bookmarkStart w:id="103" w:name="_Toc141011927"/>
      <w:bookmarkStart w:id="104" w:name="_Toc1001287664"/>
      <w:r>
        <w:rPr>
          <w:rFonts w:asciiTheme="minorEastAsia" w:eastAsiaTheme="minorEastAsia" w:hAnsiTheme="minorEastAsia" w:hint="eastAsia"/>
          <w:b/>
          <w:szCs w:val="28"/>
        </w:rPr>
        <w:t>特殊情况变更管理</w:t>
      </w:r>
      <w:bookmarkEnd w:id="103"/>
      <w:bookmarkEnd w:id="104"/>
    </w:p>
    <w:p w14:paraId="7B779B5B"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在项目实施过程中，项目的变更是必然存在的，并且合理的变更是应予以允许和尊重的。因此，项目变更管理的目的在于忠实地记录项目演变的过程，有利于项目的跟踪管理，是项目管理工作的重要组成部分。项目实施过程中将由变更控制委员会负责对项目变更进行管理，变更控制流程如下：</w:t>
      </w:r>
    </w:p>
    <w:p w14:paraId="368FE5C0"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05" w:name="_Toc141011928"/>
      <w:bookmarkStart w:id="106" w:name="_Toc959910956"/>
      <w:r>
        <w:rPr>
          <w:rFonts w:asciiTheme="minorEastAsia" w:eastAsiaTheme="minorEastAsia" w:hAnsiTheme="minorEastAsia" w:hint="eastAsia"/>
          <w:b/>
          <w:szCs w:val="28"/>
        </w:rPr>
        <w:t>变更申请</w:t>
      </w:r>
      <w:bookmarkEnd w:id="105"/>
      <w:bookmarkEnd w:id="106"/>
    </w:p>
    <w:p w14:paraId="496DBB9C"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变更申请人填写变更申请单，向项目组提交变更申请，重点说明变更内容和变更原因。</w:t>
      </w:r>
    </w:p>
    <w:p w14:paraId="11C326BE"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07" w:name="_Toc141011929"/>
      <w:bookmarkStart w:id="108" w:name="_Toc1326281228"/>
      <w:r>
        <w:rPr>
          <w:rFonts w:asciiTheme="minorEastAsia" w:eastAsiaTheme="minorEastAsia" w:hAnsiTheme="minorEastAsia" w:hint="eastAsia"/>
          <w:b/>
          <w:szCs w:val="28"/>
        </w:rPr>
        <w:t>审批变更评估与申请</w:t>
      </w:r>
      <w:bookmarkEnd w:id="107"/>
      <w:bookmarkEnd w:id="108"/>
    </w:p>
    <w:p w14:paraId="06B1FD0D"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变更控制委员会审批该申请，分析此变更对项目造成的影响。如果同意变更，则转向第</w:t>
      </w:r>
      <w:r>
        <w:rPr>
          <w:rFonts w:asciiTheme="minorEastAsia" w:hAnsiTheme="minorEastAsia" w:cs="Arial" w:hint="eastAsia"/>
          <w:sz w:val="28"/>
          <w:szCs w:val="24"/>
        </w:rPr>
        <w:t>3</w:t>
      </w:r>
      <w:r>
        <w:rPr>
          <w:rFonts w:asciiTheme="minorEastAsia" w:hAnsiTheme="minorEastAsia" w:cs="Arial" w:hint="eastAsia"/>
          <w:sz w:val="28"/>
          <w:szCs w:val="24"/>
        </w:rPr>
        <w:t>步，否则终止本规程。</w:t>
      </w:r>
    </w:p>
    <w:p w14:paraId="75458DC6"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补充说明：一个配置项的变更可能导致其它配置项也发生变更，变更控制委员会在审批变更申请时一定要考虑这些问题。比如增加新需求会导致工作量的增加，可能需要修改项目计划；同时新需求需要增加或修改设计文档。</w:t>
      </w:r>
    </w:p>
    <w:p w14:paraId="085CCBA9"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09" w:name="_Toc141011930"/>
      <w:bookmarkStart w:id="110" w:name="_Toc2075826783"/>
      <w:r>
        <w:rPr>
          <w:rFonts w:asciiTheme="minorEastAsia" w:eastAsiaTheme="minorEastAsia" w:hAnsiTheme="minorEastAsia" w:hint="eastAsia"/>
          <w:b/>
          <w:szCs w:val="28"/>
        </w:rPr>
        <w:t>安排变更任务</w:t>
      </w:r>
      <w:bookmarkEnd w:id="109"/>
      <w:bookmarkEnd w:id="110"/>
    </w:p>
    <w:p w14:paraId="6AFDC711"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变更控制委员会指定变更执行人，安排他们的任务。变更控制委员会需要和变更执行人就变更内容达成共识。</w:t>
      </w:r>
    </w:p>
    <w:p w14:paraId="24CACB9E"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补充说明：变更执行人可能是变更申请人，也可能不是。</w:t>
      </w:r>
    </w:p>
    <w:p w14:paraId="12F22A5E"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11" w:name="_Toc141011931"/>
      <w:bookmarkStart w:id="112" w:name="_Toc401412719"/>
      <w:r>
        <w:rPr>
          <w:rFonts w:asciiTheme="minorEastAsia" w:eastAsiaTheme="minorEastAsia" w:hAnsiTheme="minorEastAsia" w:hint="eastAsia"/>
          <w:b/>
          <w:szCs w:val="28"/>
        </w:rPr>
        <w:t>执行变更任务</w:t>
      </w:r>
      <w:bookmarkEnd w:id="111"/>
      <w:bookmarkEnd w:id="112"/>
    </w:p>
    <w:p w14:paraId="6F5013F0"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lastRenderedPageBreak/>
        <w:t>变更执行人根据变更控制委员会安排的任务，修改配置项。</w:t>
      </w:r>
    </w:p>
    <w:p w14:paraId="6E19DC70"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变更控制委员会监督变更任务的执行，如检查变更内容是否正确、是否按时完成工作等。</w:t>
      </w:r>
    </w:p>
    <w:p w14:paraId="712AB76F"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13" w:name="_Toc141011932"/>
      <w:bookmarkStart w:id="114" w:name="_Toc1297433006"/>
      <w:r>
        <w:rPr>
          <w:rFonts w:asciiTheme="minorEastAsia" w:eastAsiaTheme="minorEastAsia" w:hAnsiTheme="minorEastAsia" w:hint="eastAsia"/>
          <w:b/>
          <w:szCs w:val="28"/>
        </w:rPr>
        <w:t>对变更后的配置项重新进行技术评审或审批</w:t>
      </w:r>
      <w:bookmarkEnd w:id="113"/>
      <w:bookmarkEnd w:id="114"/>
    </w:p>
    <w:p w14:paraId="0ECC1C2E"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如果配置项是技术文档，则需要接受技术评审。如果配置项是计划这类文件，则需要项目经理或上级领导的审批。</w:t>
      </w:r>
    </w:p>
    <w:p w14:paraId="4761D81E"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若配置项通过了技术评审或领导审批，则转向第</w:t>
      </w:r>
      <w:r>
        <w:rPr>
          <w:rFonts w:asciiTheme="minorEastAsia" w:hAnsiTheme="minorEastAsia" w:cs="Arial" w:hint="eastAsia"/>
          <w:sz w:val="28"/>
          <w:szCs w:val="24"/>
        </w:rPr>
        <w:t>6</w:t>
      </w:r>
      <w:r>
        <w:rPr>
          <w:rFonts w:asciiTheme="minorEastAsia" w:hAnsiTheme="minorEastAsia" w:cs="Arial" w:hint="eastAsia"/>
          <w:sz w:val="28"/>
          <w:szCs w:val="24"/>
        </w:rPr>
        <w:t>步，否则转向第</w:t>
      </w:r>
      <w:r>
        <w:rPr>
          <w:rFonts w:asciiTheme="minorEastAsia" w:hAnsiTheme="minorEastAsia" w:cs="Arial" w:hint="eastAsia"/>
          <w:sz w:val="28"/>
          <w:szCs w:val="24"/>
        </w:rPr>
        <w:t>4</w:t>
      </w:r>
      <w:r>
        <w:rPr>
          <w:rFonts w:asciiTheme="minorEastAsia" w:hAnsiTheme="minorEastAsia" w:cs="Arial" w:hint="eastAsia"/>
          <w:sz w:val="28"/>
          <w:szCs w:val="24"/>
        </w:rPr>
        <w:t>步，重新修改。</w:t>
      </w:r>
    </w:p>
    <w:p w14:paraId="0FACD4B6" w14:textId="77777777" w:rsidR="00E37062" w:rsidRDefault="00E37062" w:rsidP="00E37062">
      <w:pPr>
        <w:numPr>
          <w:ilvl w:val="2"/>
          <w:numId w:val="1"/>
        </w:numPr>
        <w:spacing w:line="360" w:lineRule="auto"/>
        <w:outlineLvl w:val="2"/>
        <w:rPr>
          <w:rFonts w:asciiTheme="minorEastAsia" w:eastAsiaTheme="minorEastAsia" w:hAnsiTheme="minorEastAsia" w:hint="eastAsia"/>
          <w:b/>
          <w:szCs w:val="28"/>
        </w:rPr>
      </w:pPr>
      <w:bookmarkStart w:id="115" w:name="_Toc141011933"/>
      <w:bookmarkStart w:id="116" w:name="_Toc407580204"/>
      <w:r>
        <w:rPr>
          <w:rFonts w:asciiTheme="minorEastAsia" w:eastAsiaTheme="minorEastAsia" w:hAnsiTheme="minorEastAsia" w:hint="eastAsia"/>
          <w:b/>
          <w:szCs w:val="28"/>
        </w:rPr>
        <w:t>结束变更</w:t>
      </w:r>
      <w:bookmarkEnd w:id="115"/>
      <w:bookmarkEnd w:id="116"/>
    </w:p>
    <w:p w14:paraId="74690D7A" w14:textId="77777777" w:rsidR="00E37062" w:rsidRDefault="00E37062" w:rsidP="00E37062">
      <w:pPr>
        <w:pStyle w:val="a9"/>
        <w:spacing w:line="360" w:lineRule="auto"/>
        <w:ind w:firstLine="420"/>
        <w:rPr>
          <w:rFonts w:asciiTheme="minorEastAsia" w:hAnsiTheme="minorEastAsia" w:cs="Arial" w:hint="eastAsia"/>
          <w:sz w:val="28"/>
          <w:szCs w:val="24"/>
        </w:rPr>
      </w:pPr>
      <w:r>
        <w:rPr>
          <w:rFonts w:asciiTheme="minorEastAsia" w:hAnsiTheme="minorEastAsia" w:cs="Arial" w:hint="eastAsia"/>
          <w:sz w:val="28"/>
          <w:szCs w:val="24"/>
        </w:rPr>
        <w:t>当所有变更后的配置项都通过了技术评审或领导审批，这些配置项的状态从正在修改变迁为已基线化。变更控制委员会在变更申请单中签字，结束变更。</w:t>
      </w:r>
    </w:p>
    <w:p w14:paraId="18E100ED" w14:textId="77777777" w:rsidR="0004039D" w:rsidRPr="00E37062" w:rsidRDefault="0004039D">
      <w:pPr>
        <w:rPr>
          <w:rFonts w:hint="eastAsia"/>
        </w:rPr>
      </w:pPr>
    </w:p>
    <w:sectPr w:rsidR="0004039D" w:rsidRPr="00E37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B763CB" w14:textId="77777777" w:rsidR="00934CAE" w:rsidRDefault="00934CAE" w:rsidP="00E37062">
      <w:pPr>
        <w:rPr>
          <w:rFonts w:hint="eastAsia"/>
        </w:rPr>
      </w:pPr>
      <w:r>
        <w:separator/>
      </w:r>
    </w:p>
  </w:endnote>
  <w:endnote w:type="continuationSeparator" w:id="0">
    <w:p w14:paraId="3DD68506" w14:textId="77777777" w:rsidR="00934CAE" w:rsidRDefault="00934CAE" w:rsidP="00E3706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94BE3D" w14:textId="77777777" w:rsidR="00934CAE" w:rsidRDefault="00934CAE" w:rsidP="00E37062">
      <w:pPr>
        <w:rPr>
          <w:rFonts w:hint="eastAsia"/>
        </w:rPr>
      </w:pPr>
      <w:r>
        <w:separator/>
      </w:r>
    </w:p>
  </w:footnote>
  <w:footnote w:type="continuationSeparator" w:id="0">
    <w:p w14:paraId="370AA805" w14:textId="77777777" w:rsidR="00934CAE" w:rsidRDefault="00934CAE" w:rsidP="00E37062">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9FCBD5D"/>
    <w:multiLevelType w:val="singleLevel"/>
    <w:tmpl w:val="89FCBD5D"/>
    <w:lvl w:ilvl="0">
      <w:start w:val="1"/>
      <w:numFmt w:val="decimal"/>
      <w:suff w:val="nothing"/>
      <w:lvlText w:val="%1、"/>
      <w:lvlJc w:val="left"/>
    </w:lvl>
  </w:abstractNum>
  <w:abstractNum w:abstractNumId="1" w15:restartNumberingAfterBreak="0">
    <w:nsid w:val="4E82125E"/>
    <w:multiLevelType w:val="multilevel"/>
    <w:tmpl w:val="4E82125E"/>
    <w:lvl w:ilvl="0">
      <w:start w:val="1"/>
      <w:numFmt w:val="bullet"/>
      <w:lvlText w:val=""/>
      <w:lvlJc w:val="left"/>
      <w:pPr>
        <w:ind w:left="1000" w:hanging="440"/>
      </w:pPr>
      <w:rPr>
        <w:rFonts w:ascii="Wingdings" w:hAnsi="Wingdings" w:hint="default"/>
      </w:rPr>
    </w:lvl>
    <w:lvl w:ilvl="1">
      <w:start w:val="1"/>
      <w:numFmt w:val="lowerLetter"/>
      <w:lvlText w:val="%2)"/>
      <w:lvlJc w:val="left"/>
      <w:pPr>
        <w:ind w:left="1440" w:hanging="440"/>
      </w:pPr>
    </w:lvl>
    <w:lvl w:ilvl="2">
      <w:start w:val="1"/>
      <w:numFmt w:val="lowerRoman"/>
      <w:lvlText w:val="%3."/>
      <w:lvlJc w:val="right"/>
      <w:pPr>
        <w:ind w:left="1880" w:hanging="440"/>
      </w:pPr>
    </w:lvl>
    <w:lvl w:ilvl="3">
      <w:start w:val="1"/>
      <w:numFmt w:val="decimal"/>
      <w:lvlText w:val="%4."/>
      <w:lvlJc w:val="left"/>
      <w:pPr>
        <w:ind w:left="2320" w:hanging="440"/>
      </w:pPr>
    </w:lvl>
    <w:lvl w:ilvl="4">
      <w:start w:val="1"/>
      <w:numFmt w:val="lowerLetter"/>
      <w:lvlText w:val="%5)"/>
      <w:lvlJc w:val="left"/>
      <w:pPr>
        <w:ind w:left="2760" w:hanging="440"/>
      </w:pPr>
    </w:lvl>
    <w:lvl w:ilvl="5">
      <w:start w:val="1"/>
      <w:numFmt w:val="lowerRoman"/>
      <w:lvlText w:val="%6."/>
      <w:lvlJc w:val="right"/>
      <w:pPr>
        <w:ind w:left="3200" w:hanging="440"/>
      </w:pPr>
    </w:lvl>
    <w:lvl w:ilvl="6">
      <w:start w:val="1"/>
      <w:numFmt w:val="decimal"/>
      <w:lvlText w:val="%7."/>
      <w:lvlJc w:val="left"/>
      <w:pPr>
        <w:ind w:left="3640" w:hanging="440"/>
      </w:pPr>
    </w:lvl>
    <w:lvl w:ilvl="7">
      <w:start w:val="1"/>
      <w:numFmt w:val="lowerLetter"/>
      <w:lvlText w:val="%8)"/>
      <w:lvlJc w:val="left"/>
      <w:pPr>
        <w:ind w:left="4080" w:hanging="440"/>
      </w:pPr>
    </w:lvl>
    <w:lvl w:ilvl="8">
      <w:start w:val="1"/>
      <w:numFmt w:val="lowerRoman"/>
      <w:lvlText w:val="%9."/>
      <w:lvlJc w:val="right"/>
      <w:pPr>
        <w:ind w:left="4520" w:hanging="440"/>
      </w:pPr>
    </w:lvl>
  </w:abstractNum>
  <w:abstractNum w:abstractNumId="2" w15:restartNumberingAfterBreak="0">
    <w:nsid w:val="5C97E6C7"/>
    <w:multiLevelType w:val="singleLevel"/>
    <w:tmpl w:val="5C97E6C7"/>
    <w:lvl w:ilvl="0">
      <w:start w:val="1"/>
      <w:numFmt w:val="decimal"/>
      <w:suff w:val="nothing"/>
      <w:lvlText w:val="%1、"/>
      <w:lvlJc w:val="left"/>
    </w:lvl>
  </w:abstractNum>
  <w:abstractNum w:abstractNumId="3" w15:restartNumberingAfterBreak="0">
    <w:nsid w:val="66C116A8"/>
    <w:multiLevelType w:val="multilevel"/>
    <w:tmpl w:val="66C116A8"/>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597057785">
    <w:abstractNumId w:val="3"/>
  </w:num>
  <w:num w:numId="2" w16cid:durableId="1898009141">
    <w:abstractNumId w:val="2"/>
  </w:num>
  <w:num w:numId="3" w16cid:durableId="199171331">
    <w:abstractNumId w:val="0"/>
  </w:num>
  <w:num w:numId="4" w16cid:durableId="1529563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AE3"/>
    <w:rsid w:val="0004039D"/>
    <w:rsid w:val="000B4270"/>
    <w:rsid w:val="00270561"/>
    <w:rsid w:val="006A0868"/>
    <w:rsid w:val="00934CAE"/>
    <w:rsid w:val="00E37062"/>
    <w:rsid w:val="00ED4AE3"/>
    <w:rsid w:val="00F165BF"/>
    <w:rsid w:val="00FE6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D3681E"/>
  <w14:defaultImageDpi w14:val="32767"/>
  <w15:chartTrackingRefBased/>
  <w15:docId w15:val="{61257C48-343F-47CD-B85A-B7C4CF58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a0"/>
    <w:qFormat/>
    <w:rsid w:val="00E37062"/>
    <w:pPr>
      <w:widowControl w:val="0"/>
      <w:jc w:val="both"/>
    </w:pPr>
    <w:rPr>
      <w:rFonts w:ascii="Times New Roman" w:eastAsia="宋体" w:hAnsi="Times New Roman" w:cs="Times New Roman"/>
      <w:sz w:val="28"/>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E37062"/>
    <w:pPr>
      <w:tabs>
        <w:tab w:val="center" w:pos="4153"/>
        <w:tab w:val="right" w:pos="8306"/>
      </w:tabs>
      <w:snapToGrid w:val="0"/>
      <w:jc w:val="center"/>
    </w:pPr>
    <w:rPr>
      <w:sz w:val="18"/>
      <w:szCs w:val="18"/>
    </w:rPr>
  </w:style>
  <w:style w:type="character" w:customStyle="1" w:styleId="a5">
    <w:name w:val="页眉 字符"/>
    <w:basedOn w:val="a1"/>
    <w:link w:val="a4"/>
    <w:uiPriority w:val="99"/>
    <w:rsid w:val="00E37062"/>
    <w:rPr>
      <w:sz w:val="18"/>
      <w:szCs w:val="18"/>
    </w:rPr>
  </w:style>
  <w:style w:type="paragraph" w:styleId="a6">
    <w:name w:val="footer"/>
    <w:basedOn w:val="a"/>
    <w:link w:val="a7"/>
    <w:uiPriority w:val="99"/>
    <w:unhideWhenUsed/>
    <w:rsid w:val="00E37062"/>
    <w:pPr>
      <w:tabs>
        <w:tab w:val="center" w:pos="4153"/>
        <w:tab w:val="right" w:pos="8306"/>
      </w:tabs>
      <w:snapToGrid w:val="0"/>
      <w:jc w:val="left"/>
    </w:pPr>
    <w:rPr>
      <w:sz w:val="18"/>
      <w:szCs w:val="18"/>
    </w:rPr>
  </w:style>
  <w:style w:type="character" w:customStyle="1" w:styleId="a7">
    <w:name w:val="页脚 字符"/>
    <w:basedOn w:val="a1"/>
    <w:link w:val="a6"/>
    <w:uiPriority w:val="99"/>
    <w:rsid w:val="00E37062"/>
    <w:rPr>
      <w:sz w:val="18"/>
      <w:szCs w:val="18"/>
    </w:rPr>
  </w:style>
  <w:style w:type="paragraph" w:styleId="a0">
    <w:name w:val="Body Text"/>
    <w:basedOn w:val="a"/>
    <w:link w:val="a8"/>
    <w:qFormat/>
    <w:rsid w:val="00E37062"/>
    <w:pPr>
      <w:spacing w:line="360" w:lineRule="auto"/>
    </w:pPr>
    <w:rPr>
      <w:b/>
      <w:bCs/>
      <w:sz w:val="21"/>
      <w:szCs w:val="20"/>
    </w:rPr>
  </w:style>
  <w:style w:type="character" w:customStyle="1" w:styleId="a8">
    <w:name w:val="正文文本 字符"/>
    <w:basedOn w:val="a1"/>
    <w:link w:val="a0"/>
    <w:qFormat/>
    <w:rsid w:val="00E37062"/>
    <w:rPr>
      <w:rFonts w:ascii="Times New Roman" w:eastAsia="宋体" w:hAnsi="Times New Roman" w:cs="Times New Roman"/>
      <w:b/>
      <w:bCs/>
      <w:szCs w:val="20"/>
    </w:rPr>
  </w:style>
  <w:style w:type="paragraph" w:styleId="a9">
    <w:name w:val="Plain Text"/>
    <w:basedOn w:val="a"/>
    <w:link w:val="aa"/>
    <w:uiPriority w:val="99"/>
    <w:qFormat/>
    <w:rsid w:val="00E37062"/>
    <w:pPr>
      <w:autoSpaceDE w:val="0"/>
      <w:autoSpaceDN w:val="0"/>
      <w:adjustRightInd w:val="0"/>
      <w:textAlignment w:val="baseline"/>
    </w:pPr>
    <w:rPr>
      <w:rFonts w:ascii="宋体"/>
      <w:sz w:val="21"/>
      <w:szCs w:val="21"/>
    </w:rPr>
  </w:style>
  <w:style w:type="character" w:customStyle="1" w:styleId="aa">
    <w:name w:val="纯文本 字符"/>
    <w:basedOn w:val="a1"/>
    <w:link w:val="a9"/>
    <w:uiPriority w:val="99"/>
    <w:qFormat/>
    <w:rsid w:val="00E37062"/>
    <w:rPr>
      <w:rFonts w:ascii="宋体" w:eastAsia="宋体" w:hAnsi="Times New Roman" w:cs="Times New Roman"/>
      <w:szCs w:val="21"/>
    </w:rPr>
  </w:style>
  <w:style w:type="paragraph" w:styleId="ab">
    <w:name w:val="List Paragraph"/>
    <w:basedOn w:val="a"/>
    <w:link w:val="1"/>
    <w:uiPriority w:val="34"/>
    <w:qFormat/>
    <w:rsid w:val="00E37062"/>
    <w:pPr>
      <w:ind w:firstLineChars="200" w:firstLine="420"/>
    </w:pPr>
    <w:rPr>
      <w:rFonts w:ascii="Calibri" w:hAnsi="Calibri"/>
      <w:szCs w:val="22"/>
    </w:rPr>
  </w:style>
  <w:style w:type="table" w:customStyle="1" w:styleId="TableGrid2">
    <w:name w:val="Table Grid2"/>
    <w:basedOn w:val="a2"/>
    <w:uiPriority w:val="59"/>
    <w:qFormat/>
    <w:rsid w:val="00E37062"/>
    <w:rPr>
      <w:rFonts w:ascii="Calibri" w:eastAsia="宋体"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
    <w:name w:val="列表段落 字符1"/>
    <w:basedOn w:val="a1"/>
    <w:link w:val="ab"/>
    <w:uiPriority w:val="34"/>
    <w:qFormat/>
    <w:rsid w:val="00E37062"/>
    <w:rPr>
      <w:rFonts w:ascii="Calibri" w:eastAsia="宋体" w:hAnsi="Calibri"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kejun Li</dc:creator>
  <cp:keywords/>
  <dc:description/>
  <cp:lastModifiedBy>kejun Li</cp:lastModifiedBy>
  <cp:revision>2</cp:revision>
  <dcterms:created xsi:type="dcterms:W3CDTF">2024-07-16T02:25:00Z</dcterms:created>
  <dcterms:modified xsi:type="dcterms:W3CDTF">2024-07-16T02:27:00Z</dcterms:modified>
</cp:coreProperties>
</file>