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9E362" w14:textId="6CE6A82E" w:rsidR="0034603C" w:rsidRPr="00364318" w:rsidRDefault="001B5CE2" w:rsidP="0034603C">
      <w:pPr>
        <w:jc w:val="center"/>
        <w:rPr>
          <w:rFonts w:ascii="Cambria Math" w:hAnsi="Cambria Math"/>
          <w:b/>
          <w:bCs/>
        </w:rPr>
      </w:pPr>
      <w:r w:rsidRPr="00364318">
        <w:rPr>
          <w:rFonts w:ascii="Cambria Math" w:hAnsi="Cambria Math"/>
          <w:b/>
          <w:bCs/>
        </w:rPr>
        <w:t xml:space="preserve">Replication Summary for </w:t>
      </w:r>
      <w:r w:rsidRPr="00364318">
        <w:rPr>
          <w:rFonts w:ascii="Cambria Math" w:hAnsi="Cambria Math"/>
          <w:b/>
          <w:bCs/>
          <w:i/>
          <w:iCs/>
        </w:rPr>
        <w:t>Robert</w:t>
      </w:r>
      <w:r w:rsidR="00905C63">
        <w:rPr>
          <w:rFonts w:ascii="Cambria Math" w:hAnsi="Cambria Math"/>
          <w:b/>
          <w:bCs/>
          <w:i/>
          <w:iCs/>
        </w:rPr>
        <w:t>s</w:t>
      </w:r>
      <w:r w:rsidRPr="00364318">
        <w:rPr>
          <w:rFonts w:ascii="Cambria Math" w:hAnsi="Cambria Math"/>
          <w:b/>
          <w:bCs/>
          <w:i/>
          <w:iCs/>
        </w:rPr>
        <w:t xml:space="preserve"> et al.’s (2014) Structural Topic Models for Open-Ended Survey Responses</w:t>
      </w:r>
    </w:p>
    <w:p w14:paraId="7D500F66" w14:textId="1B80DFBD" w:rsidR="00836796" w:rsidRPr="00364318" w:rsidRDefault="0034603C">
      <w:pPr>
        <w:rPr>
          <w:rFonts w:ascii="Cambria Math" w:hAnsi="Cambria Math"/>
        </w:rPr>
      </w:pPr>
      <w:r w:rsidRPr="00364318">
        <w:rPr>
          <w:rFonts w:ascii="Cambria Math" w:hAnsi="Cambria Math"/>
        </w:rPr>
        <w:t xml:space="preserve">This report summarizes my replication efforts of Roberts et al.’s (2014) paper, titled </w:t>
      </w:r>
      <w:r w:rsidRPr="00034F58">
        <w:rPr>
          <w:rFonts w:ascii="Cambria Math" w:hAnsi="Cambria Math"/>
          <w:i/>
          <w:iCs/>
        </w:rPr>
        <w:t>Structural Topic Models for Open-Ended Survey Responses</w:t>
      </w:r>
      <w:r w:rsidRPr="00364318">
        <w:rPr>
          <w:rFonts w:ascii="Cambria Math" w:hAnsi="Cambria Math"/>
        </w:rPr>
        <w:t>. The sections</w:t>
      </w:r>
      <w:r w:rsidR="00034F58">
        <w:rPr>
          <w:rFonts w:ascii="Cambria Math" w:hAnsi="Cambria Math"/>
        </w:rPr>
        <w:t xml:space="preserve"> below</w:t>
      </w:r>
      <w:r w:rsidRPr="00364318">
        <w:rPr>
          <w:rFonts w:ascii="Cambria Math" w:hAnsi="Cambria Math"/>
        </w:rPr>
        <w:t xml:space="preserve"> outline the results</w:t>
      </w:r>
      <w:r w:rsidR="00034F58">
        <w:rPr>
          <w:rFonts w:ascii="Cambria Math" w:hAnsi="Cambria Math"/>
        </w:rPr>
        <w:t xml:space="preserve"> of my replication</w:t>
      </w:r>
      <w:r w:rsidRPr="00364318">
        <w:rPr>
          <w:rFonts w:ascii="Cambria Math" w:hAnsi="Cambria Math"/>
        </w:rPr>
        <w:t xml:space="preserve">, </w:t>
      </w:r>
      <w:r w:rsidR="00034F58">
        <w:rPr>
          <w:rFonts w:ascii="Cambria Math" w:hAnsi="Cambria Math"/>
        </w:rPr>
        <w:t xml:space="preserve">the main </w:t>
      </w:r>
      <w:r w:rsidRPr="00364318">
        <w:rPr>
          <w:rFonts w:ascii="Cambria Math" w:hAnsi="Cambria Math"/>
        </w:rPr>
        <w:t>differences</w:t>
      </w:r>
      <w:r w:rsidR="00034F58">
        <w:rPr>
          <w:rFonts w:ascii="Cambria Math" w:hAnsi="Cambria Math"/>
        </w:rPr>
        <w:t xml:space="preserve"> between my findings and the original paper</w:t>
      </w:r>
      <w:r w:rsidRPr="00364318">
        <w:rPr>
          <w:rFonts w:ascii="Cambria Math" w:hAnsi="Cambria Math"/>
        </w:rPr>
        <w:t>,</w:t>
      </w:r>
      <w:r w:rsidR="00034F58">
        <w:rPr>
          <w:rFonts w:ascii="Cambria Math" w:hAnsi="Cambria Math"/>
        </w:rPr>
        <w:t xml:space="preserve"> a replication autopsy, and several possible extensions. </w:t>
      </w:r>
    </w:p>
    <w:p w14:paraId="263BCC6D" w14:textId="2121CD2A" w:rsidR="0034603C" w:rsidRPr="00364318" w:rsidRDefault="0034603C">
      <w:pPr>
        <w:rPr>
          <w:rFonts w:ascii="Cambria Math" w:hAnsi="Cambria Math"/>
          <w:b/>
          <w:bCs/>
        </w:rPr>
      </w:pPr>
      <w:r w:rsidRPr="00364318">
        <w:rPr>
          <w:rFonts w:ascii="Cambria Math" w:hAnsi="Cambria Math"/>
          <w:b/>
          <w:bCs/>
        </w:rPr>
        <w:t>Results</w:t>
      </w:r>
    </w:p>
    <w:p w14:paraId="2EE54A9D" w14:textId="2D8EE23B" w:rsidR="0034603C" w:rsidRPr="00364318" w:rsidRDefault="00653359">
      <w:pPr>
        <w:rPr>
          <w:rFonts w:ascii="Cambria Math" w:hAnsi="Cambria Math"/>
        </w:rPr>
      </w:pPr>
      <w:r w:rsidRPr="00364318">
        <w:rPr>
          <w:rFonts w:ascii="Cambria Math" w:hAnsi="Cambria Math"/>
        </w:rPr>
        <w:t>M</w:t>
      </w:r>
      <w:r w:rsidR="0034603C" w:rsidRPr="00364318">
        <w:rPr>
          <w:rFonts w:ascii="Cambria Math" w:hAnsi="Cambria Math"/>
        </w:rPr>
        <w:t xml:space="preserve">y replication </w:t>
      </w:r>
      <w:r w:rsidRPr="00364318">
        <w:rPr>
          <w:rFonts w:ascii="Cambria Math" w:hAnsi="Cambria Math"/>
        </w:rPr>
        <w:t>attempt produced</w:t>
      </w:r>
      <w:r w:rsidR="0034603C" w:rsidRPr="00364318">
        <w:rPr>
          <w:rFonts w:ascii="Cambria Math" w:hAnsi="Cambria Math"/>
        </w:rPr>
        <w:t xml:space="preserve"> mixed results across the three </w:t>
      </w:r>
      <w:r w:rsidRPr="00364318">
        <w:rPr>
          <w:rFonts w:ascii="Cambria Math" w:hAnsi="Cambria Math"/>
        </w:rPr>
        <w:t>main empirical applications of STM</w:t>
      </w:r>
      <w:r w:rsidR="00D91486">
        <w:rPr>
          <w:rFonts w:ascii="Cambria Math" w:hAnsi="Cambria Math"/>
        </w:rPr>
        <w:t xml:space="preserve"> from the paper</w:t>
      </w:r>
      <w:r w:rsidRPr="00364318">
        <w:rPr>
          <w:rFonts w:ascii="Cambria Math" w:hAnsi="Cambria Math"/>
        </w:rPr>
        <w:t>. Overall, I was able to re</w:t>
      </w:r>
      <w:r w:rsidR="00B83A85">
        <w:rPr>
          <w:rFonts w:ascii="Cambria Math" w:hAnsi="Cambria Math"/>
        </w:rPr>
        <w:t>produce</w:t>
      </w:r>
      <w:r w:rsidRPr="00364318">
        <w:rPr>
          <w:rFonts w:ascii="Cambria Math" w:hAnsi="Cambria Math"/>
        </w:rPr>
        <w:t xml:space="preserve"> </w:t>
      </w:r>
      <w:r w:rsidR="00AA0AF8" w:rsidRPr="00364318">
        <w:rPr>
          <w:rFonts w:ascii="Cambria Math" w:hAnsi="Cambria Math"/>
        </w:rPr>
        <w:t>some meaningful</w:t>
      </w:r>
      <w:r w:rsidRPr="00364318">
        <w:rPr>
          <w:rFonts w:ascii="Cambria Math" w:hAnsi="Cambria Math"/>
        </w:rPr>
        <w:t xml:space="preserve"> findings</w:t>
      </w:r>
      <w:r w:rsidR="00AA0AF8" w:rsidRPr="00364318">
        <w:rPr>
          <w:rFonts w:ascii="Cambria Math" w:hAnsi="Cambria Math"/>
        </w:rPr>
        <w:t xml:space="preserve"> from the Gadarian immigration experiment and parts of the ANES most important problem (MI</w:t>
      </w:r>
      <w:r w:rsidR="00D91486">
        <w:rPr>
          <w:rFonts w:ascii="Cambria Math" w:hAnsi="Cambria Math"/>
        </w:rPr>
        <w:t>P</w:t>
      </w:r>
      <w:r w:rsidR="00AA0AF8" w:rsidRPr="00364318">
        <w:rPr>
          <w:rFonts w:ascii="Cambria Math" w:hAnsi="Cambria Math"/>
        </w:rPr>
        <w:t>) analysis, but I was unsuccessful in re</w:t>
      </w:r>
      <w:r w:rsidR="00D91486">
        <w:rPr>
          <w:rFonts w:ascii="Cambria Math" w:hAnsi="Cambria Math"/>
        </w:rPr>
        <w:t>producing</w:t>
      </w:r>
      <w:r w:rsidR="00AA0AF8" w:rsidRPr="00364318">
        <w:rPr>
          <w:rFonts w:ascii="Cambria Math" w:hAnsi="Cambria Math"/>
        </w:rPr>
        <w:t xml:space="preserve"> the Rand public goods experiments. </w:t>
      </w:r>
      <w:r w:rsidRPr="00364318">
        <w:rPr>
          <w:rFonts w:ascii="Cambria Math" w:hAnsi="Cambria Math"/>
        </w:rPr>
        <w:t xml:space="preserve"> </w:t>
      </w:r>
    </w:p>
    <w:p w14:paraId="15993DB1" w14:textId="6332EB55" w:rsidR="00653359" w:rsidRPr="00364318" w:rsidRDefault="00653359">
      <w:pPr>
        <w:rPr>
          <w:rFonts w:ascii="Cambria Math" w:hAnsi="Cambria Math"/>
        </w:rPr>
      </w:pPr>
      <w:r w:rsidRPr="00364318">
        <w:rPr>
          <w:rFonts w:ascii="Cambria Math" w:hAnsi="Cambria Math"/>
        </w:rPr>
        <w:t xml:space="preserve">In the Gadarian immigration experiment, </w:t>
      </w:r>
      <w:r w:rsidR="00AA0AF8" w:rsidRPr="00364318">
        <w:rPr>
          <w:rFonts w:ascii="Cambria Math" w:hAnsi="Cambria Math"/>
        </w:rPr>
        <w:t xml:space="preserve">I </w:t>
      </w:r>
      <w:r w:rsidRPr="00364318">
        <w:rPr>
          <w:rFonts w:ascii="Cambria Math" w:hAnsi="Cambria Math"/>
        </w:rPr>
        <w:t>was able to use STM to derive mostly distinct topics from the survey responses</w:t>
      </w:r>
      <w:r w:rsidR="00AA0AF8" w:rsidRPr="00364318">
        <w:rPr>
          <w:rFonts w:ascii="Cambria Math" w:hAnsi="Cambria Math"/>
        </w:rPr>
        <w:t xml:space="preserve">. </w:t>
      </w:r>
      <w:r w:rsidR="00B83A85">
        <w:rPr>
          <w:rFonts w:ascii="Cambria Math" w:hAnsi="Cambria Math"/>
        </w:rPr>
        <w:t>Of the two topics,</w:t>
      </w:r>
      <w:r w:rsidR="00AA0AF8" w:rsidRPr="00364318">
        <w:rPr>
          <w:rFonts w:ascii="Cambria Math" w:hAnsi="Cambria Math"/>
        </w:rPr>
        <w:t xml:space="preserve"> the clearest topic was the one that framed immigration as a source of fear, burden, crime, and pressure on public services. I also </w:t>
      </w:r>
      <w:r w:rsidR="00D91486">
        <w:rPr>
          <w:rFonts w:ascii="Cambria Math" w:hAnsi="Cambria Math"/>
        </w:rPr>
        <w:t>generated</w:t>
      </w:r>
      <w:r w:rsidR="00AA0AF8" w:rsidRPr="00364318">
        <w:rPr>
          <w:rFonts w:ascii="Cambria Math" w:hAnsi="Cambria Math"/>
        </w:rPr>
        <w:t xml:space="preserve"> a second topic, although it was more mixed in content, as it combined concern about the difficulty of the immigration process with concern that existing rules and regulations were not sufficient to address immigration. In addition to recreating these topics, my replication of the treatment results in Figure 8 showed that the treatment tended to push respondents toward a more fear-based response to immigration. </w:t>
      </w:r>
    </w:p>
    <w:p w14:paraId="0A8DA5D7" w14:textId="0F213FE5" w:rsidR="009814ED" w:rsidRPr="00364318" w:rsidRDefault="00AA0AF8">
      <w:pPr>
        <w:rPr>
          <w:rFonts w:ascii="Cambria Math" w:hAnsi="Cambria Math"/>
        </w:rPr>
      </w:pPr>
      <w:r w:rsidRPr="00364318">
        <w:rPr>
          <w:rFonts w:ascii="Cambria Math" w:hAnsi="Cambria Math"/>
        </w:rPr>
        <w:t>In t</w:t>
      </w:r>
      <w:r w:rsidR="00B27C89" w:rsidRPr="00364318">
        <w:rPr>
          <w:rFonts w:ascii="Cambria Math" w:hAnsi="Cambria Math"/>
        </w:rPr>
        <w:t xml:space="preserve">he ANES </w:t>
      </w:r>
      <w:r w:rsidRPr="00364318">
        <w:rPr>
          <w:rFonts w:ascii="Cambria Math" w:hAnsi="Cambria Math"/>
        </w:rPr>
        <w:t>MI</w:t>
      </w:r>
      <w:r w:rsidR="00A13894">
        <w:rPr>
          <w:rFonts w:ascii="Cambria Math" w:hAnsi="Cambria Math"/>
        </w:rPr>
        <w:t>P</w:t>
      </w:r>
      <w:r w:rsidR="00B27C89" w:rsidRPr="00364318">
        <w:rPr>
          <w:rFonts w:ascii="Cambria Math" w:hAnsi="Cambria Math"/>
        </w:rPr>
        <w:t xml:space="preserve"> replication</w:t>
      </w:r>
      <w:r w:rsidRPr="00364318">
        <w:rPr>
          <w:rFonts w:ascii="Cambria Math" w:hAnsi="Cambria Math"/>
        </w:rPr>
        <w:t xml:space="preserve">, I was able to produce what were generally distinct issue topics from the </w:t>
      </w:r>
      <w:r w:rsidR="00B27C89" w:rsidRPr="00364318">
        <w:rPr>
          <w:rFonts w:ascii="Cambria Math" w:hAnsi="Cambria Math"/>
        </w:rPr>
        <w:t>2008</w:t>
      </w:r>
      <w:r w:rsidRPr="00364318">
        <w:rPr>
          <w:rFonts w:ascii="Cambria Math" w:hAnsi="Cambria Math"/>
        </w:rPr>
        <w:t xml:space="preserve"> open-ended survey responses. </w:t>
      </w:r>
      <w:r w:rsidR="00B27C89" w:rsidRPr="00364318">
        <w:rPr>
          <w:rFonts w:ascii="Cambria Math" w:hAnsi="Cambria Math"/>
        </w:rPr>
        <w:t xml:space="preserve">My replication </w:t>
      </w:r>
      <w:r w:rsidR="00030604" w:rsidRPr="00364318">
        <w:rPr>
          <w:rFonts w:ascii="Cambria Math" w:hAnsi="Cambria Math"/>
        </w:rPr>
        <w:t xml:space="preserve">of Figure 17 </w:t>
      </w:r>
      <w:r w:rsidRPr="00364318">
        <w:rPr>
          <w:rFonts w:ascii="Cambria Math" w:hAnsi="Cambria Math"/>
        </w:rPr>
        <w:t>identified issue clusters that were at least somewhat interpretable as political problems, and the economy clearly appeared at the top of the list of importance. My STM results also</w:t>
      </w:r>
      <w:r w:rsidR="00B83A85">
        <w:rPr>
          <w:rFonts w:ascii="Cambria Math" w:hAnsi="Cambria Math"/>
        </w:rPr>
        <w:t xml:space="preserve"> identified </w:t>
      </w:r>
      <w:r w:rsidRPr="00364318">
        <w:rPr>
          <w:rFonts w:ascii="Cambria Math" w:hAnsi="Cambria Math"/>
        </w:rPr>
        <w:t xml:space="preserve">additional issues </w:t>
      </w:r>
      <w:r w:rsidR="00B83A85">
        <w:rPr>
          <w:rFonts w:ascii="Cambria Math" w:hAnsi="Cambria Math"/>
        </w:rPr>
        <w:t>that appeared</w:t>
      </w:r>
      <w:r w:rsidRPr="00364318">
        <w:rPr>
          <w:rFonts w:ascii="Cambria Math" w:hAnsi="Cambria Math"/>
        </w:rPr>
        <w:t xml:space="preserve"> important to respondents, including racism, Congress, and morality.</w:t>
      </w:r>
      <w:r w:rsidR="005B4988" w:rsidRPr="00364318">
        <w:rPr>
          <w:rFonts w:ascii="Cambria Math" w:hAnsi="Cambria Math"/>
        </w:rPr>
        <w:t xml:space="preserve"> In re</w:t>
      </w:r>
      <w:r w:rsidR="001D4F27">
        <w:rPr>
          <w:rFonts w:ascii="Cambria Math" w:hAnsi="Cambria Math"/>
        </w:rPr>
        <w:t xml:space="preserve">plicating Figure 18, I was able to recover the relationship between the war topic and party identification, but my </w:t>
      </w:r>
      <w:r w:rsidR="00A13894">
        <w:rPr>
          <w:rFonts w:ascii="Cambria Math" w:hAnsi="Cambria Math"/>
        </w:rPr>
        <w:t>S</w:t>
      </w:r>
      <w:r w:rsidR="001D4F27">
        <w:rPr>
          <w:rFonts w:ascii="Cambria Math" w:hAnsi="Cambria Math"/>
        </w:rPr>
        <w:t xml:space="preserve">TM estimate did not show a clear or convincing difference between parties. As a result, this part of the ANES replication provided only limited evidence that the model was capturing the same relationships as the original paper. </w:t>
      </w:r>
    </w:p>
    <w:p w14:paraId="1197CD47" w14:textId="35AB33C3" w:rsidR="00B27C89" w:rsidRPr="00364318" w:rsidRDefault="00EA7628">
      <w:pPr>
        <w:rPr>
          <w:rFonts w:ascii="Cambria Math" w:hAnsi="Cambria Math"/>
        </w:rPr>
      </w:pPr>
      <w:r w:rsidRPr="00364318">
        <w:rPr>
          <w:rFonts w:ascii="Cambria Math" w:hAnsi="Cambria Math"/>
        </w:rPr>
        <w:t xml:space="preserve">Lastly, </w:t>
      </w:r>
      <w:r w:rsidR="005B4988" w:rsidRPr="00364318">
        <w:rPr>
          <w:rFonts w:ascii="Cambria Math" w:hAnsi="Cambria Math"/>
        </w:rPr>
        <w:t xml:space="preserve">the Rand public goods experiments were my weakest replication results. I </w:t>
      </w:r>
      <w:proofErr w:type="gramStart"/>
      <w:r w:rsidR="005B4988" w:rsidRPr="00364318">
        <w:rPr>
          <w:rFonts w:ascii="Cambria Math" w:hAnsi="Cambria Math"/>
        </w:rPr>
        <w:t>was not able to</w:t>
      </w:r>
      <w:proofErr w:type="gramEnd"/>
      <w:r w:rsidR="005B4988" w:rsidRPr="00364318">
        <w:rPr>
          <w:rFonts w:ascii="Cambria Math" w:hAnsi="Cambria Math"/>
        </w:rPr>
        <w:t xml:space="preserve"> successfully run STM models for these experiments, and as a result, I was unable to recover findings on intuitive versus calculating language, the effects </w:t>
      </w:r>
      <w:r w:rsidR="00B83A85">
        <w:rPr>
          <w:rFonts w:ascii="Cambria Math" w:hAnsi="Cambria Math"/>
        </w:rPr>
        <w:t>of treatment</w:t>
      </w:r>
      <w:r w:rsidR="005B4988" w:rsidRPr="00364318">
        <w:rPr>
          <w:rFonts w:ascii="Cambria Math" w:hAnsi="Cambria Math"/>
        </w:rPr>
        <w:t xml:space="preserve"> on contribution behavior in public goods games, or the existence of gendered differences in response. </w:t>
      </w:r>
      <w:r w:rsidR="00BE753F" w:rsidRPr="00364318">
        <w:rPr>
          <w:rFonts w:ascii="Cambria Math" w:hAnsi="Cambria Math"/>
        </w:rPr>
        <w:t xml:space="preserve"> </w:t>
      </w:r>
    </w:p>
    <w:p w14:paraId="00ABF44E" w14:textId="463B3915" w:rsidR="00BE753F" w:rsidRPr="00364318" w:rsidRDefault="00BC70F7">
      <w:pPr>
        <w:rPr>
          <w:rFonts w:ascii="Cambria Math" w:hAnsi="Cambria Math"/>
        </w:rPr>
      </w:pPr>
      <w:r w:rsidRPr="00364318">
        <w:rPr>
          <w:rFonts w:ascii="Cambria Math" w:hAnsi="Cambria Math"/>
        </w:rPr>
        <w:t xml:space="preserve">Considering these results, </w:t>
      </w:r>
      <w:r w:rsidR="005B4988" w:rsidRPr="00364318">
        <w:rPr>
          <w:rFonts w:ascii="Cambria Math" w:hAnsi="Cambria Math"/>
        </w:rPr>
        <w:t xml:space="preserve">in my attempt to replicate this paper’s findings using the materials provided by the authors, I was able to reproduce some of the general findings of </w:t>
      </w:r>
      <w:r w:rsidR="005B4988" w:rsidRPr="00364318">
        <w:rPr>
          <w:rFonts w:ascii="Cambria Math" w:hAnsi="Cambria Math"/>
        </w:rPr>
        <w:lastRenderedPageBreak/>
        <w:t xml:space="preserve">the paper, as well as some treatment and covariate relationships from the experiments. However, the results were uneven across experiments, </w:t>
      </w:r>
      <w:r w:rsidR="00B83A85">
        <w:rPr>
          <w:rFonts w:ascii="Cambria Math" w:hAnsi="Cambria Math"/>
        </w:rPr>
        <w:t>leaving my</w:t>
      </w:r>
      <w:r w:rsidR="005B4988" w:rsidRPr="00364318">
        <w:rPr>
          <w:rFonts w:ascii="Cambria Math" w:hAnsi="Cambria Math"/>
        </w:rPr>
        <w:t xml:space="preserve"> replication incomplete overall. </w:t>
      </w:r>
      <w:r w:rsidRPr="00364318">
        <w:rPr>
          <w:rFonts w:ascii="Cambria Math" w:hAnsi="Cambria Math"/>
        </w:rPr>
        <w:t xml:space="preserve"> </w:t>
      </w:r>
    </w:p>
    <w:p w14:paraId="5000A213" w14:textId="3284A5F5" w:rsidR="00BC70F7" w:rsidRPr="00364318" w:rsidRDefault="00BC70F7">
      <w:pPr>
        <w:rPr>
          <w:rFonts w:ascii="Cambria Math" w:hAnsi="Cambria Math"/>
          <w:b/>
          <w:bCs/>
        </w:rPr>
      </w:pPr>
      <w:r w:rsidRPr="00364318">
        <w:rPr>
          <w:rFonts w:ascii="Cambria Math" w:hAnsi="Cambria Math"/>
          <w:b/>
          <w:bCs/>
        </w:rPr>
        <w:t>Differences</w:t>
      </w:r>
    </w:p>
    <w:p w14:paraId="07858FAD" w14:textId="196BA2BD" w:rsidR="00BC70F7" w:rsidRPr="00364318" w:rsidRDefault="00BC70F7">
      <w:pPr>
        <w:rPr>
          <w:rFonts w:ascii="Cambria Math" w:hAnsi="Cambria Math"/>
        </w:rPr>
      </w:pPr>
      <w:r w:rsidRPr="00364318">
        <w:rPr>
          <w:rFonts w:ascii="Cambria Math" w:hAnsi="Cambria Math"/>
        </w:rPr>
        <w:t xml:space="preserve">Although my replication produced some of the </w:t>
      </w:r>
      <w:r w:rsidR="005B4988" w:rsidRPr="00364318">
        <w:rPr>
          <w:rFonts w:ascii="Cambria Math" w:hAnsi="Cambria Math"/>
        </w:rPr>
        <w:t xml:space="preserve">general </w:t>
      </w:r>
      <w:r w:rsidRPr="00364318">
        <w:rPr>
          <w:rFonts w:ascii="Cambria Math" w:hAnsi="Cambria Math"/>
        </w:rPr>
        <w:t xml:space="preserve">results from Roberts et al.’s paper, there were several important differences between my </w:t>
      </w:r>
      <w:r w:rsidR="005B4988" w:rsidRPr="00364318">
        <w:rPr>
          <w:rFonts w:ascii="Cambria Math" w:hAnsi="Cambria Math"/>
        </w:rPr>
        <w:t xml:space="preserve">results </w:t>
      </w:r>
      <w:r w:rsidRPr="00364318">
        <w:rPr>
          <w:rFonts w:ascii="Cambria Math" w:hAnsi="Cambria Math"/>
        </w:rPr>
        <w:t xml:space="preserve">and </w:t>
      </w:r>
      <w:r w:rsidR="00A13894">
        <w:rPr>
          <w:rFonts w:ascii="Cambria Math" w:hAnsi="Cambria Math"/>
        </w:rPr>
        <w:t xml:space="preserve">those from the </w:t>
      </w:r>
      <w:r w:rsidR="005B4988" w:rsidRPr="00364318">
        <w:rPr>
          <w:rFonts w:ascii="Cambria Math" w:hAnsi="Cambria Math"/>
        </w:rPr>
        <w:t>original paper</w:t>
      </w:r>
      <w:r w:rsidR="00A13894">
        <w:rPr>
          <w:rFonts w:ascii="Cambria Math" w:hAnsi="Cambria Math"/>
        </w:rPr>
        <w:t xml:space="preserve">. </w:t>
      </w:r>
      <w:r w:rsidR="0012424B" w:rsidRPr="00364318">
        <w:rPr>
          <w:rFonts w:ascii="Cambria Math" w:hAnsi="Cambria Math"/>
        </w:rPr>
        <w:t xml:space="preserve">First, </w:t>
      </w:r>
      <w:r w:rsidR="00770156" w:rsidRPr="00364318">
        <w:rPr>
          <w:rFonts w:ascii="Cambria Math" w:hAnsi="Cambria Math"/>
        </w:rPr>
        <w:t>the STM models did not consistently generate the same topics as the original paper</w:t>
      </w:r>
      <w:r w:rsidR="00770156" w:rsidRPr="00364318">
        <w:rPr>
          <w:rFonts w:ascii="Cambria Math" w:hAnsi="Cambria Math"/>
        </w:rPr>
        <w:t>, even when I followed</w:t>
      </w:r>
      <w:r w:rsidR="0012424B" w:rsidRPr="00364318">
        <w:rPr>
          <w:rFonts w:ascii="Cambria Math" w:hAnsi="Cambria Math"/>
        </w:rPr>
        <w:t xml:space="preserve"> the procedure the authors </w:t>
      </w:r>
      <w:r w:rsidR="00770156" w:rsidRPr="00364318">
        <w:rPr>
          <w:rFonts w:ascii="Cambria Math" w:hAnsi="Cambria Math"/>
        </w:rPr>
        <w:t xml:space="preserve">described. </w:t>
      </w:r>
      <w:r w:rsidR="0012424B" w:rsidRPr="00364318">
        <w:rPr>
          <w:rFonts w:ascii="Cambria Math" w:hAnsi="Cambria Math"/>
        </w:rPr>
        <w:t xml:space="preserve">This was most visible in the Gadarian immigration experiment, where I </w:t>
      </w:r>
      <w:r w:rsidR="00770156" w:rsidRPr="00364318">
        <w:rPr>
          <w:rFonts w:ascii="Cambria Math" w:hAnsi="Cambria Math"/>
        </w:rPr>
        <w:t xml:space="preserve">was able to </w:t>
      </w:r>
      <w:r w:rsidR="00D91486">
        <w:rPr>
          <w:rFonts w:ascii="Cambria Math" w:hAnsi="Cambria Math"/>
        </w:rPr>
        <w:t>generate</w:t>
      </w:r>
      <w:r w:rsidR="0012424B" w:rsidRPr="00364318">
        <w:rPr>
          <w:rFonts w:ascii="Cambria Math" w:hAnsi="Cambria Math"/>
        </w:rPr>
        <w:t xml:space="preserve"> a topic </w:t>
      </w:r>
      <w:proofErr w:type="gramStart"/>
      <w:r w:rsidR="0012424B" w:rsidRPr="00364318">
        <w:rPr>
          <w:rFonts w:ascii="Cambria Math" w:hAnsi="Cambria Math"/>
        </w:rPr>
        <w:t>similar to</w:t>
      </w:r>
      <w:proofErr w:type="gramEnd"/>
      <w:r w:rsidR="0012424B" w:rsidRPr="00364318">
        <w:rPr>
          <w:rFonts w:ascii="Cambria Math" w:hAnsi="Cambria Math"/>
        </w:rPr>
        <w:t xml:space="preserve"> the original fear</w:t>
      </w:r>
      <w:r w:rsidR="00770156" w:rsidRPr="00364318">
        <w:rPr>
          <w:rFonts w:ascii="Cambria Math" w:hAnsi="Cambria Math"/>
        </w:rPr>
        <w:t>-</w:t>
      </w:r>
      <w:r w:rsidR="0012424B" w:rsidRPr="00364318">
        <w:rPr>
          <w:rFonts w:ascii="Cambria Math" w:hAnsi="Cambria Math"/>
        </w:rPr>
        <w:t xml:space="preserve"> and burden-based topic, but I </w:t>
      </w:r>
      <w:proofErr w:type="gramStart"/>
      <w:r w:rsidR="0012424B" w:rsidRPr="00364318">
        <w:rPr>
          <w:rFonts w:ascii="Cambria Math" w:hAnsi="Cambria Math"/>
        </w:rPr>
        <w:t>was not able to</w:t>
      </w:r>
      <w:proofErr w:type="gramEnd"/>
      <w:r w:rsidR="0012424B" w:rsidRPr="00364318">
        <w:rPr>
          <w:rFonts w:ascii="Cambria Math" w:hAnsi="Cambria Math"/>
        </w:rPr>
        <w:t xml:space="preserve"> generate a second topic that matched the author’s more pro-immigration topic. Instead, my</w:t>
      </w:r>
      <w:r w:rsidR="00770156" w:rsidRPr="00364318">
        <w:rPr>
          <w:rFonts w:ascii="Cambria Math" w:hAnsi="Cambria Math"/>
        </w:rPr>
        <w:t xml:space="preserve"> second</w:t>
      </w:r>
      <w:r w:rsidR="0012424B" w:rsidRPr="00364318">
        <w:rPr>
          <w:rFonts w:ascii="Cambria Math" w:hAnsi="Cambria Math"/>
        </w:rPr>
        <w:t xml:space="preserve"> topic blended concern about the immigration process with concern about the limits of </w:t>
      </w:r>
      <w:r w:rsidR="00770156" w:rsidRPr="00364318">
        <w:rPr>
          <w:rFonts w:ascii="Cambria Math" w:hAnsi="Cambria Math"/>
        </w:rPr>
        <w:t xml:space="preserve">existing immigration regulation. </w:t>
      </w:r>
    </w:p>
    <w:p w14:paraId="001ABBD7" w14:textId="3CAAE0FA" w:rsidR="00770156" w:rsidRPr="00364318" w:rsidRDefault="00770156" w:rsidP="00AA0AF8">
      <w:pPr>
        <w:rPr>
          <w:rFonts w:ascii="Cambria Math" w:hAnsi="Cambria Math"/>
        </w:rPr>
      </w:pPr>
      <w:r w:rsidRPr="00364318">
        <w:rPr>
          <w:rFonts w:ascii="Cambria Math" w:hAnsi="Cambria Math"/>
        </w:rPr>
        <w:t>Second,</w:t>
      </w:r>
      <w:r w:rsidRPr="00364318">
        <w:rPr>
          <w:rFonts w:ascii="Cambria Math" w:hAnsi="Cambria Math"/>
        </w:rPr>
        <w:t xml:space="preserve"> although</w:t>
      </w:r>
      <w:r w:rsidRPr="00364318">
        <w:rPr>
          <w:rFonts w:ascii="Cambria Math" w:hAnsi="Cambria Math"/>
        </w:rPr>
        <w:t xml:space="preserve"> I was able to recover some of the treatment effect</w:t>
      </w:r>
      <w:r w:rsidRPr="00364318">
        <w:rPr>
          <w:rFonts w:ascii="Cambria Math" w:hAnsi="Cambria Math"/>
        </w:rPr>
        <w:t>s in the immigration experiment, my results were not as strong</w:t>
      </w:r>
      <w:r w:rsidR="00B83A85">
        <w:rPr>
          <w:rFonts w:ascii="Cambria Math" w:hAnsi="Cambria Math"/>
        </w:rPr>
        <w:t xml:space="preserve"> as</w:t>
      </w:r>
      <w:r w:rsidRPr="00364318">
        <w:rPr>
          <w:rFonts w:ascii="Cambria Math" w:hAnsi="Cambria Math"/>
        </w:rPr>
        <w:t xml:space="preserve"> the authors’. In Roberts et al.’s findings, Republicans were more likely than Democrats to give fear-based responses to immigration, and the interaction between party identification and treatment was substantively strong. My replication showed that the treatment pushed responses toward the fear-based topic, but it did not show as strong or convincing a difference between Republicans and Democrats, nor did it reproduce the same interaction pattern between party identification and the treatment. </w:t>
      </w:r>
    </w:p>
    <w:p w14:paraId="2C0CDC95" w14:textId="4B49922B" w:rsidR="00AA0AF8" w:rsidRPr="00364318" w:rsidRDefault="00770156">
      <w:pPr>
        <w:rPr>
          <w:rFonts w:ascii="Cambria Math" w:hAnsi="Cambria Math"/>
        </w:rPr>
      </w:pPr>
      <w:r w:rsidRPr="00364318">
        <w:rPr>
          <w:rFonts w:ascii="Cambria Math" w:hAnsi="Cambria Math"/>
        </w:rPr>
        <w:t xml:space="preserve">Third, my ANES replication also differed from the original both in </w:t>
      </w:r>
      <w:r w:rsidR="00A651D9">
        <w:rPr>
          <w:rFonts w:ascii="Cambria Math" w:hAnsi="Cambria Math"/>
        </w:rPr>
        <w:t xml:space="preserve">topic </w:t>
      </w:r>
      <w:r w:rsidR="00A13894">
        <w:rPr>
          <w:rFonts w:ascii="Cambria Math" w:hAnsi="Cambria Math"/>
        </w:rPr>
        <w:t xml:space="preserve">composition </w:t>
      </w:r>
      <w:r w:rsidRPr="00364318">
        <w:rPr>
          <w:rFonts w:ascii="Cambria Math" w:hAnsi="Cambria Math"/>
        </w:rPr>
        <w:t>and the relationships between covariates. While I was able to replicate recognizable issue topics from the 2008 MI</w:t>
      </w:r>
      <w:r w:rsidR="00634037" w:rsidRPr="00364318">
        <w:rPr>
          <w:rFonts w:ascii="Cambria Math" w:hAnsi="Cambria Math"/>
        </w:rPr>
        <w:t xml:space="preserve">P </w:t>
      </w:r>
      <w:r w:rsidRPr="00364318">
        <w:rPr>
          <w:rFonts w:ascii="Cambria Math" w:hAnsi="Cambria Math"/>
        </w:rPr>
        <w:t xml:space="preserve">responses, the ranking, composition, and prevalence of those topics differed from the author’s results. In the original paper, the authors found that the economy was the most important issue and that the Iraq war was a </w:t>
      </w:r>
      <w:r w:rsidR="00A13894">
        <w:rPr>
          <w:rFonts w:ascii="Cambria Math" w:hAnsi="Cambria Math"/>
        </w:rPr>
        <w:t>close second</w:t>
      </w:r>
      <w:r w:rsidRPr="00364318">
        <w:rPr>
          <w:rFonts w:ascii="Cambria Math" w:hAnsi="Cambria Math"/>
        </w:rPr>
        <w:t>. However,</w:t>
      </w:r>
      <w:r w:rsidR="002B5C25" w:rsidRPr="00364318">
        <w:rPr>
          <w:rFonts w:ascii="Cambria Math" w:hAnsi="Cambria Math"/>
        </w:rPr>
        <w:t xml:space="preserve"> my STM model split the top two economic topics, with other sub-categories. Additionally, I found that respondents also mentioned racism, morality, and Congress, wh</w:t>
      </w:r>
      <w:r w:rsidR="00A651D9">
        <w:rPr>
          <w:rFonts w:ascii="Cambria Math" w:hAnsi="Cambria Math"/>
        </w:rPr>
        <w:t>ereas</w:t>
      </w:r>
      <w:r w:rsidR="002B5C25" w:rsidRPr="00364318">
        <w:rPr>
          <w:rFonts w:ascii="Cambria Math" w:hAnsi="Cambria Math"/>
        </w:rPr>
        <w:t xml:space="preserve"> these topics were not present</w:t>
      </w:r>
      <w:r w:rsidR="00A651D9">
        <w:rPr>
          <w:rFonts w:ascii="Cambria Math" w:hAnsi="Cambria Math"/>
        </w:rPr>
        <w:t xml:space="preserve"> among </w:t>
      </w:r>
      <w:r w:rsidR="002B5C25" w:rsidRPr="00364318">
        <w:rPr>
          <w:rFonts w:ascii="Cambria Math" w:hAnsi="Cambria Math"/>
        </w:rPr>
        <w:t xml:space="preserve">the main issues raised in the topics identified by the authors. </w:t>
      </w:r>
    </w:p>
    <w:p w14:paraId="4DCAD7C3" w14:textId="50E39ADE" w:rsidR="0012424B" w:rsidRPr="00364318" w:rsidRDefault="0012424B">
      <w:pPr>
        <w:rPr>
          <w:rFonts w:ascii="Cambria Math" w:hAnsi="Cambria Math"/>
        </w:rPr>
      </w:pPr>
      <w:r w:rsidRPr="00364318">
        <w:rPr>
          <w:rFonts w:ascii="Cambria Math" w:hAnsi="Cambria Math"/>
        </w:rPr>
        <w:t>Finally, the largest difference</w:t>
      </w:r>
      <w:r w:rsidR="002B5C25" w:rsidRPr="00364318">
        <w:rPr>
          <w:rFonts w:ascii="Cambria Math" w:hAnsi="Cambria Math"/>
        </w:rPr>
        <w:t xml:space="preserve"> was that I was unable to reproduce the Rand public goods experiments at all. Because I was unable to get those models to run successfully, I could not evaluate whether STM was efficient at distinguishing between intuitive and calculating language in the same way as the authors, nor whether those topic differences had relationships with treatments, game contribution behavior, or gendered differences. </w:t>
      </w:r>
      <w:r w:rsidR="00094268" w:rsidRPr="00364318">
        <w:rPr>
          <w:rFonts w:ascii="Cambria Math" w:hAnsi="Cambria Math"/>
        </w:rPr>
        <w:t xml:space="preserve"> </w:t>
      </w:r>
    </w:p>
    <w:p w14:paraId="05C95CA8" w14:textId="0910EE53" w:rsidR="00094268" w:rsidRPr="00364318" w:rsidRDefault="00094268">
      <w:pPr>
        <w:rPr>
          <w:rFonts w:ascii="Cambria Math" w:hAnsi="Cambria Math"/>
          <w:b/>
          <w:bCs/>
        </w:rPr>
      </w:pPr>
      <w:r w:rsidRPr="00364318">
        <w:rPr>
          <w:rFonts w:ascii="Cambria Math" w:hAnsi="Cambria Math"/>
          <w:b/>
          <w:bCs/>
        </w:rPr>
        <w:t>Replication Autopsy</w:t>
      </w:r>
    </w:p>
    <w:p w14:paraId="5B6D7F03" w14:textId="60794DBE" w:rsidR="00094268" w:rsidRPr="00364318" w:rsidRDefault="00634037">
      <w:pPr>
        <w:rPr>
          <w:rFonts w:ascii="Cambria Math" w:hAnsi="Cambria Math"/>
        </w:rPr>
      </w:pPr>
      <w:r w:rsidRPr="00364318">
        <w:rPr>
          <w:rFonts w:ascii="Cambria Math" w:hAnsi="Cambria Math"/>
        </w:rPr>
        <w:lastRenderedPageBreak/>
        <w:t>The replication process made it clear that some parts of this paper were possible to re</w:t>
      </w:r>
      <w:r w:rsidR="00D91486">
        <w:rPr>
          <w:rFonts w:ascii="Cambria Math" w:hAnsi="Cambria Math"/>
        </w:rPr>
        <w:t>produce</w:t>
      </w:r>
      <w:r w:rsidRPr="00364318">
        <w:rPr>
          <w:rFonts w:ascii="Cambria Math" w:hAnsi="Cambria Math"/>
        </w:rPr>
        <w:t xml:space="preserve">, while the replication of others was limited. What worked, at least initially, was the basic setup of the STM models for two of the paper’s survey experiments. I was able to reconstruct the model setup for the Gadarian immigration experiment and the ANES MIP experiment, although doing so required making sense of the old functions in the STM package and translating them for use with the modern STM package. In that sense, the replication was at least partially successful at the level of rebuilding the workflow needed to estimate the STM models. </w:t>
      </w:r>
    </w:p>
    <w:p w14:paraId="54AD6D47" w14:textId="7A7EE5FF" w:rsidR="00634037" w:rsidRPr="00364318" w:rsidRDefault="00634037">
      <w:pPr>
        <w:rPr>
          <w:rFonts w:ascii="Cambria Math" w:hAnsi="Cambria Math"/>
        </w:rPr>
      </w:pPr>
      <w:r w:rsidRPr="00364318">
        <w:rPr>
          <w:rFonts w:ascii="Cambria Math" w:hAnsi="Cambria Math"/>
        </w:rPr>
        <w:t xml:space="preserve">What did not work were the issues with the replication </w:t>
      </w:r>
      <w:r w:rsidR="00E7485D" w:rsidRPr="00364318">
        <w:rPr>
          <w:rFonts w:ascii="Cambria Math" w:hAnsi="Cambria Math"/>
        </w:rPr>
        <w:t>materials</w:t>
      </w:r>
      <w:r w:rsidRPr="00364318">
        <w:rPr>
          <w:rFonts w:ascii="Cambria Math" w:hAnsi="Cambria Math"/>
        </w:rPr>
        <w:t xml:space="preserve"> provided by the authors in the AJPS Harvard Dataverse Archive. A major problem was that the original files made it difficult to reconstruct the authors’ results in a straightforward way. Some of the code relied on older helper functions </w:t>
      </w:r>
      <w:r w:rsidR="002136C2" w:rsidRPr="00364318">
        <w:rPr>
          <w:rFonts w:ascii="Cambria Math" w:hAnsi="Cambria Math"/>
        </w:rPr>
        <w:t xml:space="preserve">and an early version of STM that was no longer possible to install or use. Because the current STM package does not implement </w:t>
      </w:r>
      <w:proofErr w:type="gramStart"/>
      <w:r w:rsidR="002136C2" w:rsidRPr="00364318">
        <w:rPr>
          <w:rFonts w:ascii="Cambria Math" w:hAnsi="Cambria Math"/>
        </w:rPr>
        <w:t>all of</w:t>
      </w:r>
      <w:proofErr w:type="gramEnd"/>
      <w:r w:rsidR="002136C2" w:rsidRPr="00364318">
        <w:rPr>
          <w:rFonts w:ascii="Cambria Math" w:hAnsi="Cambria Math"/>
        </w:rPr>
        <w:t xml:space="preserve"> the functions in the same way, I could not rerun the original code and get the same output. Instead, I had to translate the workflow into newer functions, which introduced another level of uncertainty in the replication process. </w:t>
      </w:r>
    </w:p>
    <w:p w14:paraId="4CEC0B1A" w14:textId="28A84EDD" w:rsidR="002136C2" w:rsidRPr="00364318" w:rsidRDefault="002136C2">
      <w:pPr>
        <w:rPr>
          <w:rFonts w:ascii="Cambria Math" w:hAnsi="Cambria Math"/>
        </w:rPr>
      </w:pPr>
      <w:r w:rsidRPr="00364318">
        <w:rPr>
          <w:rFonts w:ascii="Cambria Math" w:hAnsi="Cambria Math"/>
        </w:rPr>
        <w:t xml:space="preserve">A second issue is methodological. STM is sensitive to the machine environment in which the model is run. In practice, this means that even when the same model and seed are used, running the model on a different machine is likely to produce different results. This makes an exact replication even harder, especially when the original models were developed more than a decade ago, using older software and differing machine settings. </w:t>
      </w:r>
    </w:p>
    <w:p w14:paraId="11865418" w14:textId="104F1EE1" w:rsidR="002136C2" w:rsidRPr="00364318" w:rsidRDefault="002136C2">
      <w:pPr>
        <w:rPr>
          <w:rFonts w:ascii="Cambria Math" w:hAnsi="Cambria Math"/>
        </w:rPr>
      </w:pPr>
      <w:r w:rsidRPr="00364318">
        <w:rPr>
          <w:rFonts w:ascii="Cambria Math" w:hAnsi="Cambria Math"/>
        </w:rPr>
        <w:t xml:space="preserve">There were also inconsistencies in the replication data files themselves. These inconsistencies made it difficult to reconstruct parts of the analysis, and in the case of the Rand public goods experiments, prevented me from running the models at all. Together, the missing older functions, the inaccessible software version, the sensitivity of STM to machine-specific conditions, and the inconsistencies in the data files made a full replication difficult, and at times especially challenging to carry out. As a result, my replication exercise was able to recover only part of the paper’s findings. </w:t>
      </w:r>
    </w:p>
    <w:p w14:paraId="5D2096AE" w14:textId="7A095FCE" w:rsidR="00094268" w:rsidRPr="00364318" w:rsidRDefault="00094268">
      <w:pPr>
        <w:rPr>
          <w:rFonts w:ascii="Cambria Math" w:hAnsi="Cambria Math"/>
          <w:b/>
          <w:bCs/>
        </w:rPr>
      </w:pPr>
      <w:r w:rsidRPr="00364318">
        <w:rPr>
          <w:rFonts w:ascii="Cambria Math" w:hAnsi="Cambria Math"/>
          <w:b/>
          <w:bCs/>
        </w:rPr>
        <w:t>Extension</w:t>
      </w:r>
    </w:p>
    <w:p w14:paraId="46188100" w14:textId="61FF7A5D" w:rsidR="0034603C" w:rsidRPr="00364318" w:rsidRDefault="005E2337">
      <w:pPr>
        <w:rPr>
          <w:rFonts w:ascii="Cambria Math" w:hAnsi="Cambria Math"/>
        </w:rPr>
      </w:pPr>
      <w:r w:rsidRPr="00364318">
        <w:rPr>
          <w:rFonts w:ascii="Cambria Math" w:hAnsi="Cambria Math"/>
        </w:rPr>
        <w:t xml:space="preserve">Roberts et al.’s demonstration of the strengths of STM for analyzing open-ended survey </w:t>
      </w:r>
      <w:r w:rsidR="00A13894">
        <w:rPr>
          <w:rFonts w:ascii="Cambria Math" w:hAnsi="Cambria Math"/>
        </w:rPr>
        <w:t xml:space="preserve">responses </w:t>
      </w:r>
      <w:r w:rsidRPr="00364318">
        <w:rPr>
          <w:rFonts w:ascii="Cambria Math" w:hAnsi="Cambria Math"/>
        </w:rPr>
        <w:t xml:space="preserve">could be extended in a few ways. </w:t>
      </w:r>
    </w:p>
    <w:p w14:paraId="125F81E4" w14:textId="28FFD5CD" w:rsidR="005E2337" w:rsidRPr="00364318" w:rsidRDefault="005E2337">
      <w:pPr>
        <w:rPr>
          <w:rFonts w:ascii="Cambria Math" w:hAnsi="Cambria Math"/>
        </w:rPr>
      </w:pPr>
      <w:r w:rsidRPr="00364318">
        <w:rPr>
          <w:rFonts w:ascii="Cambria Math" w:hAnsi="Cambria Math"/>
        </w:rPr>
        <w:t xml:space="preserve">First, the comparison to human coding could be made more systematic. While the paper showed that STM produces similar patterns to hand-coded data, a stronger demonstration </w:t>
      </w:r>
      <w:r w:rsidR="00364318">
        <w:rPr>
          <w:rFonts w:ascii="Cambria Math" w:hAnsi="Cambria Math"/>
        </w:rPr>
        <w:t xml:space="preserve">could </w:t>
      </w:r>
      <w:r w:rsidRPr="00364318">
        <w:rPr>
          <w:rFonts w:ascii="Cambria Math" w:hAnsi="Cambria Math"/>
        </w:rPr>
        <w:t xml:space="preserve">include more direct, consistent, comparisons across all survey experiments included in the paper, rather than relying on a single example. This would better support the claim that STM can be a credible replacement </w:t>
      </w:r>
      <w:r w:rsidR="00A651D9">
        <w:rPr>
          <w:rFonts w:ascii="Cambria Math" w:hAnsi="Cambria Math"/>
        </w:rPr>
        <w:t xml:space="preserve">for </w:t>
      </w:r>
      <w:r w:rsidRPr="00364318">
        <w:rPr>
          <w:rFonts w:ascii="Cambria Math" w:hAnsi="Cambria Math"/>
        </w:rPr>
        <w:t xml:space="preserve">manual coding. </w:t>
      </w:r>
    </w:p>
    <w:p w14:paraId="500790CB" w14:textId="5822559E" w:rsidR="005E2337" w:rsidRPr="00364318" w:rsidRDefault="005E2337">
      <w:pPr>
        <w:rPr>
          <w:rFonts w:ascii="Cambria Math" w:hAnsi="Cambria Math"/>
        </w:rPr>
      </w:pPr>
      <w:r w:rsidRPr="00364318">
        <w:rPr>
          <w:rFonts w:ascii="Cambria Math" w:hAnsi="Cambria Math"/>
        </w:rPr>
        <w:lastRenderedPageBreak/>
        <w:t xml:space="preserve">Second, the model selection and estimation process could be made more transparent. The authors make use of semantic coherence, exclusivity, and subjective judgment to choose a final model, but do not fully explain how they reach these conclusions, or to what degree this decision is systematic. Comparing these results across multiple </w:t>
      </w:r>
      <w:r w:rsidR="00A651D9">
        <w:rPr>
          <w:rFonts w:ascii="Cambria Math" w:hAnsi="Cambria Math"/>
        </w:rPr>
        <w:t xml:space="preserve">strong candidate </w:t>
      </w:r>
      <w:r w:rsidRPr="00364318">
        <w:rPr>
          <w:rFonts w:ascii="Cambria Math" w:hAnsi="Cambria Math"/>
        </w:rPr>
        <w:t xml:space="preserve">models would strengthen confidence in the stability of both topics and covariate effects. </w:t>
      </w:r>
    </w:p>
    <w:p w14:paraId="53DCDE03" w14:textId="0BFB8802" w:rsidR="005E2337" w:rsidRPr="00364318" w:rsidRDefault="005E2337">
      <w:pPr>
        <w:rPr>
          <w:rFonts w:ascii="Cambria Math" w:hAnsi="Cambria Math"/>
        </w:rPr>
      </w:pPr>
      <w:r w:rsidRPr="00364318">
        <w:rPr>
          <w:rFonts w:ascii="Cambria Math" w:hAnsi="Cambria Math"/>
        </w:rPr>
        <w:t xml:space="preserve">Third, the analysis could more strongly emphasize the uncertainty and robustness. </w:t>
      </w:r>
      <w:r w:rsidR="00A651D9">
        <w:rPr>
          <w:rFonts w:ascii="Cambria Math" w:hAnsi="Cambria Math"/>
        </w:rPr>
        <w:t>More consistent</w:t>
      </w:r>
      <w:r w:rsidRPr="00364318">
        <w:rPr>
          <w:rFonts w:ascii="Cambria Math" w:hAnsi="Cambria Math"/>
        </w:rPr>
        <w:t xml:space="preserve"> reporting </w:t>
      </w:r>
      <w:r w:rsidR="00A651D9">
        <w:rPr>
          <w:rFonts w:ascii="Cambria Math" w:hAnsi="Cambria Math"/>
        </w:rPr>
        <w:t xml:space="preserve">of </w:t>
      </w:r>
      <w:r w:rsidRPr="00364318">
        <w:rPr>
          <w:rFonts w:ascii="Cambria Math" w:hAnsi="Cambria Math"/>
        </w:rPr>
        <w:t xml:space="preserve">uncertainty in treatment and covariate effects, along with the robustness checks across preprocessing decisions and model specifications, would make it clearer when STM results are reliable and how users can replicate these outcomes. </w:t>
      </w:r>
    </w:p>
    <w:p w14:paraId="7BA04670" w14:textId="0FE5A90C" w:rsidR="005E2337" w:rsidRPr="00364318" w:rsidRDefault="005E2337">
      <w:pPr>
        <w:rPr>
          <w:rFonts w:ascii="Cambria Math" w:hAnsi="Cambria Math"/>
        </w:rPr>
      </w:pPr>
      <w:r w:rsidRPr="00364318">
        <w:rPr>
          <w:rFonts w:ascii="Cambria Math" w:hAnsi="Cambria Math"/>
        </w:rPr>
        <w:t xml:space="preserve">Overall, these extensions would not change the paper’s </w:t>
      </w:r>
      <w:r w:rsidR="00EC5BAD" w:rsidRPr="00364318">
        <w:rPr>
          <w:rFonts w:ascii="Cambria Math" w:hAnsi="Cambria Math"/>
        </w:rPr>
        <w:t xml:space="preserve">sizable contribution to computational text analysis, but they would make the claims made in the paper stronger and provide a more systematic demonstration of STM’s strengths as a tool for analyzing open-ended survey responses. </w:t>
      </w:r>
    </w:p>
    <w:sectPr w:rsidR="005E2337" w:rsidRPr="00364318">
      <w:head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45E1C" w14:textId="77777777" w:rsidR="0061360A" w:rsidRDefault="0061360A" w:rsidP="00364318">
      <w:pPr>
        <w:spacing w:after="0" w:line="240" w:lineRule="auto"/>
      </w:pPr>
      <w:r>
        <w:separator/>
      </w:r>
    </w:p>
  </w:endnote>
  <w:endnote w:type="continuationSeparator" w:id="0">
    <w:p w14:paraId="185034F4" w14:textId="77777777" w:rsidR="0061360A" w:rsidRDefault="0061360A" w:rsidP="003643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DB68C" w14:textId="77777777" w:rsidR="0061360A" w:rsidRDefault="0061360A" w:rsidP="00364318">
      <w:pPr>
        <w:spacing w:after="0" w:line="240" w:lineRule="auto"/>
      </w:pPr>
      <w:r>
        <w:separator/>
      </w:r>
    </w:p>
  </w:footnote>
  <w:footnote w:type="continuationSeparator" w:id="0">
    <w:p w14:paraId="5069B1FD" w14:textId="77777777" w:rsidR="0061360A" w:rsidRDefault="0061360A" w:rsidP="003643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48721" w14:textId="0E657F5C" w:rsidR="00364318" w:rsidRDefault="00364318">
    <w:pPr>
      <w:pStyle w:val="Header"/>
    </w:pPr>
    <w:r>
      <w:t>Kaylynn Driggers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3AE"/>
    <w:rsid w:val="00030604"/>
    <w:rsid w:val="00034F58"/>
    <w:rsid w:val="00094268"/>
    <w:rsid w:val="0012424B"/>
    <w:rsid w:val="00126E30"/>
    <w:rsid w:val="001B5CE2"/>
    <w:rsid w:val="001D4F27"/>
    <w:rsid w:val="002136C2"/>
    <w:rsid w:val="002B5C25"/>
    <w:rsid w:val="0034603C"/>
    <w:rsid w:val="00364318"/>
    <w:rsid w:val="004211AB"/>
    <w:rsid w:val="005B4988"/>
    <w:rsid w:val="005E2337"/>
    <w:rsid w:val="005F5998"/>
    <w:rsid w:val="0061360A"/>
    <w:rsid w:val="00634037"/>
    <w:rsid w:val="00653359"/>
    <w:rsid w:val="006B53AE"/>
    <w:rsid w:val="00770156"/>
    <w:rsid w:val="00836796"/>
    <w:rsid w:val="00905C63"/>
    <w:rsid w:val="009814ED"/>
    <w:rsid w:val="00A13894"/>
    <w:rsid w:val="00A651D9"/>
    <w:rsid w:val="00AA0AF8"/>
    <w:rsid w:val="00B27C89"/>
    <w:rsid w:val="00B83A85"/>
    <w:rsid w:val="00BC70F7"/>
    <w:rsid w:val="00BE753F"/>
    <w:rsid w:val="00D91486"/>
    <w:rsid w:val="00E7485D"/>
    <w:rsid w:val="00E873FB"/>
    <w:rsid w:val="00EA7628"/>
    <w:rsid w:val="00EC5BAD"/>
    <w:rsid w:val="00FA3FE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5484D"/>
  <w15:chartTrackingRefBased/>
  <w15:docId w15:val="{7CDA6CCF-0A4D-4932-A00D-35216FE8E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3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53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53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3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3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3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3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3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3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3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53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3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3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3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3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3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3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3AE"/>
    <w:rPr>
      <w:rFonts w:eastAsiaTheme="majorEastAsia" w:cstheme="majorBidi"/>
      <w:color w:val="272727" w:themeColor="text1" w:themeTint="D8"/>
    </w:rPr>
  </w:style>
  <w:style w:type="paragraph" w:styleId="Title">
    <w:name w:val="Title"/>
    <w:basedOn w:val="Normal"/>
    <w:next w:val="Normal"/>
    <w:link w:val="TitleChar"/>
    <w:uiPriority w:val="10"/>
    <w:qFormat/>
    <w:rsid w:val="006B5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3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3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3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3AE"/>
    <w:pPr>
      <w:spacing w:before="160"/>
      <w:jc w:val="center"/>
    </w:pPr>
    <w:rPr>
      <w:i/>
      <w:iCs/>
      <w:color w:val="404040" w:themeColor="text1" w:themeTint="BF"/>
    </w:rPr>
  </w:style>
  <w:style w:type="character" w:customStyle="1" w:styleId="QuoteChar">
    <w:name w:val="Quote Char"/>
    <w:basedOn w:val="DefaultParagraphFont"/>
    <w:link w:val="Quote"/>
    <w:uiPriority w:val="29"/>
    <w:rsid w:val="006B53AE"/>
    <w:rPr>
      <w:i/>
      <w:iCs/>
      <w:color w:val="404040" w:themeColor="text1" w:themeTint="BF"/>
    </w:rPr>
  </w:style>
  <w:style w:type="paragraph" w:styleId="ListParagraph">
    <w:name w:val="List Paragraph"/>
    <w:basedOn w:val="Normal"/>
    <w:uiPriority w:val="34"/>
    <w:qFormat/>
    <w:rsid w:val="006B53AE"/>
    <w:pPr>
      <w:ind w:left="720"/>
      <w:contextualSpacing/>
    </w:pPr>
  </w:style>
  <w:style w:type="character" w:styleId="IntenseEmphasis">
    <w:name w:val="Intense Emphasis"/>
    <w:basedOn w:val="DefaultParagraphFont"/>
    <w:uiPriority w:val="21"/>
    <w:qFormat/>
    <w:rsid w:val="006B53AE"/>
    <w:rPr>
      <w:i/>
      <w:iCs/>
      <w:color w:val="0F4761" w:themeColor="accent1" w:themeShade="BF"/>
    </w:rPr>
  </w:style>
  <w:style w:type="paragraph" w:styleId="IntenseQuote">
    <w:name w:val="Intense Quote"/>
    <w:basedOn w:val="Normal"/>
    <w:next w:val="Normal"/>
    <w:link w:val="IntenseQuoteChar"/>
    <w:uiPriority w:val="30"/>
    <w:qFormat/>
    <w:rsid w:val="006B53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3AE"/>
    <w:rPr>
      <w:i/>
      <w:iCs/>
      <w:color w:val="0F4761" w:themeColor="accent1" w:themeShade="BF"/>
    </w:rPr>
  </w:style>
  <w:style w:type="character" w:styleId="IntenseReference">
    <w:name w:val="Intense Reference"/>
    <w:basedOn w:val="DefaultParagraphFont"/>
    <w:uiPriority w:val="32"/>
    <w:qFormat/>
    <w:rsid w:val="006B53AE"/>
    <w:rPr>
      <w:b/>
      <w:bCs/>
      <w:smallCaps/>
      <w:color w:val="0F4761" w:themeColor="accent1" w:themeShade="BF"/>
      <w:spacing w:val="5"/>
    </w:rPr>
  </w:style>
  <w:style w:type="paragraph" w:styleId="Header">
    <w:name w:val="header"/>
    <w:basedOn w:val="Normal"/>
    <w:link w:val="HeaderChar"/>
    <w:uiPriority w:val="99"/>
    <w:unhideWhenUsed/>
    <w:rsid w:val="003643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4318"/>
  </w:style>
  <w:style w:type="paragraph" w:styleId="Footer">
    <w:name w:val="footer"/>
    <w:basedOn w:val="Normal"/>
    <w:link w:val="FooterChar"/>
    <w:uiPriority w:val="99"/>
    <w:unhideWhenUsed/>
    <w:rsid w:val="003643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43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4</Pages>
  <Words>1422</Words>
  <Characters>8106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Kaylynn Driggers</dc:creator>
  <cp:keywords/>
  <dc:description/>
  <cp:lastModifiedBy>Kaylynn Driggers</cp:lastModifiedBy>
  <cp:revision>13</cp:revision>
  <dcterms:created xsi:type="dcterms:W3CDTF">2026-03-31T20:39:00Z</dcterms:created>
  <dcterms:modified xsi:type="dcterms:W3CDTF">2026-04-01T01:06:00Z</dcterms:modified>
</cp:coreProperties>
</file>