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43130" w14:textId="4051D494" w:rsidR="002203ED" w:rsidRPr="002203ED" w:rsidRDefault="00244881" w:rsidP="002203ED">
      <w:pPr>
        <w:jc w:val="center"/>
        <w:rPr>
          <w:rStyle w:val="BookTitle"/>
        </w:rPr>
      </w:pPr>
      <w:r>
        <w:rPr>
          <w:rStyle w:val="BookTitle"/>
        </w:rPr>
        <w:t>Education as a Predictor of Income</w:t>
      </w:r>
    </w:p>
    <w:p w14:paraId="1E9EE925" w14:textId="1095F895" w:rsidR="00BB0CCB" w:rsidRDefault="00BB0CCB" w:rsidP="002203ED">
      <w:pPr>
        <w:pStyle w:val="Heading1"/>
        <w:jc w:val="center"/>
        <w:rPr>
          <w:rStyle w:val="BookTitle"/>
          <w:b/>
          <w:bCs w:val="0"/>
          <w:i w:val="0"/>
          <w:iCs w:val="0"/>
          <w:spacing w:val="0"/>
          <w:sz w:val="24"/>
        </w:rPr>
      </w:pPr>
      <w:r>
        <w:rPr>
          <w:rStyle w:val="BookTitle"/>
          <w:b/>
          <w:bCs w:val="0"/>
          <w:i w:val="0"/>
          <w:iCs w:val="0"/>
          <w:spacing w:val="0"/>
          <w:sz w:val="24"/>
        </w:rPr>
        <w:t>Kayla Thompson</w:t>
      </w:r>
      <w:r w:rsidR="002203ED" w:rsidRPr="002203ED">
        <w:rPr>
          <w:rStyle w:val="BookTitle"/>
          <w:b/>
          <w:bCs w:val="0"/>
          <w:i w:val="0"/>
          <w:iCs w:val="0"/>
          <w:spacing w:val="0"/>
          <w:sz w:val="24"/>
        </w:rPr>
        <w:br/>
      </w:r>
      <w:r>
        <w:rPr>
          <w:rStyle w:val="BookTitle"/>
          <w:b/>
          <w:bCs w:val="0"/>
          <w:i w:val="0"/>
          <w:iCs w:val="0"/>
          <w:spacing w:val="0"/>
          <w:sz w:val="24"/>
        </w:rPr>
        <w:t>Fall 2021</w:t>
      </w:r>
    </w:p>
    <w:p w14:paraId="18DFBB48" w14:textId="0CF99076" w:rsidR="002203ED" w:rsidRDefault="00BB0CCB" w:rsidP="002203ED">
      <w:pPr>
        <w:pStyle w:val="Heading1"/>
        <w:jc w:val="center"/>
        <w:rPr>
          <w:rStyle w:val="BookTitle"/>
          <w:b/>
          <w:bCs w:val="0"/>
          <w:i w:val="0"/>
          <w:iCs w:val="0"/>
          <w:spacing w:val="0"/>
          <w:sz w:val="24"/>
        </w:rPr>
      </w:pPr>
      <w:hyperlink r:id="rId5" w:history="1">
        <w:r w:rsidRPr="009771F7">
          <w:rPr>
            <w:rStyle w:val="Hyperlink"/>
          </w:rPr>
          <w:t>https://github.com/kay</w:t>
        </w:r>
        <w:r w:rsidRPr="009771F7">
          <w:rPr>
            <w:rStyle w:val="Hyperlink"/>
          </w:rPr>
          <w:t>m</w:t>
        </w:r>
        <w:r w:rsidRPr="009771F7">
          <w:rPr>
            <w:rStyle w:val="Hyperlink"/>
          </w:rPr>
          <w:t>aethomp1/Portfolio</w:t>
        </w:r>
      </w:hyperlink>
      <w:r>
        <w:rPr>
          <w:rStyle w:val="BookTitle"/>
          <w:b/>
          <w:bCs w:val="0"/>
          <w:i w:val="0"/>
          <w:iCs w:val="0"/>
          <w:spacing w:val="0"/>
          <w:sz w:val="24"/>
        </w:rPr>
        <w:t xml:space="preserve"> </w:t>
      </w:r>
      <w:r w:rsidR="002203ED" w:rsidRPr="002203ED">
        <w:rPr>
          <w:rStyle w:val="BookTitle"/>
          <w:b/>
          <w:bCs w:val="0"/>
          <w:i w:val="0"/>
          <w:iCs w:val="0"/>
          <w:spacing w:val="0"/>
          <w:sz w:val="24"/>
        </w:rPr>
        <w:br/>
      </w:r>
      <w:hyperlink r:id="rId6" w:history="1">
        <w:r w:rsidRPr="009771F7">
          <w:rPr>
            <w:rStyle w:val="Hyperlink"/>
          </w:rPr>
          <w:t>https://kaylamae16.wixsite.com/website</w:t>
        </w:r>
      </w:hyperlink>
    </w:p>
    <w:p w14:paraId="5A207F84" w14:textId="77777777" w:rsidR="002203ED" w:rsidRDefault="002203ED" w:rsidP="002203ED"/>
    <w:p w14:paraId="2BC8BF70" w14:textId="15B18F13" w:rsidR="002203ED" w:rsidRDefault="002203ED" w:rsidP="002203ED">
      <w:pPr>
        <w:pStyle w:val="Heading1"/>
      </w:pPr>
      <w:r>
        <w:t>Which Domain?</w:t>
      </w:r>
    </w:p>
    <w:p w14:paraId="57CA7C3B" w14:textId="6A334DD5" w:rsidR="00244881" w:rsidRDefault="00244881" w:rsidP="00244881">
      <w:r>
        <w:t xml:space="preserve">The domain of this project is education in relation to income. </w:t>
      </w:r>
    </w:p>
    <w:p w14:paraId="4D3DD43F" w14:textId="1C06DCB9" w:rsidR="00244881" w:rsidRDefault="00244881" w:rsidP="00244881">
      <w:r>
        <w:t>Sources:</w:t>
      </w:r>
    </w:p>
    <w:p w14:paraId="62A77262" w14:textId="77777777" w:rsidR="00244881" w:rsidRDefault="00244881" w:rsidP="00244881">
      <w:pPr>
        <w:pStyle w:val="NormalWeb"/>
        <w:ind w:left="567" w:hanging="567"/>
        <w:rPr>
          <w:color w:val="000000"/>
        </w:rPr>
      </w:pPr>
      <w:r>
        <w:rPr>
          <w:i/>
          <w:iCs/>
          <w:color w:val="000000"/>
        </w:rPr>
        <w:t>Average salary by education level: Value of a college degree</w:t>
      </w:r>
      <w:r>
        <w:rPr>
          <w:color w:val="000000"/>
        </w:rPr>
        <w:t>. Bachelor's Degree Completion. (2021, September 10). Retrieved October 1, 2021, from https://www.northeastern.edu/bachelors-completion/news/average-salary-by-education-level/.</w:t>
      </w:r>
      <w:r>
        <w:rPr>
          <w:rStyle w:val="apple-converted-space"/>
          <w:rFonts w:eastAsiaTheme="majorEastAsia"/>
          <w:color w:val="000000"/>
        </w:rPr>
        <w:t> </w:t>
      </w:r>
    </w:p>
    <w:p w14:paraId="4CDC099E" w14:textId="77777777" w:rsidR="00244881" w:rsidRDefault="00244881" w:rsidP="00244881">
      <w:pPr>
        <w:pStyle w:val="NormalWeb"/>
        <w:ind w:left="567" w:hanging="567"/>
        <w:rPr>
          <w:color w:val="000000"/>
        </w:rPr>
      </w:pPr>
      <w:r>
        <w:rPr>
          <w:color w:val="000000"/>
        </w:rPr>
        <w:t>Coe - annual earnings by educational attainment. (n.d.). Retrieved October 1, 2021, from https://nces.ed.gov/programs/coe/indicator/cba.</w:t>
      </w:r>
      <w:r>
        <w:rPr>
          <w:rStyle w:val="apple-converted-space"/>
          <w:rFonts w:eastAsiaTheme="majorEastAsia"/>
          <w:color w:val="000000"/>
        </w:rPr>
        <w:t> </w:t>
      </w:r>
    </w:p>
    <w:p w14:paraId="3069E172" w14:textId="77777777" w:rsidR="00244881" w:rsidRDefault="00244881" w:rsidP="00244881">
      <w:pPr>
        <w:pStyle w:val="NormalWeb"/>
        <w:ind w:left="567" w:hanging="567"/>
        <w:rPr>
          <w:color w:val="000000"/>
        </w:rPr>
      </w:pPr>
      <w:r>
        <w:rPr>
          <w:i/>
          <w:iCs/>
          <w:color w:val="000000"/>
        </w:rPr>
        <w:t>Education and income: How learning leads to better salaries</w:t>
      </w:r>
      <w:r>
        <w:rPr>
          <w:color w:val="000000"/>
        </w:rPr>
        <w:t>. The Learning Agency. (2021, April 13). Retrieved October 1, 2021, from https://www.the-learning-agency.com/insights/education-and-income-how-learning-leads-to-better-salaries/.</w:t>
      </w:r>
      <w:r>
        <w:rPr>
          <w:rStyle w:val="apple-converted-space"/>
          <w:rFonts w:eastAsiaTheme="majorEastAsia"/>
          <w:color w:val="000000"/>
        </w:rPr>
        <w:t> </w:t>
      </w:r>
    </w:p>
    <w:p w14:paraId="68FA8D3B" w14:textId="77777777" w:rsidR="00244881" w:rsidRDefault="00244881" w:rsidP="00244881">
      <w:pPr>
        <w:pStyle w:val="NormalWeb"/>
        <w:ind w:left="567" w:hanging="567"/>
        <w:rPr>
          <w:color w:val="000000"/>
        </w:rPr>
      </w:pPr>
      <w:r>
        <w:rPr>
          <w:color w:val="000000"/>
        </w:rPr>
        <w:t>Porter, E. (2014, September 10).</w:t>
      </w:r>
      <w:r>
        <w:rPr>
          <w:rStyle w:val="apple-converted-space"/>
          <w:rFonts w:eastAsiaTheme="majorEastAsia"/>
          <w:color w:val="000000"/>
        </w:rPr>
        <w:t> </w:t>
      </w:r>
      <w:r>
        <w:rPr>
          <w:i/>
          <w:iCs/>
          <w:color w:val="000000"/>
        </w:rPr>
        <w:t>A simple equation: More education = more income</w:t>
      </w:r>
      <w:r>
        <w:rPr>
          <w:color w:val="000000"/>
        </w:rPr>
        <w:t>. The New York Times. Retrieved October 1, 2021, from https://www.nytimes.com/2014/09/11/business/economy/a-simple-equation-more-education-more-income.html.</w:t>
      </w:r>
      <w:r>
        <w:rPr>
          <w:rStyle w:val="apple-converted-space"/>
          <w:rFonts w:eastAsiaTheme="majorEastAsia"/>
          <w:color w:val="000000"/>
        </w:rPr>
        <w:t> </w:t>
      </w:r>
    </w:p>
    <w:p w14:paraId="6F0900D3" w14:textId="77777777" w:rsidR="00244881" w:rsidRDefault="00244881" w:rsidP="00244881">
      <w:pPr>
        <w:pStyle w:val="NormalWeb"/>
        <w:ind w:left="567" w:hanging="567"/>
        <w:rPr>
          <w:color w:val="000000"/>
        </w:rPr>
      </w:pPr>
      <w:r>
        <w:rPr>
          <w:i/>
          <w:iCs/>
          <w:color w:val="000000"/>
        </w:rPr>
        <w:t>Social Security Administration</w:t>
      </w:r>
      <w:r>
        <w:rPr>
          <w:color w:val="000000"/>
        </w:rPr>
        <w:t>. Research Summary: Education and Lifetime Earnings. (n.d.). Retrieved October 1, 2021, from https://www.ssa.gov/policy/docs/research-summaries/education-earnings.html.</w:t>
      </w:r>
      <w:r>
        <w:rPr>
          <w:rStyle w:val="apple-converted-space"/>
          <w:rFonts w:eastAsiaTheme="majorEastAsia"/>
          <w:color w:val="000000"/>
        </w:rPr>
        <w:t> </w:t>
      </w:r>
    </w:p>
    <w:p w14:paraId="47718A2D" w14:textId="77777777" w:rsidR="00244881" w:rsidRDefault="00244881" w:rsidP="00244881">
      <w:pPr>
        <w:pStyle w:val="NormalWeb"/>
        <w:ind w:left="567" w:hanging="567"/>
        <w:rPr>
          <w:color w:val="000000"/>
        </w:rPr>
      </w:pPr>
      <w:r>
        <w:rPr>
          <w:color w:val="000000"/>
        </w:rPr>
        <w:t>Strauss, S. (2017, December 7).</w:t>
      </w:r>
      <w:r>
        <w:rPr>
          <w:rStyle w:val="apple-converted-space"/>
          <w:rFonts w:eastAsiaTheme="majorEastAsia"/>
          <w:color w:val="000000"/>
        </w:rPr>
        <w:t> </w:t>
      </w:r>
      <w:r>
        <w:rPr>
          <w:i/>
          <w:iCs/>
          <w:color w:val="000000"/>
        </w:rPr>
        <w:t>The connection between education, income inequality, and unemployment</w:t>
      </w:r>
      <w:r>
        <w:rPr>
          <w:color w:val="000000"/>
        </w:rPr>
        <w:t>. HuffPost. Retrieved October 1, 2021, from https://www.huffpost.com/entry/the-connection-between-ed_b_1066401.</w:t>
      </w:r>
      <w:r>
        <w:rPr>
          <w:rStyle w:val="apple-converted-space"/>
          <w:rFonts w:eastAsiaTheme="majorEastAsia"/>
          <w:color w:val="000000"/>
        </w:rPr>
        <w:t> </w:t>
      </w:r>
    </w:p>
    <w:p w14:paraId="69CEACFF" w14:textId="77777777" w:rsidR="00244881" w:rsidRDefault="00244881" w:rsidP="00244881">
      <w:pPr>
        <w:pStyle w:val="NormalWeb"/>
        <w:ind w:left="567" w:hanging="567"/>
        <w:rPr>
          <w:color w:val="000000"/>
        </w:rPr>
      </w:pPr>
      <w:r>
        <w:rPr>
          <w:i/>
          <w:iCs/>
          <w:color w:val="000000"/>
        </w:rPr>
        <w:t>Strong link between education and earnings</w:t>
      </w:r>
      <w:r>
        <w:rPr>
          <w:color w:val="000000"/>
        </w:rPr>
        <w:t>. World Bank Blogs. (n.d.). Retrieved October 1, 2021, from https://blogs.worldbank.org/education/strong-link-between-education-and-earnings.</w:t>
      </w:r>
      <w:r>
        <w:rPr>
          <w:rStyle w:val="apple-converted-space"/>
          <w:rFonts w:eastAsiaTheme="majorEastAsia"/>
          <w:color w:val="000000"/>
        </w:rPr>
        <w:t> </w:t>
      </w:r>
    </w:p>
    <w:p w14:paraId="38CFABDF" w14:textId="77777777" w:rsidR="00244881" w:rsidRDefault="00244881" w:rsidP="00244881">
      <w:pPr>
        <w:pStyle w:val="NormalWeb"/>
        <w:ind w:left="567" w:hanging="567"/>
        <w:rPr>
          <w:color w:val="000000"/>
        </w:rPr>
      </w:pPr>
      <w:r>
        <w:rPr>
          <w:color w:val="000000"/>
        </w:rPr>
        <w:t>U.S. Bureau of Labor Statistics. (2021, April 21).</w:t>
      </w:r>
      <w:r>
        <w:rPr>
          <w:rStyle w:val="apple-converted-space"/>
          <w:rFonts w:eastAsiaTheme="majorEastAsia"/>
          <w:color w:val="000000"/>
        </w:rPr>
        <w:t> </w:t>
      </w:r>
      <w:r>
        <w:rPr>
          <w:i/>
          <w:iCs/>
          <w:color w:val="000000"/>
        </w:rPr>
        <w:t>Education pays</w:t>
      </w:r>
      <w:r>
        <w:rPr>
          <w:color w:val="000000"/>
        </w:rPr>
        <w:t>. U.S. Bureau of Labor Statistics. Retrieved October 1, 2021, from https://www.bls.gov/emp/chart-unemployment-earnings-education.htm.</w:t>
      </w:r>
      <w:r>
        <w:rPr>
          <w:rStyle w:val="apple-converted-space"/>
          <w:rFonts w:eastAsiaTheme="majorEastAsia"/>
          <w:color w:val="000000"/>
        </w:rPr>
        <w:t> </w:t>
      </w:r>
    </w:p>
    <w:p w14:paraId="12015FCF" w14:textId="77777777" w:rsidR="00244881" w:rsidRDefault="00244881" w:rsidP="00244881">
      <w:pPr>
        <w:pStyle w:val="NormalWeb"/>
        <w:ind w:left="567" w:hanging="567"/>
        <w:rPr>
          <w:color w:val="000000"/>
        </w:rPr>
      </w:pPr>
      <w:r>
        <w:rPr>
          <w:color w:val="000000"/>
        </w:rPr>
        <w:lastRenderedPageBreak/>
        <w:t>U.S. Bureau of Labor Statistics. (n.d.).</w:t>
      </w:r>
      <w:r>
        <w:rPr>
          <w:rStyle w:val="apple-converted-space"/>
          <w:rFonts w:eastAsiaTheme="majorEastAsia"/>
          <w:color w:val="000000"/>
        </w:rPr>
        <w:t> </w:t>
      </w:r>
      <w:r>
        <w:rPr>
          <w:i/>
          <w:iCs/>
          <w:color w:val="000000"/>
        </w:rPr>
        <w:t xml:space="preserve">Measuring the value of </w:t>
      </w:r>
      <w:proofErr w:type="gramStart"/>
      <w:r>
        <w:rPr>
          <w:i/>
          <w:iCs/>
          <w:color w:val="000000"/>
        </w:rPr>
        <w:t>education :</w:t>
      </w:r>
      <w:proofErr w:type="gramEnd"/>
      <w:r>
        <w:rPr>
          <w:i/>
          <w:iCs/>
          <w:color w:val="000000"/>
        </w:rPr>
        <w:t xml:space="preserve"> Career outlook</w:t>
      </w:r>
      <w:r>
        <w:rPr>
          <w:color w:val="000000"/>
        </w:rPr>
        <w:t>. U.S. Bureau of Labor Statistics. Retrieved October 1, 2021, from https://www.bls.gov/careeroutlook/2018/data-on-display/education-pays.htm.</w:t>
      </w:r>
      <w:r>
        <w:rPr>
          <w:rStyle w:val="apple-converted-space"/>
          <w:rFonts w:eastAsiaTheme="majorEastAsia"/>
          <w:color w:val="000000"/>
        </w:rPr>
        <w:t> </w:t>
      </w:r>
    </w:p>
    <w:p w14:paraId="4F64EAA0" w14:textId="18CB93E9" w:rsidR="002203ED" w:rsidRPr="00244881" w:rsidRDefault="00244881" w:rsidP="00244881">
      <w:pPr>
        <w:pStyle w:val="NormalWeb"/>
        <w:ind w:left="567" w:hanging="567"/>
        <w:rPr>
          <w:color w:val="000000"/>
        </w:rPr>
      </w:pPr>
      <w:proofErr w:type="spellStart"/>
      <w:r>
        <w:rPr>
          <w:color w:val="000000"/>
        </w:rPr>
        <w:t>Wolla</w:t>
      </w:r>
      <w:proofErr w:type="spellEnd"/>
      <w:r>
        <w:rPr>
          <w:color w:val="000000"/>
        </w:rPr>
        <w:t>, S. A., &amp; Sullivan, J. (n.d.).</w:t>
      </w:r>
      <w:r>
        <w:rPr>
          <w:rStyle w:val="apple-converted-space"/>
          <w:rFonts w:eastAsiaTheme="majorEastAsia"/>
          <w:color w:val="000000"/>
        </w:rPr>
        <w:t> </w:t>
      </w:r>
      <w:r>
        <w:rPr>
          <w:i/>
          <w:iCs/>
          <w:color w:val="000000"/>
        </w:rPr>
        <w:t>Education, income, and wealth</w:t>
      </w:r>
      <w:r>
        <w:rPr>
          <w:color w:val="000000"/>
        </w:rPr>
        <w:t>. Economic Research - Federal Reserve Bank of St. Louis. Retrieved October 1, 2021, from https://research.stlouisfed.org/publications/page1-econ/2017/01/03/education-income-and-wealth/.</w:t>
      </w:r>
      <w:r>
        <w:rPr>
          <w:rStyle w:val="apple-converted-space"/>
          <w:rFonts w:eastAsiaTheme="majorEastAsia"/>
          <w:color w:val="000000"/>
        </w:rPr>
        <w:t> </w:t>
      </w:r>
    </w:p>
    <w:p w14:paraId="6D89EC24" w14:textId="115754B9" w:rsidR="002203ED" w:rsidRDefault="002203ED" w:rsidP="002203ED">
      <w:pPr>
        <w:pStyle w:val="Heading1"/>
      </w:pPr>
      <w:r>
        <w:t>Which Data?</w:t>
      </w:r>
    </w:p>
    <w:p w14:paraId="71226E0C" w14:textId="4918A181" w:rsidR="00505EC6" w:rsidRDefault="00505EC6" w:rsidP="002203ED">
      <w:pPr>
        <w:pStyle w:val="Heading1"/>
        <w:rPr>
          <w:rFonts w:eastAsiaTheme="minorHAnsi" w:cstheme="minorBidi"/>
          <w:b w:val="0"/>
          <w:sz w:val="22"/>
          <w:szCs w:val="22"/>
        </w:rPr>
      </w:pPr>
      <w:hyperlink r:id="rId7" w:history="1">
        <w:r w:rsidRPr="009771F7">
          <w:rPr>
            <w:rStyle w:val="Hyperlink"/>
            <w:rFonts w:eastAsiaTheme="minorHAnsi" w:cstheme="minorBidi"/>
            <w:b w:val="0"/>
            <w:sz w:val="22"/>
            <w:szCs w:val="22"/>
          </w:rPr>
          <w:t>https://www.kaggle.com/c/income-prediction/data</w:t>
        </w:r>
      </w:hyperlink>
    </w:p>
    <w:p w14:paraId="11B85699" w14:textId="57299412" w:rsidR="002203ED" w:rsidRDefault="002203ED" w:rsidP="002203ED">
      <w:pPr>
        <w:pStyle w:val="Heading1"/>
      </w:pPr>
      <w:r>
        <w:t>Research Questions?</w:t>
      </w:r>
      <w:r w:rsidR="00694A1A">
        <w:t xml:space="preserve"> Benefits? Why </w:t>
      </w:r>
      <w:proofErr w:type="gramStart"/>
      <w:r w:rsidR="00694A1A">
        <w:t>analyze</w:t>
      </w:r>
      <w:proofErr w:type="gramEnd"/>
      <w:r w:rsidR="00694A1A">
        <w:t xml:space="preserve"> these data?</w:t>
      </w:r>
    </w:p>
    <w:p w14:paraId="67DEDD2F" w14:textId="7F75FABA" w:rsidR="002203ED" w:rsidRDefault="00977CD6" w:rsidP="002203ED">
      <w:r>
        <w:t xml:space="preserve">The main question I will ask with this project is: “Is level of education tied to income level?’ This question is important because there is a perception by society that more education leads to more income. However, more education can lead to more student debt, so this project will aim to prove the value of education via increase in income. </w:t>
      </w:r>
    </w:p>
    <w:p w14:paraId="6BD8375A" w14:textId="6C20AB07" w:rsidR="002203ED" w:rsidRDefault="002203ED" w:rsidP="002203ED">
      <w:pPr>
        <w:pStyle w:val="Heading1"/>
      </w:pPr>
      <w:r>
        <w:t>What Method?</w:t>
      </w:r>
    </w:p>
    <w:p w14:paraId="3C4E1651" w14:textId="75B729C7" w:rsidR="00977CD6" w:rsidRPr="00977CD6" w:rsidRDefault="00977CD6" w:rsidP="00977CD6">
      <w:r>
        <w:t xml:space="preserve">I will </w:t>
      </w:r>
      <w:r w:rsidR="001F1135">
        <w:t xml:space="preserve">use Python to generate a machine learning prediction model. I plan to use a </w:t>
      </w:r>
      <w:proofErr w:type="spellStart"/>
      <w:r w:rsidR="001F1135">
        <w:t>Logisstic</w:t>
      </w:r>
      <w:proofErr w:type="spellEnd"/>
      <w:r w:rsidR="001F1135">
        <w:t xml:space="preserve"> Regression model and test this model with a confusion matrix as well as testing precision, recall and F1 score. </w:t>
      </w:r>
    </w:p>
    <w:p w14:paraId="36B479D3" w14:textId="77777777" w:rsidR="002203ED" w:rsidRDefault="002203ED" w:rsidP="002203ED">
      <w:pPr>
        <w:pStyle w:val="Heading1"/>
      </w:pPr>
      <w:r>
        <w:t>Potential Issues?</w:t>
      </w:r>
    </w:p>
    <w:p w14:paraId="44B26AB8" w14:textId="29BDB686" w:rsidR="002203ED" w:rsidRDefault="00977CD6" w:rsidP="002203ED">
      <w:r>
        <w:t xml:space="preserve">I have completed similar work before and do not anticipate any issues at this time. </w:t>
      </w:r>
    </w:p>
    <w:p w14:paraId="0BB4F13C" w14:textId="77777777" w:rsidR="002203ED" w:rsidRDefault="002203ED" w:rsidP="002203ED">
      <w:pPr>
        <w:pStyle w:val="Heading1"/>
      </w:pPr>
      <w:r>
        <w:t>Concluding Remarks</w:t>
      </w:r>
    </w:p>
    <w:p w14:paraId="4006378F" w14:textId="0ECAC031" w:rsidR="00147EC3" w:rsidRDefault="00147EC3"/>
    <w:p w14:paraId="372CD743" w14:textId="5E8F9142" w:rsidR="001F1135" w:rsidRDefault="001F1135" w:rsidP="001F1135">
      <w:pPr>
        <w:spacing w:line="480" w:lineRule="auto"/>
      </w:pPr>
      <w:r>
        <w:t xml:space="preserve">In this project I </w:t>
      </w:r>
      <w:r>
        <w:t xml:space="preserve">will </w:t>
      </w:r>
      <w:r w:rsidR="00A95C17">
        <w:t xml:space="preserve">create a model that will use gender and level of education to predict the level of income a person receives.  Pursuing higher levels of education is expensive and time consuming. This project is important to prove the perception in society that more education means more income. I will use a logistic regression as the framework for this model and will test it for improvement in the process of creating it. This analysis is important because it can serve as a means for potential students to weigh the positives and negatives for pursing higher levels of education. </w:t>
      </w:r>
      <w:r w:rsidRPr="00687224">
        <w:t xml:space="preserve">I plan to use Python to </w:t>
      </w:r>
      <w:r w:rsidR="00A95C17">
        <w:t xml:space="preserve">create my model and test my model. Prior to building the model data clean up and exploratory data analysis will also be done in Python. </w:t>
      </w:r>
    </w:p>
    <w:p w14:paraId="133BC5E2" w14:textId="77777777" w:rsidR="001F1135" w:rsidRDefault="001F1135"/>
    <w:sectPr w:rsidR="001F1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47EC3"/>
    <w:rsid w:val="001856B3"/>
    <w:rsid w:val="001F1135"/>
    <w:rsid w:val="002203ED"/>
    <w:rsid w:val="00244881"/>
    <w:rsid w:val="004771BD"/>
    <w:rsid w:val="00505EC6"/>
    <w:rsid w:val="00694A1A"/>
    <w:rsid w:val="00977CD6"/>
    <w:rsid w:val="00A274E7"/>
    <w:rsid w:val="00A714C6"/>
    <w:rsid w:val="00A95C17"/>
    <w:rsid w:val="00BB0CCB"/>
    <w:rsid w:val="00D7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02F1D"/>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BB0CCB"/>
    <w:rPr>
      <w:color w:val="0563C1" w:themeColor="hyperlink"/>
      <w:u w:val="single"/>
    </w:rPr>
  </w:style>
  <w:style w:type="character" w:styleId="UnresolvedMention">
    <w:name w:val="Unresolved Mention"/>
    <w:basedOn w:val="DefaultParagraphFont"/>
    <w:uiPriority w:val="99"/>
    <w:semiHidden/>
    <w:unhideWhenUsed/>
    <w:rsid w:val="00BB0CCB"/>
    <w:rPr>
      <w:color w:val="605E5C"/>
      <w:shd w:val="clear" w:color="auto" w:fill="E1DFDD"/>
    </w:rPr>
  </w:style>
  <w:style w:type="character" w:styleId="FollowedHyperlink">
    <w:name w:val="FollowedHyperlink"/>
    <w:basedOn w:val="DefaultParagraphFont"/>
    <w:uiPriority w:val="99"/>
    <w:semiHidden/>
    <w:unhideWhenUsed/>
    <w:rsid w:val="00BB0CCB"/>
    <w:rPr>
      <w:color w:val="954F72" w:themeColor="followedHyperlink"/>
      <w:u w:val="single"/>
    </w:rPr>
  </w:style>
  <w:style w:type="paragraph" w:styleId="NormalWeb">
    <w:name w:val="Normal (Web)"/>
    <w:basedOn w:val="Normal"/>
    <w:uiPriority w:val="99"/>
    <w:unhideWhenUsed/>
    <w:rsid w:val="00244881"/>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244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82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income-predictio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ylamae16.wixsite.com/website" TargetMode="External"/><Relationship Id="rId5" Type="http://schemas.openxmlformats.org/officeDocument/2006/relationships/hyperlink" Target="https://github.com/kaymaethomp1/Portfol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Thompson, Kayla M</cp:lastModifiedBy>
  <cp:revision>2</cp:revision>
  <dcterms:created xsi:type="dcterms:W3CDTF">2021-10-01T22:59:00Z</dcterms:created>
  <dcterms:modified xsi:type="dcterms:W3CDTF">2021-10-01T22:59:00Z</dcterms:modified>
</cp:coreProperties>
</file>