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0" w:hanging="2"/>
        <w:jc w:val="center"/>
        <w:rPr>
          <w:rFonts w:ascii="Montserrat" w:cs="Montserrat" w:eastAsia="Montserrat" w:hAnsi="Montserrat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Fideicomiso de Formación y Capacitación para el Personal de la Marina Mercante Nacional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0" w:hanging="2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Escuela Náutica Mercante “Cap. Alt. 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Luis Gonzaga Priego Gonzalez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”</w:t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0" w:hanging="2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Avance Programático de la asignatura/curso INGLES MARITIMO”</w:t>
      </w:r>
      <w:r w:rsidDel="00000000" w:rsidR="00000000" w:rsidRPr="00000000">
        <w:rPr>
          <w:rtl w:val="0"/>
        </w:rPr>
      </w:r>
    </w:p>
    <w:tbl>
      <w:tblPr>
        <w:tblStyle w:val="Table1"/>
        <w:tblW w:w="14592.0" w:type="dxa"/>
        <w:jc w:val="center"/>
        <w:tblLayout w:type="fixed"/>
        <w:tblLook w:val="0000"/>
      </w:tblPr>
      <w:tblGrid>
        <w:gridCol w:w="14592"/>
        <w:tblGridChange w:id="0">
          <w:tblGrid>
            <w:gridCol w:w="14592"/>
          </w:tblGrid>
        </w:tblGridChange>
      </w:tblGrid>
      <w:tr>
        <w:trPr>
          <w:cantSplit w:val="0"/>
          <w:trHeight w:val="178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40" w:lineRule="auto"/>
              <w:ind w:left="0" w:hanging="2"/>
              <w:jc w:val="center"/>
              <w:rPr>
                <w:rFonts w:ascii="Montserrat" w:cs="Montserrat" w:eastAsia="Montserrat" w:hAnsi="Montserrat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Mes</w:t>
            </w: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2"/>
                <w:szCs w:val="22"/>
                <w:rtl w:val="0"/>
              </w:rPr>
              <w:t xml:space="preserve"> Julio-Agosto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2"/>
                <w:szCs w:val="22"/>
                <w:rtl w:val="0"/>
              </w:rPr>
              <w:t xml:space="preserve">Año</w:t>
            </w:r>
            <w:r w:rsidDel="00000000" w:rsidR="00000000" w:rsidRPr="00000000">
              <w:rPr>
                <w:rFonts w:ascii="Montserrat" w:cs="Montserrat" w:eastAsia="Montserrat" w:hAnsi="Montserrat"/>
                <w:sz w:val="22"/>
                <w:szCs w:val="22"/>
                <w:rtl w:val="0"/>
              </w:rPr>
              <w:t xml:space="preserve"> 2025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4456.0" w:type="dxa"/>
              <w:jc w:val="center"/>
              <w:tblBorders>
                <w:top w:color="000000" w:space="0" w:sz="6" w:val="single"/>
                <w:left w:color="000000" w:space="0" w:sz="6" w:val="single"/>
                <w:bottom w:color="000000" w:space="0" w:sz="6" w:val="single"/>
                <w:right w:color="000000" w:space="0" w:sz="6" w:val="single"/>
                <w:insideH w:color="000000" w:space="0" w:sz="0" w:val="nil"/>
                <w:insideV w:color="000000" w:space="0" w:sz="0" w:val="nil"/>
              </w:tblBorders>
              <w:tblLayout w:type="fixed"/>
              <w:tblLook w:val="0000"/>
            </w:tblPr>
            <w:tblGrid>
              <w:gridCol w:w="1681"/>
              <w:gridCol w:w="1306"/>
              <w:gridCol w:w="1676"/>
              <w:gridCol w:w="1162"/>
              <w:gridCol w:w="1692"/>
              <w:gridCol w:w="584"/>
              <w:gridCol w:w="1612"/>
              <w:gridCol w:w="655"/>
              <w:gridCol w:w="171"/>
              <w:gridCol w:w="812"/>
              <w:gridCol w:w="1055"/>
              <w:gridCol w:w="90"/>
              <w:gridCol w:w="1277"/>
              <w:gridCol w:w="683"/>
              <w:tblGridChange w:id="0">
                <w:tblGrid>
                  <w:gridCol w:w="1681"/>
                  <w:gridCol w:w="1306"/>
                  <w:gridCol w:w="1676"/>
                  <w:gridCol w:w="1162"/>
                  <w:gridCol w:w="1692"/>
                  <w:gridCol w:w="584"/>
                  <w:gridCol w:w="1612"/>
                  <w:gridCol w:w="655"/>
                  <w:gridCol w:w="171"/>
                  <w:gridCol w:w="812"/>
                  <w:gridCol w:w="1055"/>
                  <w:gridCol w:w="90"/>
                  <w:gridCol w:w="1277"/>
                  <w:gridCol w:w="683"/>
                </w:tblGrid>
              </w:tblGridChange>
            </w:tblGrid>
            <w:tr>
              <w:trPr>
                <w:cantSplit w:val="0"/>
                <w:trHeight w:val="240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vAlign w:val="center"/>
                </w:tcPr>
                <w:p w:rsidR="00000000" w:rsidDel="00000000" w:rsidP="00000000" w:rsidRDefault="00000000" w:rsidRPr="00000000" w14:paraId="00000005">
                  <w:pPr>
                    <w:ind w:left="0" w:hanging="2"/>
                    <w:rPr>
                      <w:rFonts w:ascii="Montserrat" w:cs="Montserrat" w:eastAsia="Montserrat" w:hAnsi="Montserrat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Docente: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5"/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vAlign w:val="center"/>
                </w:tcPr>
                <w:p w:rsidR="00000000" w:rsidDel="00000000" w:rsidP="00000000" w:rsidRDefault="00000000" w:rsidRPr="00000000" w14:paraId="00000006">
                  <w:pPr>
                    <w:ind w:left="0" w:hanging="2"/>
                    <w:jc w:val="both"/>
                    <w:rPr>
                      <w:rFonts w:ascii="Montserrat" w:cs="Montserrat" w:eastAsia="Montserrat" w:hAnsi="Montserrat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3"/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vAlign w:val="center"/>
                </w:tcPr>
                <w:p w:rsidR="00000000" w:rsidDel="00000000" w:rsidP="00000000" w:rsidRDefault="00000000" w:rsidRPr="00000000" w14:paraId="0000000B">
                  <w:pPr>
                    <w:ind w:left="0" w:hanging="2"/>
                    <w:rPr>
                      <w:rFonts w:ascii="Montserrat" w:cs="Montserrat" w:eastAsia="Montserrat" w:hAnsi="Montserrat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5"/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vAlign w:val="center"/>
                </w:tcPr>
                <w:p w:rsidR="00000000" w:rsidDel="00000000" w:rsidP="00000000" w:rsidRDefault="00000000" w:rsidRPr="00000000" w14:paraId="0000000E">
                  <w:pPr>
                    <w:ind w:left="0" w:hanging="2"/>
                    <w:rPr>
                      <w:rFonts w:ascii="Montserrat" w:cs="Montserrat" w:eastAsia="Montserrat" w:hAnsi="Montserrat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35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vAlign w:val="center"/>
                </w:tcPr>
                <w:p w:rsidR="00000000" w:rsidDel="00000000" w:rsidP="00000000" w:rsidRDefault="00000000" w:rsidRPr="00000000" w14:paraId="00000013">
                  <w:pPr>
                    <w:ind w:left="0" w:hanging="2"/>
                    <w:rPr>
                      <w:rFonts w:ascii="Montserrat" w:cs="Montserrat" w:eastAsia="Montserrat" w:hAnsi="Montserrat"/>
                      <w:color w:val="000000"/>
                      <w:sz w:val="20"/>
                      <w:szCs w:val="20"/>
                      <w:highlight w:val="yellow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Licenciatura: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5"/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vAlign w:val="center"/>
                </w:tcPr>
                <w:p w:rsidR="00000000" w:rsidDel="00000000" w:rsidP="00000000" w:rsidRDefault="00000000" w:rsidRPr="00000000" w14:paraId="00000014">
                  <w:pPr>
                    <w:ind w:left="0" w:hanging="2"/>
                    <w:rPr>
                      <w:rFonts w:ascii="Montserrat" w:cs="Montserrat" w:eastAsia="Montserrat" w:hAnsi="Montserrat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019">
                  <w:pPr>
                    <w:ind w:left="0" w:hanging="2"/>
                    <w:rPr>
                      <w:rFonts w:ascii="Montserrat" w:cs="Montserrat" w:eastAsia="Montserrat" w:hAnsi="Montserrat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Semestre: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3"/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01A">
                  <w:pPr>
                    <w:ind w:left="0" w:hanging="2"/>
                    <w:rPr>
                      <w:rFonts w:ascii="Montserrat" w:cs="Montserrat" w:eastAsia="Montserrat" w:hAnsi="Montserrat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vAlign w:val="center"/>
                </w:tcPr>
                <w:p w:rsidR="00000000" w:rsidDel="00000000" w:rsidP="00000000" w:rsidRDefault="00000000" w:rsidRPr="00000000" w14:paraId="0000001D">
                  <w:pPr>
                    <w:ind w:left="0" w:hanging="2"/>
                    <w:rPr>
                      <w:rFonts w:ascii="Montserrat" w:cs="Montserrat" w:eastAsia="Montserrat" w:hAnsi="Montserrat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color w:val="000000"/>
                      <w:sz w:val="20"/>
                      <w:szCs w:val="20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Grupo: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3"/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vAlign w:val="center"/>
                </w:tcPr>
                <w:p w:rsidR="00000000" w:rsidDel="00000000" w:rsidP="00000000" w:rsidRDefault="00000000" w:rsidRPr="00000000" w14:paraId="0000001E">
                  <w:pPr>
                    <w:ind w:left="0" w:hanging="2"/>
                    <w:rPr>
                      <w:rFonts w:ascii="Montserrat" w:cs="Montserrat" w:eastAsia="Montserrat" w:hAnsi="Montserrat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0"/>
                      <w:szCs w:val="20"/>
                      <w:rtl w:val="0"/>
                    </w:rPr>
                    <w:t xml:space="preserve">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15" w:hRule="atLeast"/>
                <w:tblHeader w:val="0"/>
              </w:trPr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6" w:val="single"/>
                  </w:tcBorders>
                  <w:vAlign w:val="center"/>
                </w:tcPr>
                <w:p w:rsidR="00000000" w:rsidDel="00000000" w:rsidP="00000000" w:rsidRDefault="00000000" w:rsidRPr="00000000" w14:paraId="00000021">
                  <w:pPr>
                    <w:ind w:left="0" w:hanging="2"/>
                    <w:rPr>
                      <w:rFonts w:ascii="Montserrat" w:cs="Montserrat" w:eastAsia="Montserrat" w:hAnsi="Montserrat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Periodo reportado: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23">
                  <w:pPr>
                    <w:ind w:left="0" w:hanging="2"/>
                    <w:jc w:val="right"/>
                    <w:rPr>
                      <w:rFonts w:ascii="Montserrat" w:cs="Montserrat" w:eastAsia="Montserrat" w:hAnsi="Montserrat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26">
                  <w:pPr>
                    <w:ind w:left="0" w:hanging="2"/>
                    <w:jc w:val="center"/>
                    <w:rPr>
                      <w:rFonts w:ascii="Montserrat" w:cs="Montserrat" w:eastAsia="Montserrat" w:hAnsi="Montserrat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7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27">
                  <w:pPr>
                    <w:ind w:left="0" w:hanging="2"/>
                    <w:jc w:val="right"/>
                    <w:rPr>
                      <w:rFonts w:ascii="Montserrat" w:cs="Montserrat" w:eastAsia="Montserrat" w:hAnsi="Montserrat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6" w:val="single"/>
                  </w:tcBorders>
                  <w:vAlign w:val="center"/>
                </w:tcPr>
                <w:p w:rsidR="00000000" w:rsidDel="00000000" w:rsidP="00000000" w:rsidRDefault="00000000" w:rsidRPr="00000000" w14:paraId="0000002E">
                  <w:pPr>
                    <w:ind w:left="0" w:hanging="2"/>
                    <w:rPr>
                      <w:rFonts w:ascii="Montserrat" w:cs="Montserrat" w:eastAsia="Montserrat" w:hAnsi="Montserrat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81" w:hRule="atLeast"/>
                <w:tblHeader w:val="0"/>
              </w:trPr>
              <w:tc>
                <w:tcPr>
                  <w:gridSpan w:val="3"/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vAlign w:val="center"/>
                </w:tcPr>
                <w:p w:rsidR="00000000" w:rsidDel="00000000" w:rsidP="00000000" w:rsidRDefault="00000000" w:rsidRPr="00000000" w14:paraId="0000002F">
                  <w:pPr>
                    <w:ind w:left="0" w:hanging="2"/>
                    <w:rPr>
                      <w:rFonts w:ascii="Montserrat" w:cs="Montserrat" w:eastAsia="Montserrat" w:hAnsi="Montserrat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vAlign w:val="center"/>
                </w:tcPr>
                <w:p w:rsidR="00000000" w:rsidDel="00000000" w:rsidP="00000000" w:rsidRDefault="00000000" w:rsidRPr="00000000" w14:paraId="00000032">
                  <w:pPr>
                    <w:ind w:left="0" w:hanging="2"/>
                    <w:jc w:val="center"/>
                    <w:rPr>
                      <w:rFonts w:ascii="Montserrat" w:cs="Montserrat" w:eastAsia="Montserrat" w:hAnsi="Montserrat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vAlign w:val="center"/>
                </w:tcPr>
                <w:p w:rsidR="00000000" w:rsidDel="00000000" w:rsidP="00000000" w:rsidRDefault="00000000" w:rsidRPr="00000000" w14:paraId="00000033">
                  <w:pPr>
                    <w:ind w:left="0" w:hanging="2"/>
                    <w:rPr>
                      <w:rFonts w:ascii="Montserrat" w:cs="Montserrat" w:eastAsia="Montserrat" w:hAnsi="Montserrat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vAlign w:val="center"/>
                </w:tcPr>
                <w:p w:rsidR="00000000" w:rsidDel="00000000" w:rsidP="00000000" w:rsidRDefault="00000000" w:rsidRPr="00000000" w14:paraId="00000035">
                  <w:pPr>
                    <w:ind w:left="0" w:hanging="2"/>
                    <w:rPr>
                      <w:rFonts w:ascii="Montserrat" w:cs="Montserrat" w:eastAsia="Montserrat" w:hAnsi="Montserrat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4"/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vAlign w:val="center"/>
                </w:tcPr>
                <w:p w:rsidR="00000000" w:rsidDel="00000000" w:rsidP="00000000" w:rsidRDefault="00000000" w:rsidRPr="00000000" w14:paraId="00000037">
                  <w:pPr>
                    <w:ind w:left="0" w:hanging="2"/>
                    <w:rPr>
                      <w:rFonts w:ascii="Montserrat" w:cs="Montserrat" w:eastAsia="Montserrat" w:hAnsi="Montserrat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vAlign w:val="center"/>
                </w:tcPr>
                <w:p w:rsidR="00000000" w:rsidDel="00000000" w:rsidP="00000000" w:rsidRDefault="00000000" w:rsidRPr="00000000" w14:paraId="0000003B">
                  <w:pPr>
                    <w:ind w:left="0" w:hanging="2"/>
                    <w:rPr>
                      <w:rFonts w:ascii="Montserrat" w:cs="Montserrat" w:eastAsia="Montserrat" w:hAnsi="Montserrat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D">
            <w:pPr>
              <w:ind w:left="0" w:hanging="2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ind w:left="0" w:hanging="2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4392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392"/>
              <w:tblGridChange w:id="0">
                <w:tblGrid>
                  <w:gridCol w:w="143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60.0" w:type="dxa"/>
                    <w:left w:w="160.0" w:type="dxa"/>
                    <w:bottom w:w="160.0" w:type="dxa"/>
                    <w:right w:w="160.0" w:type="dxa"/>
                  </w:tcMar>
                </w:tcPr>
                <w:p w:rsidR="00000000" w:rsidDel="00000000" w:rsidP="00000000" w:rsidRDefault="00000000" w:rsidRPr="00000000" w14:paraId="0000003F">
                  <w:pPr>
                    <w:widowControl w:val="0"/>
                    <w:spacing w:line="276" w:lineRule="auto"/>
                    <w:ind w:left="0" w:hanging="2"/>
                    <w:jc w:val="both"/>
                    <w:rPr>
                      <w:rFonts w:ascii="Montserrat" w:cs="Montserrat" w:eastAsia="Montserrat" w:hAnsi="Montserra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0"/>
                      <w:szCs w:val="20"/>
                      <w:u w:val="single"/>
                      <w:rtl w:val="0"/>
                    </w:rPr>
                    <w:t xml:space="preserve">Temas y Subtemas cubiertos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sz w:val="20"/>
                      <w:szCs w:val="20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40">
                  <w:pPr>
                    <w:ind w:left="0" w:hanging="2"/>
                    <w:rPr>
                      <w:rFonts w:ascii="Montserrat" w:cs="Montserrat" w:eastAsia="Montserrat" w:hAnsi="Montserra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60.0" w:type="dxa"/>
                    <w:left w:w="160.0" w:type="dxa"/>
                    <w:bottom w:w="160.0" w:type="dxa"/>
                    <w:right w:w="160.0" w:type="dxa"/>
                  </w:tcMar>
                </w:tcPr>
                <w:p w:rsidR="00000000" w:rsidDel="00000000" w:rsidP="00000000" w:rsidRDefault="00000000" w:rsidRPr="00000000" w14:paraId="00000041">
                  <w:pPr>
                    <w:widowControl w:val="0"/>
                    <w:spacing w:line="276" w:lineRule="auto"/>
                    <w:ind w:left="0" w:hanging="2"/>
                    <w:jc w:val="both"/>
                    <w:rPr>
                      <w:rFonts w:ascii="Montserrat" w:cs="Montserrat" w:eastAsia="Montserrat" w:hAnsi="Montserrat"/>
                      <w:color w:val="ff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0"/>
                      <w:szCs w:val="20"/>
                      <w:u w:val="single"/>
                      <w:rtl w:val="0"/>
                    </w:rPr>
                    <w:t xml:space="preserve">Objetivos o competencias de cada Tema y Subtema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sz w:val="20"/>
                      <w:szCs w:val="20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2">
                  <w:pPr>
                    <w:ind w:left="0" w:hanging="2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3">
            <w:pPr>
              <w:ind w:left="0" w:hanging="2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A</w:t>
            </w:r>
          </w:p>
          <w:tbl>
            <w:tblPr>
              <w:tblStyle w:val="Table4"/>
              <w:tblW w:w="14542.0" w:type="dxa"/>
              <w:jc w:val="left"/>
              <w:tblBorders>
                <w:top w:color="000000" w:space="0" w:sz="6" w:val="single"/>
                <w:left w:color="000000" w:space="0" w:sz="6" w:val="single"/>
                <w:bottom w:color="000000" w:space="0" w:sz="6" w:val="single"/>
                <w:right w:color="000000" w:space="0" w:sz="6" w:val="single"/>
                <w:insideH w:color="000000" w:space="0" w:sz="0" w:val="nil"/>
                <w:insideV w:color="000000" w:space="0" w:sz="0" w:val="nil"/>
              </w:tblBorders>
              <w:tblLayout w:type="fixed"/>
              <w:tblLook w:val="0000"/>
            </w:tblPr>
            <w:tblGrid>
              <w:gridCol w:w="1380"/>
              <w:gridCol w:w="1785"/>
              <w:gridCol w:w="1825"/>
              <w:gridCol w:w="2127"/>
              <w:gridCol w:w="1897"/>
              <w:gridCol w:w="2250"/>
              <w:gridCol w:w="1800"/>
              <w:gridCol w:w="1478"/>
              <w:tblGridChange w:id="0">
                <w:tblGrid>
                  <w:gridCol w:w="1380"/>
                  <w:gridCol w:w="1785"/>
                  <w:gridCol w:w="1825"/>
                  <w:gridCol w:w="2127"/>
                  <w:gridCol w:w="1897"/>
                  <w:gridCol w:w="2250"/>
                  <w:gridCol w:w="1800"/>
                  <w:gridCol w:w="1478"/>
                </w:tblGrid>
              </w:tblGridChange>
            </w:tblGrid>
            <w:tr>
              <w:trPr>
                <w:cantSplit w:val="0"/>
                <w:trHeight w:val="1976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d9d9d9" w:val="clear"/>
                  <w:vAlign w:val="center"/>
                </w:tcPr>
                <w:p w:rsidR="00000000" w:rsidDel="00000000" w:rsidP="00000000" w:rsidRDefault="00000000" w:rsidRPr="00000000" w14:paraId="00000044">
                  <w:pPr>
                    <w:ind w:left="0" w:hanging="2"/>
                    <w:jc w:val="center"/>
                    <w:rPr>
                      <w:rFonts w:ascii="Montserrat" w:cs="Montserrat" w:eastAsia="Montserrat" w:hAnsi="Montserrat"/>
                      <w:b w:val="1"/>
                      <w:bCs w:val="1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Semana</w:t>
                  </w:r>
                </w:p>
                <w:p w:rsidR="00000000" w:rsidDel="00000000" w:rsidP="00000000" w:rsidRDefault="00000000" w:rsidRPr="00000000" w14:paraId="00000045">
                  <w:pPr>
                    <w:ind w:left="0" w:hanging="2"/>
                    <w:jc w:val="center"/>
                    <w:rPr>
                      <w:rFonts w:ascii="Montserrat" w:cs="Montserrat" w:eastAsia="Montserrat" w:hAnsi="Montserrat"/>
                      <w:b w:val="1"/>
                      <w:bCs w:val="1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d9d9d9" w:val="clear"/>
                  <w:vAlign w:val="center"/>
                </w:tcPr>
                <w:p w:rsidR="00000000" w:rsidDel="00000000" w:rsidP="00000000" w:rsidRDefault="00000000" w:rsidRPr="00000000" w14:paraId="00000046">
                  <w:pPr>
                    <w:ind w:left="0" w:hanging="2"/>
                    <w:jc w:val="center"/>
                    <w:rPr>
                      <w:rFonts w:ascii="Montserrat" w:cs="Montserrat" w:eastAsia="Montserrat" w:hAnsi="Montserrat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Temas / Subtemas desarrollados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d9d9d9" w:val="clear"/>
                  <w:vAlign w:val="center"/>
                </w:tcPr>
                <w:p w:rsidR="00000000" w:rsidDel="00000000" w:rsidP="00000000" w:rsidRDefault="00000000" w:rsidRPr="00000000" w14:paraId="00000047">
                  <w:pPr>
                    <w:ind w:left="0" w:hanging="2"/>
                    <w:jc w:val="center"/>
                    <w:rPr>
                      <w:rFonts w:ascii="Montserrat" w:cs="Montserrat" w:eastAsia="Montserrat" w:hAnsi="Montserrat"/>
                      <w:b w:val="1"/>
                      <w:bCs w:val="1"/>
                      <w:color w:val="ff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Sesiones por cada tema / subtema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d9d9d9" w:val="clear"/>
                  <w:vAlign w:val="center"/>
                </w:tcPr>
                <w:p w:rsidR="00000000" w:rsidDel="00000000" w:rsidP="00000000" w:rsidRDefault="00000000" w:rsidRPr="00000000" w14:paraId="00000048">
                  <w:pPr>
                    <w:ind w:left="0" w:hanging="2"/>
                    <w:jc w:val="center"/>
                    <w:rPr>
                      <w:rFonts w:ascii="Montserrat" w:cs="Montserrat" w:eastAsia="Montserrat" w:hAnsi="Montserrat"/>
                      <w:b w:val="1"/>
                      <w:bCs w:val="1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Estrategias y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técnica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s de enseñanza</w:t>
                  </w:r>
                </w:p>
                <w:p w:rsidR="00000000" w:rsidDel="00000000" w:rsidP="00000000" w:rsidRDefault="00000000" w:rsidRPr="00000000" w14:paraId="00000049">
                  <w:pPr>
                    <w:ind w:left="0" w:hanging="2"/>
                    <w:jc w:val="center"/>
                    <w:rPr>
                      <w:rFonts w:ascii="Montserrat" w:cs="Montserrat" w:eastAsia="Montserrat" w:hAnsi="Montserrat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d9d9d9" w:val="clear"/>
                  <w:vAlign w:val="center"/>
                </w:tcPr>
                <w:p w:rsidR="00000000" w:rsidDel="00000000" w:rsidP="00000000" w:rsidRDefault="00000000" w:rsidRPr="00000000" w14:paraId="0000004A">
                  <w:pPr>
                    <w:ind w:left="0" w:hanging="2"/>
                    <w:jc w:val="center"/>
                    <w:rPr>
                      <w:rFonts w:ascii="Montserrat" w:cs="Montserrat" w:eastAsia="Montserrat" w:hAnsi="Montserrat"/>
                      <w:b w:val="1"/>
                      <w:bCs w:val="1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Evidencias de aprendizaje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 [p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roducto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s y/o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d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esempeños]</w:t>
                  </w:r>
                </w:p>
                <w:p w:rsidR="00000000" w:rsidDel="00000000" w:rsidP="00000000" w:rsidRDefault="00000000" w:rsidRPr="00000000" w14:paraId="0000004B">
                  <w:pPr>
                    <w:ind w:left="0" w:hanging="2"/>
                    <w:jc w:val="center"/>
                    <w:rPr>
                      <w:rFonts w:ascii="Montserrat" w:cs="Montserrat" w:eastAsia="Montserrat" w:hAnsi="Montserrat"/>
                      <w:b w:val="1"/>
                      <w:bCs w:val="1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(%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 asignado)</w:t>
                  </w:r>
                </w:p>
                <w:p w:rsidR="00000000" w:rsidDel="00000000" w:rsidP="00000000" w:rsidRDefault="00000000" w:rsidRPr="00000000" w14:paraId="0000004C">
                  <w:pPr>
                    <w:ind w:left="0" w:hanging="2"/>
                    <w:jc w:val="center"/>
                    <w:rPr>
                      <w:rFonts w:ascii="Montserrat" w:cs="Montserrat" w:eastAsia="Montserrat" w:hAnsi="Montserrat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d9d9d9" w:val="clear"/>
                  <w:vAlign w:val="center"/>
                </w:tcPr>
                <w:p w:rsidR="00000000" w:rsidDel="00000000" w:rsidP="00000000" w:rsidRDefault="00000000" w:rsidRPr="00000000" w14:paraId="0000004D">
                  <w:pPr>
                    <w:ind w:left="0" w:hanging="2"/>
                    <w:jc w:val="center"/>
                    <w:rPr>
                      <w:rFonts w:ascii="Montserrat" w:cs="Montserrat" w:eastAsia="Montserrat" w:hAnsi="Montserrat"/>
                      <w:b w:val="1"/>
                      <w:bCs w:val="1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Recursos didácticos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 y tecnológicos</w:t>
                  </w:r>
                </w:p>
                <w:p w:rsidR="00000000" w:rsidDel="00000000" w:rsidP="00000000" w:rsidRDefault="00000000" w:rsidRPr="00000000" w14:paraId="0000004E">
                  <w:pPr>
                    <w:ind w:left="0" w:hanging="2"/>
                    <w:jc w:val="center"/>
                    <w:rPr>
                      <w:rFonts w:ascii="Montserrat" w:cs="Montserrat" w:eastAsia="Montserrat" w:hAnsi="Montserrat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d9d9d9" w:val="clear"/>
                  <w:vAlign w:val="center"/>
                </w:tcPr>
                <w:p w:rsidR="00000000" w:rsidDel="00000000" w:rsidP="00000000" w:rsidRDefault="00000000" w:rsidRPr="00000000" w14:paraId="0000004F">
                  <w:pPr>
                    <w:ind w:left="0" w:hanging="2"/>
                    <w:jc w:val="center"/>
                    <w:rPr>
                      <w:rFonts w:ascii="Montserrat" w:cs="Montserrat" w:eastAsia="Montserrat" w:hAnsi="Montserrat"/>
                      <w:b w:val="1"/>
                      <w:bCs w:val="1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Instrumentos de evaluación</w:t>
                  </w:r>
                </w:p>
                <w:p w:rsidR="00000000" w:rsidDel="00000000" w:rsidP="00000000" w:rsidRDefault="00000000" w:rsidRPr="00000000" w14:paraId="00000050">
                  <w:pPr>
                    <w:ind w:left="0" w:hanging="2"/>
                    <w:jc w:val="center"/>
                    <w:rPr>
                      <w:rFonts w:ascii="Montserrat" w:cs="Montserrat" w:eastAsia="Montserrat" w:hAnsi="Montserrat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d9d9d9" w:val="clear"/>
                  <w:vAlign w:val="center"/>
                </w:tcPr>
                <w:p w:rsidR="00000000" w:rsidDel="00000000" w:rsidP="00000000" w:rsidRDefault="00000000" w:rsidRPr="00000000" w14:paraId="00000051">
                  <w:pPr>
                    <w:ind w:left="0" w:hanging="2"/>
                    <w:jc w:val="center"/>
                    <w:rPr>
                      <w:rFonts w:ascii="Montserrat" w:cs="Montserrat" w:eastAsia="Montserrat" w:hAnsi="Montserrat"/>
                      <w:b w:val="1"/>
                      <w:bCs w:val="1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color w:val="000000"/>
                      <w:sz w:val="20"/>
                      <w:szCs w:val="20"/>
                      <w:rtl w:val="0"/>
                    </w:rPr>
                    <w:t xml:space="preserve">Validación del Jefe de Carrera</w:t>
                  </w:r>
                </w:p>
              </w:tc>
            </w:tr>
            <w:tr>
              <w:trPr>
                <w:cantSplit w:val="0"/>
                <w:trHeight w:val="26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052">
                  <w:pPr>
                    <w:spacing w:after="240" w:lineRule="auto"/>
                    <w:ind w:left="0" w:hanging="2"/>
                    <w:jc w:val="center"/>
                    <w:rPr>
                      <w:rFonts w:ascii="Montserrat" w:cs="Montserrat" w:eastAsia="Montserrat" w:hAnsi="Montserrat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color w:val="000000"/>
                      <w:sz w:val="20"/>
                      <w:szCs w:val="20"/>
                      <w:rtl w:val="0"/>
                    </w:rPr>
                    <w:t xml:space="preserve">1</w:t>
                  </w:r>
                </w:p>
                <w:p w:rsidR="00000000" w:rsidDel="00000000" w:rsidP="00000000" w:rsidRDefault="00000000" w:rsidRPr="00000000" w14:paraId="00000053">
                  <w:pPr>
                    <w:spacing w:after="240" w:lineRule="auto"/>
                    <w:ind w:left="0" w:hanging="2"/>
                    <w:jc w:val="center"/>
                    <w:rPr>
                      <w:rFonts w:ascii="Montserrat" w:cs="Montserrat" w:eastAsia="Montserrat" w:hAnsi="Montserrat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54">
                  <w:pPr>
                    <w:spacing w:before="40" w:lineRule="auto"/>
                    <w:ind w:left="0" w:hanging="2"/>
                    <w:jc w:val="both"/>
                    <w:rPr>
                      <w:rFonts w:ascii="Montserrat" w:cs="Montserrat" w:eastAsia="Montserrat" w:hAnsi="Montserra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055">
                  <w:pPr>
                    <w:spacing w:before="40" w:lineRule="auto"/>
                    <w:ind w:left="0" w:hanging="2"/>
                    <w:jc w:val="both"/>
                    <w:rPr>
                      <w:rFonts w:ascii="Montserrat" w:cs="Montserrat" w:eastAsia="Montserrat" w:hAnsi="Montserra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056">
                  <w:pPr>
                    <w:ind w:left="0" w:hanging="2"/>
                    <w:rPr>
                      <w:rFonts w:ascii="Montserrat" w:cs="Montserrat" w:eastAsia="Montserrat" w:hAnsi="Montserrat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057">
                  <w:pPr>
                    <w:ind w:left="0" w:hanging="2"/>
                    <w:jc w:val="both"/>
                    <w:rPr>
                      <w:rFonts w:ascii="Montserrat" w:cs="Montserrat" w:eastAsia="Montserrat" w:hAnsi="Montserra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58">
                  <w:pPr>
                    <w:ind w:left="0" w:hanging="2"/>
                    <w:jc w:val="both"/>
                    <w:rPr>
                      <w:rFonts w:ascii="Soberana Sans" w:cs="Soberana Sans" w:eastAsia="Soberana Sans" w:hAnsi="Soberana Sans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59">
                  <w:pPr>
                    <w:ind w:left="0" w:hanging="2"/>
                    <w:jc w:val="both"/>
                    <w:rPr>
                      <w:rFonts w:ascii="Soberana Sans" w:cs="Soberana Sans" w:eastAsia="Soberana Sans" w:hAnsi="Soberana Sans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05A">
                  <w:pPr>
                    <w:spacing w:after="240" w:lineRule="auto"/>
                    <w:ind w:left="0" w:hanging="2"/>
                    <w:jc w:val="center"/>
                    <w:rPr>
                      <w:rFonts w:ascii="Montserrat" w:cs="Montserrat" w:eastAsia="Montserrat" w:hAnsi="Montserrat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605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05B">
                  <w:pPr>
                    <w:spacing w:after="240" w:lineRule="auto"/>
                    <w:ind w:left="0" w:hanging="2"/>
                    <w:jc w:val="center"/>
                    <w:rPr>
                      <w:rFonts w:ascii="Montserrat" w:cs="Montserrat" w:eastAsia="Montserrat" w:hAnsi="Montserrat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color w:val="000000"/>
                      <w:sz w:val="20"/>
                      <w:szCs w:val="20"/>
                      <w:rtl w:val="0"/>
                    </w:rPr>
                    <w:t xml:space="preserve">2</w:t>
                  </w:r>
                </w:p>
                <w:p w:rsidR="00000000" w:rsidDel="00000000" w:rsidP="00000000" w:rsidRDefault="00000000" w:rsidRPr="00000000" w14:paraId="0000005C">
                  <w:pPr>
                    <w:spacing w:after="240" w:lineRule="auto"/>
                    <w:ind w:left="0" w:hanging="2"/>
                    <w:jc w:val="center"/>
                    <w:rPr>
                      <w:rFonts w:ascii="Montserrat" w:cs="Montserrat" w:eastAsia="Montserrat" w:hAnsi="Montserrat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5D">
                  <w:pPr>
                    <w:ind w:left="0" w:hanging="2"/>
                    <w:rPr>
                      <w:rFonts w:ascii="Montserrat" w:cs="Montserrat" w:eastAsia="Montserrat" w:hAnsi="Montserra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05E">
                  <w:pPr>
                    <w:spacing w:before="40" w:lineRule="auto"/>
                    <w:ind w:left="0" w:hanging="2"/>
                    <w:jc w:val="center"/>
                    <w:rPr>
                      <w:rFonts w:ascii="Montserrat" w:cs="Montserrat" w:eastAsia="Montserrat" w:hAnsi="Montserra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05F">
                  <w:pPr>
                    <w:ind w:left="0" w:hanging="2"/>
                    <w:rPr>
                      <w:rFonts w:ascii="Montserrat" w:cs="Montserrat" w:eastAsia="Montserrat" w:hAnsi="Montserrat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060">
                  <w:pPr>
                    <w:ind w:left="0" w:hanging="2"/>
                    <w:jc w:val="both"/>
                    <w:rPr>
                      <w:rFonts w:ascii="Montserrat" w:cs="Montserrat" w:eastAsia="Montserrat" w:hAnsi="Montserra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61">
                  <w:pPr>
                    <w:ind w:left="0" w:hanging="2"/>
                    <w:jc w:val="both"/>
                    <w:rPr>
                      <w:rFonts w:ascii="Soberana Sans" w:cs="Soberana Sans" w:eastAsia="Soberana Sans" w:hAnsi="Soberana Sans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62">
                  <w:pPr>
                    <w:ind w:left="0" w:hanging="2"/>
                    <w:jc w:val="both"/>
                    <w:rPr>
                      <w:rFonts w:ascii="Soberana Sans" w:cs="Soberana Sans" w:eastAsia="Soberana Sans" w:hAnsi="Soberana Sans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063">
                  <w:pPr>
                    <w:spacing w:after="240" w:lineRule="auto"/>
                    <w:ind w:left="0" w:hanging="2"/>
                    <w:jc w:val="center"/>
                    <w:rPr>
                      <w:rFonts w:ascii="Montserrat" w:cs="Montserrat" w:eastAsia="Montserrat" w:hAnsi="Montserrat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47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064">
                  <w:pPr>
                    <w:spacing w:after="240" w:lineRule="auto"/>
                    <w:ind w:left="0" w:hanging="2"/>
                    <w:jc w:val="center"/>
                    <w:rPr>
                      <w:rFonts w:ascii="Montserrat" w:cs="Montserrat" w:eastAsia="Montserrat" w:hAnsi="Montserrat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color w:val="000000"/>
                      <w:sz w:val="20"/>
                      <w:szCs w:val="20"/>
                      <w:rtl w:val="0"/>
                    </w:rPr>
                    <w:t xml:space="preserve">3 </w:t>
                  </w:r>
                </w:p>
                <w:p w:rsidR="00000000" w:rsidDel="00000000" w:rsidP="00000000" w:rsidRDefault="00000000" w:rsidRPr="00000000" w14:paraId="00000065">
                  <w:pPr>
                    <w:spacing w:after="240" w:lineRule="auto"/>
                    <w:ind w:left="0" w:hanging="2"/>
                    <w:jc w:val="center"/>
                    <w:rPr>
                      <w:rFonts w:ascii="Montserrat" w:cs="Montserrat" w:eastAsia="Montserrat" w:hAnsi="Montserrat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066">
                  <w:pPr>
                    <w:spacing w:before="40" w:lineRule="auto"/>
                    <w:ind w:left="0" w:hanging="2"/>
                    <w:rPr>
                      <w:rFonts w:ascii="Montserrat" w:cs="Montserrat" w:eastAsia="Montserrat" w:hAnsi="Montserra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67">
                  <w:pPr>
                    <w:spacing w:before="40" w:lineRule="auto"/>
                    <w:ind w:left="0" w:hanging="2"/>
                    <w:jc w:val="both"/>
                    <w:rPr>
                      <w:rFonts w:ascii="Montserrat" w:cs="Montserrat" w:eastAsia="Montserrat" w:hAnsi="Montserra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068">
                  <w:pPr>
                    <w:ind w:left="0" w:hanging="2"/>
                    <w:jc w:val="both"/>
                    <w:rPr>
                      <w:rFonts w:ascii="Montserrat" w:cs="Montserrat" w:eastAsia="Montserrat" w:hAnsi="Montserra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069">
                  <w:pPr>
                    <w:ind w:left="0" w:hanging="2"/>
                    <w:jc w:val="both"/>
                    <w:rPr>
                      <w:rFonts w:ascii="Montserrat" w:cs="Montserrat" w:eastAsia="Montserrat" w:hAnsi="Montserra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6A">
                  <w:pPr>
                    <w:ind w:left="0" w:hanging="2"/>
                    <w:jc w:val="both"/>
                    <w:rPr>
                      <w:rFonts w:ascii="Montserrat" w:cs="Montserrat" w:eastAsia="Montserrat" w:hAnsi="Montserra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6B">
                  <w:pPr>
                    <w:ind w:left="0" w:hanging="2"/>
                    <w:jc w:val="both"/>
                    <w:rPr>
                      <w:rFonts w:ascii="Montserrat" w:cs="Montserrat" w:eastAsia="Montserrat" w:hAnsi="Montserra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06C">
                  <w:pPr>
                    <w:ind w:left="0" w:hanging="2"/>
                    <w:rPr>
                      <w:rFonts w:ascii="Montserrat" w:cs="Montserrat" w:eastAsia="Montserrat" w:hAnsi="Montserrat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51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06D">
                  <w:pPr>
                    <w:ind w:left="2" w:hanging="2"/>
                    <w:jc w:val="center"/>
                    <w:rPr>
                      <w:rFonts w:ascii="Montserrat" w:cs="Montserrat" w:eastAsia="Montserrat" w:hAnsi="Montserrat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color w:val="000000"/>
                      <w:sz w:val="20"/>
                      <w:szCs w:val="20"/>
                      <w:rtl w:val="0"/>
                    </w:rPr>
                    <w:t xml:space="preserve">4</w:t>
                  </w:r>
                </w:p>
                <w:p w:rsidR="00000000" w:rsidDel="00000000" w:rsidP="00000000" w:rsidRDefault="00000000" w:rsidRPr="00000000" w14:paraId="0000006E">
                  <w:pPr>
                    <w:spacing w:after="240" w:lineRule="auto"/>
                    <w:ind w:left="0" w:hanging="2"/>
                    <w:jc w:val="center"/>
                    <w:rPr>
                      <w:rFonts w:ascii="Montserrat" w:cs="Montserrat" w:eastAsia="Montserrat" w:hAnsi="Montserrat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06F">
                  <w:pPr>
                    <w:ind w:left="0" w:hanging="2"/>
                    <w:rPr>
                      <w:rFonts w:ascii="Montserrat" w:cs="Montserrat" w:eastAsia="Montserrat" w:hAnsi="Montserra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70">
                  <w:pPr>
                    <w:spacing w:before="40" w:lineRule="auto"/>
                    <w:ind w:left="0" w:hanging="2"/>
                    <w:jc w:val="both"/>
                    <w:rPr>
                      <w:rFonts w:ascii="Montserrat" w:cs="Montserrat" w:eastAsia="Montserrat" w:hAnsi="Montserra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071">
                  <w:pPr>
                    <w:ind w:left="0" w:hanging="2"/>
                    <w:jc w:val="both"/>
                    <w:rPr>
                      <w:rFonts w:ascii="Montserrat" w:cs="Montserrat" w:eastAsia="Montserrat" w:hAnsi="Montserra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072">
                  <w:pPr>
                    <w:ind w:left="0" w:hanging="2"/>
                    <w:jc w:val="both"/>
                    <w:rPr>
                      <w:rFonts w:ascii="Montserrat" w:cs="Montserrat" w:eastAsia="Montserrat" w:hAnsi="Montserra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73">
                  <w:pPr>
                    <w:ind w:left="0" w:hanging="2"/>
                    <w:jc w:val="both"/>
                    <w:rPr>
                      <w:rFonts w:ascii="Montserrat" w:cs="Montserrat" w:eastAsia="Montserrat" w:hAnsi="Montserra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74">
                  <w:pPr>
                    <w:ind w:left="0" w:hanging="2"/>
                    <w:jc w:val="both"/>
                    <w:rPr>
                      <w:rFonts w:ascii="Montserrat" w:cs="Montserrat" w:eastAsia="Montserrat" w:hAnsi="Montserra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075">
                  <w:pPr>
                    <w:ind w:left="0" w:hanging="2"/>
                    <w:rPr>
                      <w:rFonts w:ascii="Montserrat" w:cs="Montserrat" w:eastAsia="Montserrat" w:hAnsi="Montserrat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51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076">
                  <w:pPr>
                    <w:spacing w:after="240" w:lineRule="auto"/>
                    <w:ind w:left="0" w:hanging="2"/>
                    <w:jc w:val="center"/>
                    <w:rPr>
                      <w:rFonts w:ascii="Montserrat" w:cs="Montserrat" w:eastAsia="Montserrat" w:hAnsi="Montserrat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color w:val="000000"/>
                      <w:sz w:val="20"/>
                      <w:szCs w:val="20"/>
                      <w:rtl w:val="0"/>
                    </w:rPr>
                    <w:t xml:space="preserve">5</w:t>
                  </w:r>
                </w:p>
                <w:p w:rsidR="00000000" w:rsidDel="00000000" w:rsidP="00000000" w:rsidRDefault="00000000" w:rsidRPr="00000000" w14:paraId="00000077">
                  <w:pPr>
                    <w:spacing w:after="240" w:lineRule="auto"/>
                    <w:ind w:left="0" w:hanging="2"/>
                    <w:jc w:val="center"/>
                    <w:rPr>
                      <w:rFonts w:ascii="Montserrat" w:cs="Montserrat" w:eastAsia="Montserrat" w:hAnsi="Montserrat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078">
                  <w:pPr>
                    <w:spacing w:before="40" w:lineRule="auto"/>
                    <w:ind w:left="0" w:hanging="2"/>
                    <w:rPr>
                      <w:rFonts w:ascii="Montserrat" w:cs="Montserrat" w:eastAsia="Montserrat" w:hAnsi="Montserra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79">
                  <w:pPr>
                    <w:spacing w:before="40" w:lineRule="auto"/>
                    <w:ind w:left="0" w:hanging="2"/>
                    <w:jc w:val="both"/>
                    <w:rPr>
                      <w:rFonts w:ascii="Montserrat" w:cs="Montserrat" w:eastAsia="Montserrat" w:hAnsi="Montserra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07A">
                  <w:pPr>
                    <w:ind w:left="0" w:hanging="2"/>
                    <w:jc w:val="both"/>
                    <w:rPr>
                      <w:rFonts w:ascii="Montserrat" w:cs="Montserrat" w:eastAsia="Montserrat" w:hAnsi="Montserra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07B">
                  <w:pPr>
                    <w:ind w:left="0" w:hanging="2"/>
                    <w:jc w:val="both"/>
                    <w:rPr>
                      <w:rFonts w:ascii="Montserrat" w:cs="Montserrat" w:eastAsia="Montserrat" w:hAnsi="Montserra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7C">
                  <w:pPr>
                    <w:ind w:left="0" w:hanging="2"/>
                    <w:jc w:val="both"/>
                    <w:rPr>
                      <w:rFonts w:ascii="Montserrat" w:cs="Montserrat" w:eastAsia="Montserrat" w:hAnsi="Montserra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7D">
                  <w:pPr>
                    <w:ind w:left="0" w:hanging="2"/>
                    <w:jc w:val="both"/>
                    <w:rPr>
                      <w:rFonts w:ascii="Montserrat" w:cs="Montserrat" w:eastAsia="Montserrat" w:hAnsi="Montserra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</w:tcPr>
                <w:p w:rsidR="00000000" w:rsidDel="00000000" w:rsidP="00000000" w:rsidRDefault="00000000" w:rsidRPr="00000000" w14:paraId="0000007E">
                  <w:pPr>
                    <w:ind w:left="0" w:hanging="2"/>
                    <w:rPr>
                      <w:rFonts w:ascii="Montserrat" w:cs="Montserrat" w:eastAsia="Montserrat" w:hAnsi="Montserrat"/>
                      <w:color w:val="00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200" w:line="276" w:lineRule="auto"/>
        <w:ind w:left="0" w:hanging="2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00" w:line="276" w:lineRule="auto"/>
        <w:ind w:left="0" w:hanging="2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00" w:line="276" w:lineRule="auto"/>
        <w:ind w:left="0" w:hanging="2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¿Se llevaron a cabo las actividades en las fechas programadas conforme a la Planeación Didáctica registrada en SIGAA? Señale con una ''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''.</w:t>
      </w:r>
    </w:p>
    <w:tbl>
      <w:tblPr>
        <w:tblStyle w:val="Table5"/>
        <w:tblW w:w="2940.0" w:type="dxa"/>
        <w:jc w:val="left"/>
        <w:tblInd w:w="118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5"/>
        <w:gridCol w:w="630"/>
        <w:gridCol w:w="555"/>
        <w:gridCol w:w="525"/>
        <w:gridCol w:w="705"/>
        <w:tblGridChange w:id="0">
          <w:tblGrid>
            <w:gridCol w:w="525"/>
            <w:gridCol w:w="630"/>
            <w:gridCol w:w="555"/>
            <w:gridCol w:w="525"/>
            <w:gridCol w:w="7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line="276" w:lineRule="auto"/>
              <w:ind w:left="0" w:hanging="2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line="276" w:lineRule="auto"/>
              <w:ind w:left="0" w:hanging="2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line="276" w:lineRule="auto"/>
              <w:ind w:left="0" w:hanging="2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line="276" w:lineRule="auto"/>
              <w:ind w:left="0" w:hanging="2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276" w:lineRule="auto"/>
              <w:ind w:left="0" w:hanging="2"/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88">
      <w:pPr>
        <w:spacing w:after="200" w:before="240" w:line="276" w:lineRule="auto"/>
        <w:ind w:left="0" w:hanging="2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Sí su respuesta a la pregunta anterior, es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señale con una ''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'' la(s) razones por las cuales no se cubrieron en tiempo y forma los contenidos previstos en la Planeación Didáctica para las fechas correspondientes:</w:t>
      </w:r>
    </w:p>
    <w:tbl>
      <w:tblPr>
        <w:tblStyle w:val="Table6"/>
        <w:tblW w:w="11819.0" w:type="dxa"/>
        <w:jc w:val="left"/>
        <w:tblInd w:w="-1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4"/>
        <w:gridCol w:w="10915"/>
        <w:tblGridChange w:id="0">
          <w:tblGrid>
            <w:gridCol w:w="904"/>
            <w:gridCol w:w="109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line="276" w:lineRule="auto"/>
              <w:ind w:left="0" w:hanging="2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276" w:lineRule="auto"/>
              <w:ind w:left="0" w:hanging="2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Los temas resultan difíciles de abordar y contextualizar con el material didáctico y los recursos disponibles.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line="276" w:lineRule="auto"/>
              <w:ind w:left="0" w:hanging="2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276" w:lineRule="auto"/>
              <w:ind w:left="0" w:hanging="2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Los estudiantes carecen de conocimientos previos necesarios para abordar los temas.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line="276" w:lineRule="auto"/>
              <w:ind w:left="0" w:hanging="2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276" w:lineRule="auto"/>
              <w:ind w:left="0" w:hanging="2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Los estudiantes no tienen disposición para trabajar, no cumplen con las tareas y/o son poco participativos.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spacing w:line="276" w:lineRule="auto"/>
              <w:ind w:left="0" w:hanging="2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276" w:lineRule="auto"/>
              <w:ind w:left="0" w:hanging="2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Los estudiantes carecen de habilidades organizativas y tienen dificultad para administrar sus tiempos.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line="276" w:lineRule="auto"/>
              <w:ind w:left="0" w:hanging="2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276" w:lineRule="auto"/>
              <w:ind w:left="0" w:hanging="2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El horario destinado a la clase es insuficiente para abordar los contenidos temáticos.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line="276" w:lineRule="auto"/>
              <w:ind w:left="0" w:hanging="2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276" w:lineRule="auto"/>
              <w:ind w:left="0" w:hanging="2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Recursos limitados para la impartición de clase.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line="276" w:lineRule="auto"/>
              <w:ind w:left="0" w:hanging="2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line="276" w:lineRule="auto"/>
              <w:ind w:left="0" w:hanging="2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Problemas técnicos con recursos tecnológicos.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spacing w:line="276" w:lineRule="auto"/>
              <w:ind w:left="0" w:hanging="2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276" w:lineRule="auto"/>
              <w:ind w:left="0" w:hanging="2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Inestabilidad en la conexión a Internet de estudiantes y/o docente.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spacing w:line="276" w:lineRule="auto"/>
              <w:ind w:left="0" w:hanging="2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276" w:lineRule="auto"/>
              <w:ind w:left="0" w:hanging="2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Participación de los estudiantes en otras actividades durante el horario de clase.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line="276" w:lineRule="auto"/>
              <w:ind w:left="0" w:hanging="2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line="276" w:lineRule="auto"/>
              <w:ind w:left="0" w:hanging="2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Otros (especifique) …</w:t>
            </w:r>
          </w:p>
        </w:tc>
      </w:tr>
    </w:tbl>
    <w:p w:rsidR="00000000" w:rsidDel="00000000" w:rsidP="00000000" w:rsidRDefault="00000000" w:rsidRPr="00000000" w14:paraId="0000009D">
      <w:pPr>
        <w:ind w:left="0" w:hanging="2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before="240" w:lineRule="auto"/>
        <w:ind w:left="0" w:hanging="2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F">
      <w:pPr>
        <w:spacing w:before="240" w:lineRule="auto"/>
        <w:ind w:left="0" w:hanging="2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2924176</wp:posOffset>
                </wp:positionH>
                <wp:positionV relativeFrom="paragraph">
                  <wp:posOffset>206376</wp:posOffset>
                </wp:positionV>
                <wp:extent cx="3333750" cy="5080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698175" y="3780000"/>
                          <a:ext cx="32956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2924176</wp:posOffset>
                </wp:positionH>
                <wp:positionV relativeFrom="paragraph">
                  <wp:posOffset>206376</wp:posOffset>
                </wp:positionV>
                <wp:extent cx="3333750" cy="50800"/>
                <wp:effectExtent b="0" l="0" r="0" t="0"/>
                <wp:wrapNone/>
                <wp:docPr id="1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3750" cy="50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0">
      <w:pPr>
        <w:spacing w:after="160" w:lineRule="auto"/>
        <w:ind w:left="0" w:hanging="2"/>
        <w:jc w:val="center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Nombre y Firma del Docente</w:t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2240" w:w="15840" w:orient="landscape"/>
      <w:pgMar w:bottom="426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Soberana Sans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widowControl w:val="0"/>
      <w:jc w:val="center"/>
      <w:rPr>
        <w:rFonts w:ascii="Montserrat" w:cs="Montserrat" w:eastAsia="Montserrat" w:hAnsi="Montserrat"/>
        <w:sz w:val="14"/>
        <w:szCs w:val="14"/>
      </w:rPr>
    </w:pPr>
    <w:r w:rsidDel="00000000" w:rsidR="00000000" w:rsidRPr="00000000">
      <w:rPr>
        <w:rFonts w:ascii="Montserrat" w:cs="Montserrat" w:eastAsia="Montserrat" w:hAnsi="Montserrat"/>
        <w:sz w:val="14"/>
        <w:szCs w:val="14"/>
        <w:rtl w:val="0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FID-FOR-F-51</w:t>
    </w:r>
  </w:p>
  <w:p w:rsidR="00000000" w:rsidDel="00000000" w:rsidP="00000000" w:rsidRDefault="00000000" w:rsidRPr="00000000" w14:paraId="000000A9">
    <w:pPr>
      <w:widowControl w:val="0"/>
      <w:jc w:val="right"/>
      <w:rPr/>
    </w:pPr>
    <w:r w:rsidDel="00000000" w:rsidR="00000000" w:rsidRPr="00000000">
      <w:rPr>
        <w:rFonts w:ascii="Montserrat" w:cs="Montserrat" w:eastAsia="Montserrat" w:hAnsi="Montserrat"/>
        <w:sz w:val="14"/>
        <w:szCs w:val="14"/>
        <w:rtl w:val="0"/>
      </w:rPr>
      <w:t xml:space="preserve">Rev.1. 29/09/2021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ind w:left="0" w:hanging="2"/>
      <w:rPr>
        <w:rFonts w:ascii="Montserrat" w:cs="Montserrat" w:eastAsia="Montserrat" w:hAnsi="Montserrat"/>
        <w:b w:val="1"/>
        <w:bCs w:val="1"/>
        <w:color w:val="000000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</wp:posOffset>
          </wp:positionH>
          <wp:positionV relativeFrom="paragraph">
            <wp:posOffset>-174748</wp:posOffset>
          </wp:positionV>
          <wp:extent cx="2171065" cy="483870"/>
          <wp:effectExtent b="0" l="0" r="0" t="0"/>
          <wp:wrapSquare wrapText="bothSides" distB="0" distT="0" distL="114300" distR="114300"/>
          <wp:docPr id="1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2748" r="0" t="0"/>
                  <a:stretch>
                    <a:fillRect/>
                  </a:stretch>
                </pic:blipFill>
                <pic:spPr>
                  <a:xfrm>
                    <a:off x="0" y="0"/>
                    <a:ext cx="2171065" cy="48387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ind w:left="0" w:hanging="2"/>
      <w:jc w:val="right"/>
      <w:rPr>
        <w:color w:val="000000"/>
      </w:rPr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000000"/>
        <w:sz w:val="18"/>
        <w:szCs w:val="18"/>
        <w:rtl w:val="0"/>
      </w:rPr>
      <w:t xml:space="preserve">Universidad Marítima y Portuaria de México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3">
    <w:pPr>
      <w:ind w:left="0" w:hanging="2"/>
      <w:rPr>
        <w:rFonts w:ascii="Montserrat" w:cs="Montserrat" w:eastAsia="Montserrat" w:hAnsi="Montserrat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4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0" w:hanging="2"/>
      <w:jc w:val="center"/>
      <w:rPr>
        <w:rFonts w:ascii="Montserrat" w:cs="Montserrat" w:eastAsia="Montserrat" w:hAnsi="Montserrat"/>
        <w:b w:val="1"/>
        <w:bCs w:val="1"/>
      </w:rPr>
    </w:pPr>
    <w:r w:rsidDel="00000000" w:rsidR="00000000" w:rsidRPr="00000000">
      <w:rPr>
        <w:rFonts w:ascii="Montserrat" w:cs="Montserrat" w:eastAsia="Montserrat" w:hAnsi="Montserrat"/>
        <w:b w:val="1"/>
        <w:bCs w:val="1"/>
        <w:rtl w:val="0"/>
      </w:rPr>
      <w:t xml:space="preserve">AVANCE PROGRAMÁTICO</w:t>
    </w:r>
  </w:p>
  <w:p w:rsidR="00000000" w:rsidDel="00000000" w:rsidP="00000000" w:rsidRDefault="00000000" w:rsidRPr="00000000" w14:paraId="000000A5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0" w:hanging="2"/>
      <w:jc w:val="center"/>
      <w:rPr>
        <w:rFonts w:ascii="Montserrat" w:cs="Montserrat" w:eastAsia="Montserrat" w:hAnsi="Montserrat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MX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msonormal0" w:customStyle="1">
    <w:name w:val="msonormal"/>
    <w:basedOn w:val="Normale"/>
    <w:pPr>
      <w:spacing w:after="100" w:afterAutospacing="1" w:before="100" w:beforeAutospacing="1"/>
    </w:pPr>
  </w:style>
  <w:style w:type="paragraph" w:styleId="negrita" w:customStyle="1">
    <w:name w:val="negrita"/>
    <w:basedOn w:val="Normale"/>
    <w:pPr>
      <w:spacing w:after="100" w:afterAutospacing="1" w:before="100" w:beforeAutospacing="1"/>
    </w:pPr>
    <w:rPr>
      <w:rFonts w:ascii="Arial" w:cs="Arial" w:hAnsi="Arial"/>
      <w:b w:val="1"/>
      <w:bCs w:val="1"/>
      <w:color w:val="000000"/>
      <w:sz w:val="17"/>
      <w:szCs w:val="17"/>
    </w:rPr>
  </w:style>
  <w:style w:type="paragraph" w:styleId="txtreporte" w:customStyle="1">
    <w:name w:val="txtreporte"/>
    <w:basedOn w:val="Normale"/>
    <w:pPr>
      <w:spacing w:after="100" w:afterAutospacing="1" w:before="100" w:beforeAutospacing="1"/>
    </w:pPr>
    <w:rPr>
      <w:rFonts w:ascii="Arial" w:cs="Arial" w:hAnsi="Arial"/>
      <w:b w:val="1"/>
      <w:bCs w:val="1"/>
      <w:color w:val="000000"/>
      <w:sz w:val="15"/>
      <w:szCs w:val="15"/>
    </w:rPr>
  </w:style>
  <w:style w:type="paragraph" w:styleId="resultado" w:customStyle="1">
    <w:name w:val="resultado"/>
    <w:basedOn w:val="Normale"/>
    <w:pPr>
      <w:spacing w:after="100" w:afterAutospacing="1" w:before="100" w:beforeAutospacing="1"/>
    </w:pPr>
    <w:rPr>
      <w:rFonts w:ascii="Arial" w:cs="Arial" w:hAnsi="Arial"/>
      <w:b w:val="1"/>
      <w:bCs w:val="1"/>
      <w:color w:val="000000"/>
      <w:sz w:val="18"/>
      <w:szCs w:val="18"/>
    </w:rPr>
  </w:style>
  <w:style w:type="paragraph" w:styleId="txtreporte2" w:customStyle="1">
    <w:name w:val="txtreporte2"/>
    <w:basedOn w:val="Normale"/>
    <w:pPr>
      <w:spacing w:after="100" w:afterAutospacing="1" w:before="100" w:beforeAutospacing="1"/>
    </w:pPr>
    <w:rPr>
      <w:rFonts w:ascii="Arial" w:cs="Arial" w:hAnsi="Arial"/>
      <w:color w:val="000000"/>
      <w:sz w:val="18"/>
      <w:szCs w:val="18"/>
    </w:rPr>
  </w:style>
  <w:style w:type="paragraph" w:styleId="txtreporte6" w:customStyle="1">
    <w:name w:val="txtreporte6"/>
    <w:basedOn w:val="Normale"/>
    <w:pPr>
      <w:spacing w:after="100" w:afterAutospacing="1" w:before="100" w:beforeAutospacing="1"/>
    </w:pPr>
    <w:rPr>
      <w:rFonts w:ascii="Arial" w:cs="Arial" w:hAnsi="Arial"/>
      <w:color w:val="000000"/>
      <w:sz w:val="17"/>
      <w:szCs w:val="17"/>
    </w:rPr>
  </w:style>
  <w:style w:type="paragraph" w:styleId="txtreporte3" w:customStyle="1">
    <w:name w:val="txtreporte3"/>
    <w:basedOn w:val="Normale"/>
    <w:pPr>
      <w:spacing w:after="100" w:afterAutospacing="1" w:before="100" w:beforeAutospacing="1"/>
    </w:pPr>
    <w:rPr>
      <w:rFonts w:ascii="Arial" w:cs="Arial" w:hAnsi="Arial"/>
      <w:color w:val="000000"/>
      <w:sz w:val="15"/>
      <w:szCs w:val="15"/>
    </w:rPr>
  </w:style>
  <w:style w:type="paragraph" w:styleId="txtreporte4" w:customStyle="1">
    <w:name w:val="txtreporte4"/>
    <w:basedOn w:val="Normale"/>
    <w:pPr>
      <w:spacing w:after="100" w:afterAutospacing="1" w:before="100" w:beforeAutospacing="1"/>
    </w:pPr>
    <w:rPr>
      <w:rFonts w:ascii="Arial" w:cs="Arial" w:hAnsi="Arial"/>
      <w:color w:val="000000"/>
      <w:sz w:val="12"/>
      <w:szCs w:val="12"/>
    </w:rPr>
  </w:style>
  <w:style w:type="paragraph" w:styleId="reporte5" w:customStyle="1">
    <w:name w:val="reporte5"/>
    <w:basedOn w:val="Normale"/>
    <w:pPr>
      <w:spacing w:after="100" w:afterAutospacing="1" w:before="100" w:beforeAutospacing="1"/>
    </w:pPr>
    <w:rPr>
      <w:rFonts w:ascii="Montserrat" w:hAnsi="Montserrat"/>
      <w:b w:val="1"/>
      <w:bCs w:val="1"/>
      <w:color w:val="000000"/>
      <w:sz w:val="20"/>
      <w:szCs w:val="20"/>
    </w:rPr>
  </w:style>
  <w:style w:type="paragraph" w:styleId="tituloreporte" w:customStyle="1">
    <w:name w:val="tituloreporte"/>
    <w:basedOn w:val="Normale"/>
    <w:pPr>
      <w:spacing w:after="100" w:afterAutospacing="1" w:before="100" w:beforeAutospacing="1"/>
    </w:pPr>
    <w:rPr>
      <w:rFonts w:ascii="Montserrat" w:hAnsi="Montserrat"/>
      <w:b w:val="1"/>
      <w:bCs w:val="1"/>
      <w:color w:val="000000"/>
    </w:rPr>
  </w:style>
  <w:style w:type="paragraph" w:styleId="tituloreporte0" w:customStyle="1">
    <w:name w:val="tituloreporte0"/>
    <w:basedOn w:val="Normale"/>
    <w:pPr>
      <w:spacing w:after="100" w:afterAutospacing="1" w:before="100" w:beforeAutospacing="1"/>
    </w:pPr>
    <w:rPr>
      <w:rFonts w:ascii="Montserrat" w:hAnsi="Montserrat"/>
      <w:color w:val="000000"/>
    </w:rPr>
  </w:style>
  <w:style w:type="paragraph" w:styleId="tituloreporte00" w:customStyle="1">
    <w:name w:val="tituloreporte00"/>
    <w:basedOn w:val="Normale"/>
    <w:pPr>
      <w:spacing w:after="100" w:afterAutospacing="1" w:before="100" w:beforeAutospacing="1"/>
    </w:pPr>
    <w:rPr>
      <w:rFonts w:ascii="Montserrat" w:hAnsi="Montserrat"/>
      <w:b w:val="1"/>
      <w:bCs w:val="1"/>
      <w:color w:val="000000"/>
      <w:sz w:val="22"/>
      <w:szCs w:val="22"/>
    </w:rPr>
  </w:style>
  <w:style w:type="paragraph" w:styleId="tituloreporte1" w:customStyle="1">
    <w:name w:val="tituloreporte1"/>
    <w:basedOn w:val="Normale"/>
    <w:pPr>
      <w:spacing w:after="100" w:afterAutospacing="1" w:before="100" w:beforeAutospacing="1"/>
    </w:pPr>
    <w:rPr>
      <w:rFonts w:ascii="Montserrat" w:hAnsi="Montserrat"/>
      <w:color w:val="000000"/>
      <w:sz w:val="20"/>
      <w:szCs w:val="20"/>
    </w:rPr>
  </w:style>
  <w:style w:type="paragraph" w:styleId="Normal1" w:customStyle="1">
    <w:name w:val="Normal1"/>
    <w:basedOn w:val="Normale"/>
    <w:pPr>
      <w:pBdr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pBdr>
      <w:spacing w:after="100" w:afterAutospacing="1" w:before="100" w:beforeAutospacing="1"/>
    </w:pPr>
  </w:style>
  <w:style w:type="paragraph" w:styleId="Testofumetto">
    <w:name w:val="Balloon Text"/>
    <w:basedOn w:val="Normale"/>
    <w:qFormat w:val="1"/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rPr>
      <w:rFonts w:ascii="Segoe UI" w:cs="Segoe UI" w:eastAsia="Times New Roman" w:hAnsi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table" w:styleId="Grigliatabella">
    <w:name w:val="Table Grid"/>
    <w:basedOn w:val="Tabellanormale"/>
    <w:pPr>
      <w:suppressAutoHyphens w:val="1"/>
      <w:spacing w:line="1" w:lineRule="atLeast"/>
      <w:ind w:left="-1" w:leftChars="-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imandocommento">
    <w:name w:val="annotation reference"/>
    <w:qFormat w:val="1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Testocommento">
    <w:name w:val="annotation text"/>
    <w:basedOn w:val="Normale"/>
    <w:qFormat w:val="1"/>
    <w:rPr>
      <w:sz w:val="20"/>
      <w:szCs w:val="20"/>
    </w:rPr>
  </w:style>
  <w:style w:type="character" w:styleId="TextocomentarioCar" w:customStyle="1">
    <w:name w:val="Texto comentario Car"/>
    <w:basedOn w:val="Carpredefinitoparagrafo"/>
    <w:rPr>
      <w:w w:val="100"/>
      <w:position w:val="-1"/>
      <w:effect w:val="none"/>
      <w:vertAlign w:val="baseline"/>
      <w:cs w:val="0"/>
      <w:em w:val="none"/>
    </w:rPr>
  </w:style>
  <w:style w:type="paragraph" w:styleId="Soggettocommento">
    <w:name w:val="annotation subject"/>
    <w:basedOn w:val="Testocommento"/>
    <w:next w:val="Testocommento"/>
    <w:qFormat w:val="1"/>
    <w:rPr>
      <w:b w:val="1"/>
      <w:bCs w:val="1"/>
    </w:rPr>
  </w:style>
  <w:style w:type="character" w:styleId="AsuntodelcomentarioCar" w:customStyle="1">
    <w:name w:val="Asunto del comentario Car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table" w:styleId="a" w:customStyle="1">
    <w:basedOn w:val="TableNormal1"/>
    <w:tblPr>
      <w:tblStyleRowBandSize w:val="1"/>
      <w:tblStyleColBandSize w:val="1"/>
      <w:tblCellMar>
        <w:top w:w="30.0" w:type="dxa"/>
        <w:left w:w="30.0" w:type="dxa"/>
        <w:bottom w:w="30.0" w:type="dxa"/>
        <w:right w:w="30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top w:w="150.0" w:type="dxa"/>
        <w:left w:w="150.0" w:type="dxa"/>
        <w:bottom w:w="150.0" w:type="dxa"/>
        <w:right w:w="150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top w:w="150.0" w:type="dxa"/>
        <w:left w:w="150.0" w:type="dxa"/>
        <w:bottom w:w="150.0" w:type="dxa"/>
        <w:right w:w="150.0" w:type="dxa"/>
      </w:tblCellMar>
    </w:tblPr>
  </w:style>
  <w:style w:type="table" w:styleId="a3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Intestazione">
    <w:name w:val="header"/>
    <w:basedOn w:val="Normale"/>
    <w:link w:val="IntestazioneCarattere"/>
    <w:uiPriority w:val="99"/>
    <w:unhideWhenUsed w:val="1"/>
    <w:rsid w:val="00D17AE8"/>
    <w:pPr>
      <w:tabs>
        <w:tab w:val="center" w:pos="4419"/>
        <w:tab w:val="right" w:pos="8838"/>
      </w:tabs>
      <w:spacing w:line="240" w:lineRule="auto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D17AE8"/>
    <w:rPr>
      <w:position w:val="-1"/>
    </w:rPr>
  </w:style>
  <w:style w:type="paragraph" w:styleId="Pidipagina">
    <w:name w:val="footer"/>
    <w:basedOn w:val="Normale"/>
    <w:link w:val="PidipaginaCarattere"/>
    <w:uiPriority w:val="99"/>
    <w:unhideWhenUsed w:val="1"/>
    <w:rsid w:val="00D17AE8"/>
    <w:pPr>
      <w:tabs>
        <w:tab w:val="center" w:pos="4419"/>
        <w:tab w:val="right" w:pos="8838"/>
      </w:tabs>
      <w:spacing w:line="240" w:lineRule="auto"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D17AE8"/>
    <w:rPr>
      <w:position w:val="-1"/>
    </w:rPr>
  </w:style>
  <w:style w:type="table" w:styleId="a6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+P+6qCaBIr4HL+o4GMcJB3Mxug==">CgMxLjAyCGguZ2pkZ3hzOAByITFmbmZRdm41U0E0SE1iVEVSRGVQSXFzUnFQcUFRUDNYVA==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2021-09-29T16:44:00Z</dcterms:created>
  <dc:creator>lidia Areli León Vergara</dc:creator>
</cp:coreProperties>
</file>