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r w:rsidRPr="00AE1CE7">
        <w:rPr>
          <w:b/>
          <w:bCs/>
        </w:rPr>
        <w:t>ANALYSIS FILES/STEPS:</w:t>
      </w:r>
    </w:p>
    <w:p w14:paraId="3DEB1A94" w14:textId="7F676ED0" w:rsidR="000E4EE1" w:rsidRDefault="000E4EE1" w:rsidP="000E4EE1">
      <w:pPr>
        <w:jc w:val="center"/>
      </w:pPr>
    </w:p>
    <w:p w14:paraId="3E13139B" w14:textId="2430D994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>Set and double checked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headscan_full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4E40B78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7084F7DC" w14:textId="7E9779EB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>Loaded headscan_full</w:t>
      </w:r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sumstats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sumstats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>Table of sumstats</w:t>
      </w:r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>Table of sumstats</w:t>
      </w:r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699CE060" w14:textId="51EC1DB2" w:rsidR="00231CCF" w:rsidRDefault="00231CCF" w:rsidP="00231CCF">
      <w:pPr>
        <w:pStyle w:val="ListParagraph"/>
        <w:numPr>
          <w:ilvl w:val="1"/>
          <w:numId w:val="1"/>
        </w:numPr>
      </w:pPr>
      <w:r>
        <w:t>Loaded headscan_full</w:t>
      </w:r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measureNAs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2AE550D4" w14:textId="57778DE9" w:rsidR="00283517" w:rsidRDefault="00283517" w:rsidP="00283517">
      <w:pPr>
        <w:pStyle w:val="ListParagraph"/>
        <w:numPr>
          <w:ilvl w:val="2"/>
          <w:numId w:val="1"/>
        </w:numPr>
      </w:pPr>
      <w:r>
        <w:lastRenderedPageBreak/>
        <w:t xml:space="preserve">Table of proportion and sum of na values per each measurement location </w:t>
      </w:r>
      <w:r w:rsidRPr="00966DCE">
        <w:rPr>
          <w:highlight w:val="yellow"/>
        </w:rPr>
        <w:t>(CREATE NEW TABLE IN ORDER OF NA</w:t>
      </w:r>
      <w:r w:rsidR="00966DCE" w:rsidRPr="00966DCE">
        <w:rPr>
          <w:highlight w:val="yellow"/>
        </w:rPr>
        <w:t>)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>ace/eth, gender, age sumstats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>Table of overall measurement sumstats</w:t>
      </w:r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>categories sumstats</w:t>
      </w:r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</w:t>
      </w:r>
      <w:r>
        <w:t>gender</w:t>
      </w:r>
      <w:r>
        <w:t xml:space="preserve"> categories sumstats</w:t>
      </w:r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Boxplots (ordered and not) of measurement by all </w:t>
      </w:r>
      <w:r>
        <w:t>gender</w:t>
      </w:r>
      <w:r>
        <w:t xml:space="preserve">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</w:t>
      </w:r>
      <w:r>
        <w:t>age group</w:t>
      </w:r>
      <w:r>
        <w:t xml:space="preserve"> categories sumstats</w:t>
      </w:r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Boxplots (ordered and not) of measurement </w:t>
      </w:r>
      <w:r>
        <w:t>by age group</w:t>
      </w:r>
      <w:r>
        <w:t xml:space="preserve">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>Removed visual outliers and redeveloped all of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r>
        <w:t>GoSub_C</w:t>
      </w:r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r>
        <w:t>SelDH_C</w:t>
      </w:r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r>
        <w:t>SnasM_C</w:t>
      </w:r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r>
        <w:t>TrGo_C</w:t>
      </w:r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r>
        <w:t>TrSman_C</w:t>
      </w:r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r>
        <w:t>TrSnas_C</w:t>
      </w:r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0C666898" w14:textId="25766206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23D8AD4B" w:rsidR="00691C2D" w:rsidRPr="00FC46CB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708F52A4" w14:textId="1580CBF4" w:rsidR="00691C2D" w:rsidRPr="00FC46CB" w:rsidRDefault="00FC46CB" w:rsidP="00691C2D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Same as headscan_full, but </w:t>
      </w:r>
      <w:r w:rsidR="00366EF1" w:rsidRPr="00FC46CB">
        <w:rPr>
          <w:b/>
          <w:bCs/>
          <w:i/>
          <w:iCs/>
        </w:rPr>
        <w:t xml:space="preserve">26 individual measurement values changed to NA based on </w:t>
      </w:r>
      <w:r w:rsidRPr="00FC46CB">
        <w:rPr>
          <w:b/>
          <w:bCs/>
          <w:i/>
          <w:iCs/>
        </w:rPr>
        <w:t>visual outlier status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 xml:space="preserve">Vis_out: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128EBB19" w14:textId="2505749D" w:rsidR="00D06F02" w:rsidRPr="00D06F02" w:rsidRDefault="00D06F02" w:rsidP="00D06F02">
      <w:pPr>
        <w:rPr>
          <w:b/>
          <w:bCs/>
        </w:rPr>
      </w:pPr>
      <w:r w:rsidRPr="00D06F02">
        <w:rPr>
          <w:b/>
          <w:bCs/>
          <w:highlight w:val="yellow"/>
        </w:rPr>
        <w:t>EVERYTHING BELOW HERE: NEEDS TO BE REKNIT!!!!</w:t>
      </w:r>
    </w:p>
    <w:p w14:paraId="2F08C861" w14:textId="5C7A4618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796CB2D4" w14:textId="49D82D6F" w:rsidR="00066D42" w:rsidRDefault="00066D42" w:rsidP="00E76EFA">
      <w:pPr>
        <w:pStyle w:val="ListParagraph"/>
        <w:numPr>
          <w:ilvl w:val="1"/>
          <w:numId w:val="1"/>
        </w:numPr>
      </w:pPr>
      <w:r>
        <w:t>Used headscan_full1 data, where visual outliers were individually changed to NA values</w:t>
      </w:r>
      <w:r w:rsidR="00FF70C2">
        <w:t xml:space="preserve"> (not entire row)</w:t>
      </w:r>
    </w:p>
    <w:p w14:paraId="4B43353B" w14:textId="5F4F1F32" w:rsidR="00E76EFA" w:rsidRDefault="00E743D9" w:rsidP="00E76EFA">
      <w:pPr>
        <w:pStyle w:val="ListParagraph"/>
        <w:numPr>
          <w:ilvl w:val="1"/>
          <w:numId w:val="1"/>
        </w:numPr>
      </w:pPr>
      <w:r>
        <w:t xml:space="preserve">If </w:t>
      </w:r>
      <w:r w:rsidR="00646AE9">
        <w:t>IDS for visual and stat outliers overlap, can keep this as-is</w:t>
      </w:r>
    </w:p>
    <w:p w14:paraId="6AC847B3" w14:textId="39E489A5" w:rsidR="00330859" w:rsidRDefault="00330859" w:rsidP="00E76EFA">
      <w:pPr>
        <w:pStyle w:val="ListParagraph"/>
        <w:numPr>
          <w:ilvl w:val="1"/>
          <w:numId w:val="1"/>
        </w:numPr>
      </w:pPr>
      <w:r>
        <w:t xml:space="preserve">One point that looks like an outlier (80mm </w:t>
      </w:r>
      <w:r w:rsidR="00066D42">
        <w:t xml:space="preserve">Sellion to menton/face length) </w:t>
      </w:r>
      <w:r w:rsidR="00F5256B">
        <w:t>– try to label and compare to visual and stat outlier table (after step 7)</w:t>
      </w:r>
    </w:p>
    <w:p w14:paraId="64A6749A" w14:textId="17A84FC4" w:rsidR="00CA66FF" w:rsidRDefault="0028248C" w:rsidP="0028248C">
      <w:pPr>
        <w:pStyle w:val="ListParagraph"/>
        <w:numPr>
          <w:ilvl w:val="0"/>
          <w:numId w:val="1"/>
        </w:numPr>
      </w:pPr>
      <w:r>
        <w:lastRenderedPageBreak/>
        <w:t>Removing statistical outliers</w:t>
      </w:r>
    </w:p>
    <w:p w14:paraId="4B0FEE62" w14:textId="20129574" w:rsidR="00600A28" w:rsidRPr="007254A2" w:rsidRDefault="008668F3" w:rsidP="0028248C">
      <w:pPr>
        <w:pStyle w:val="ListParagraph"/>
        <w:numPr>
          <w:ilvl w:val="1"/>
          <w:numId w:val="1"/>
        </w:numPr>
      </w:pPr>
      <w:r w:rsidRPr="007254A2">
        <w:t xml:space="preserve">NEXT STEPS: </w:t>
      </w:r>
      <w:r w:rsidR="00600A28" w:rsidRPr="007254A2">
        <w:t>create dataset</w:t>
      </w:r>
    </w:p>
    <w:p w14:paraId="36954D5A" w14:textId="0F81471A" w:rsidR="0028248C" w:rsidRDefault="008668F3" w:rsidP="00600A28">
      <w:pPr>
        <w:pStyle w:val="ListParagraph"/>
        <w:numPr>
          <w:ilvl w:val="0"/>
          <w:numId w:val="1"/>
        </w:numPr>
      </w:pPr>
      <w:r w:rsidRPr="007254A2">
        <w:t>compare these outliers and visual outliers</w:t>
      </w:r>
      <w:r w:rsidR="00E76EFA" w:rsidRPr="007254A2">
        <w:t xml:space="preserve"> (NEW FILE NEEDED)</w:t>
      </w:r>
    </w:p>
    <w:p w14:paraId="6D9160D9" w14:textId="5BA070CD" w:rsidR="00F5256B" w:rsidRPr="007254A2" w:rsidRDefault="00F5256B" w:rsidP="00F5256B">
      <w:pPr>
        <w:pStyle w:val="ListParagraph"/>
        <w:numPr>
          <w:ilvl w:val="1"/>
          <w:numId w:val="1"/>
        </w:numPr>
      </w:pPr>
      <w:r>
        <w:t>make table comparing IDs and measurements</w:t>
      </w:r>
    </w:p>
    <w:p w14:paraId="6CD92840" w14:textId="1F39B456" w:rsidR="008668F3" w:rsidRPr="007254A2" w:rsidRDefault="008668F3" w:rsidP="008668F3">
      <w:pPr>
        <w:pStyle w:val="ListParagraph"/>
        <w:numPr>
          <w:ilvl w:val="1"/>
          <w:numId w:val="1"/>
        </w:numPr>
      </w:pPr>
      <w:r w:rsidRPr="007254A2">
        <w:t>Consider: bivariate panel can have na values, PCA cannot</w:t>
      </w:r>
    </w:p>
    <w:sectPr w:rsidR="008668F3" w:rsidRPr="0072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378B5"/>
    <w:rsid w:val="00053467"/>
    <w:rsid w:val="00066D42"/>
    <w:rsid w:val="0007751C"/>
    <w:rsid w:val="000C65CC"/>
    <w:rsid w:val="000E4EE1"/>
    <w:rsid w:val="00151843"/>
    <w:rsid w:val="001705D4"/>
    <w:rsid w:val="00175828"/>
    <w:rsid w:val="00230FF1"/>
    <w:rsid w:val="00231CCF"/>
    <w:rsid w:val="00257AF2"/>
    <w:rsid w:val="0028248C"/>
    <w:rsid w:val="00283517"/>
    <w:rsid w:val="00292C3E"/>
    <w:rsid w:val="002D4DC4"/>
    <w:rsid w:val="00330859"/>
    <w:rsid w:val="003330BB"/>
    <w:rsid w:val="00366EF1"/>
    <w:rsid w:val="003769E3"/>
    <w:rsid w:val="003E5A8D"/>
    <w:rsid w:val="00400279"/>
    <w:rsid w:val="00453E7D"/>
    <w:rsid w:val="00503936"/>
    <w:rsid w:val="005058B4"/>
    <w:rsid w:val="0050749C"/>
    <w:rsid w:val="00545416"/>
    <w:rsid w:val="00551A3E"/>
    <w:rsid w:val="00600A28"/>
    <w:rsid w:val="00612A7F"/>
    <w:rsid w:val="00633194"/>
    <w:rsid w:val="00646AE9"/>
    <w:rsid w:val="00691C2D"/>
    <w:rsid w:val="006F0B07"/>
    <w:rsid w:val="00702C19"/>
    <w:rsid w:val="007254A2"/>
    <w:rsid w:val="008451A0"/>
    <w:rsid w:val="008668F3"/>
    <w:rsid w:val="00884DFF"/>
    <w:rsid w:val="00923155"/>
    <w:rsid w:val="00966DCE"/>
    <w:rsid w:val="00A0332F"/>
    <w:rsid w:val="00A10252"/>
    <w:rsid w:val="00A12552"/>
    <w:rsid w:val="00A24293"/>
    <w:rsid w:val="00A34C68"/>
    <w:rsid w:val="00A57B26"/>
    <w:rsid w:val="00AE0367"/>
    <w:rsid w:val="00AE1CE7"/>
    <w:rsid w:val="00B644AD"/>
    <w:rsid w:val="00B83EB1"/>
    <w:rsid w:val="00BA70C0"/>
    <w:rsid w:val="00CA5EB8"/>
    <w:rsid w:val="00CA66FF"/>
    <w:rsid w:val="00D01B66"/>
    <w:rsid w:val="00D06F02"/>
    <w:rsid w:val="00D7718D"/>
    <w:rsid w:val="00DF361B"/>
    <w:rsid w:val="00E4425F"/>
    <w:rsid w:val="00E61C6E"/>
    <w:rsid w:val="00E743D9"/>
    <w:rsid w:val="00E76EFA"/>
    <w:rsid w:val="00E87913"/>
    <w:rsid w:val="00ED78F7"/>
    <w:rsid w:val="00EF69EE"/>
    <w:rsid w:val="00F5256B"/>
    <w:rsid w:val="00FA5BD6"/>
    <w:rsid w:val="00FB3944"/>
    <w:rsid w:val="00FC46CB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65</cp:revision>
  <dcterms:created xsi:type="dcterms:W3CDTF">2022-08-29T22:00:00Z</dcterms:created>
  <dcterms:modified xsi:type="dcterms:W3CDTF">2022-08-31T00:13:00Z</dcterms:modified>
</cp:coreProperties>
</file>