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2906"/>
        <w:gridCol w:w="1530"/>
        <w:gridCol w:w="1171"/>
        <w:gridCol w:w="2425"/>
      </w:tblGrid>
      <w:tr w:rsidR="00565DE1" w:rsidRPr="00A37325" w14:paraId="681DAFE1" w14:textId="77777777" w:rsidTr="00C76FF9">
        <w:trPr>
          <w:jc w:val="center"/>
        </w:trPr>
        <w:tc>
          <w:tcPr>
            <w:tcW w:w="705" w:type="pct"/>
          </w:tcPr>
          <w:p w14:paraId="0C7706CD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554" w:type="pct"/>
          </w:tcPr>
          <w:p w14:paraId="4D4CAF3A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 xml:space="preserve">Alare to Alare </w:t>
            </w:r>
          </w:p>
        </w:tc>
        <w:tc>
          <w:tcPr>
            <w:tcW w:w="818" w:type="pct"/>
          </w:tcPr>
          <w:p w14:paraId="11EB2C39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060C4C9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20E40EE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AA_C</w:t>
            </w:r>
          </w:p>
        </w:tc>
      </w:tr>
      <w:tr w:rsidR="00565DE1" w:rsidRPr="00A37325" w14:paraId="6171B61E" w14:textId="77777777" w:rsidTr="00C76FF9">
        <w:trPr>
          <w:jc w:val="center"/>
        </w:trPr>
        <w:tc>
          <w:tcPr>
            <w:tcW w:w="705" w:type="pct"/>
          </w:tcPr>
          <w:p w14:paraId="55F12866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554" w:type="pct"/>
          </w:tcPr>
          <w:p w14:paraId="1FA7ACD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Back of Head to Glabella</w:t>
            </w:r>
          </w:p>
        </w:tc>
        <w:tc>
          <w:tcPr>
            <w:tcW w:w="818" w:type="pct"/>
          </w:tcPr>
          <w:p w14:paraId="7E9EA17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26A68CD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5E759F6B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BGl_C</w:t>
            </w:r>
            <w:proofErr w:type="spellEnd"/>
          </w:p>
        </w:tc>
      </w:tr>
      <w:tr w:rsidR="00565DE1" w:rsidRPr="00A37325" w14:paraId="70E43895" w14:textId="77777777" w:rsidTr="00C76FF9">
        <w:trPr>
          <w:jc w:val="center"/>
        </w:trPr>
        <w:tc>
          <w:tcPr>
            <w:tcW w:w="705" w:type="pct"/>
          </w:tcPr>
          <w:p w14:paraId="62648C77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3, 4</w:t>
            </w:r>
          </w:p>
        </w:tc>
        <w:tc>
          <w:tcPr>
            <w:tcW w:w="1554" w:type="pct"/>
          </w:tcPr>
          <w:p w14:paraId="466D9CD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 xml:space="preserve">Bizygomatic Width </w:t>
            </w:r>
          </w:p>
        </w:tc>
        <w:tc>
          <w:tcPr>
            <w:tcW w:w="818" w:type="pct"/>
          </w:tcPr>
          <w:p w14:paraId="7626448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3521101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5073432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BiW_L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BiW_C</w:t>
            </w:r>
            <w:proofErr w:type="spellEnd"/>
          </w:p>
        </w:tc>
      </w:tr>
      <w:tr w:rsidR="00565DE1" w:rsidRPr="00A37325" w14:paraId="15D95319" w14:textId="77777777" w:rsidTr="00C76FF9">
        <w:trPr>
          <w:jc w:val="center"/>
        </w:trPr>
        <w:tc>
          <w:tcPr>
            <w:tcW w:w="705" w:type="pct"/>
          </w:tcPr>
          <w:p w14:paraId="7E5BB146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554" w:type="pct"/>
          </w:tcPr>
          <w:p w14:paraId="1EACC21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Cheilion to Cheilion</w:t>
            </w:r>
          </w:p>
        </w:tc>
        <w:tc>
          <w:tcPr>
            <w:tcW w:w="818" w:type="pct"/>
          </w:tcPr>
          <w:p w14:paraId="649EC957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3A9EF86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7FAC7389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ChCh_C</w:t>
            </w:r>
            <w:proofErr w:type="spellEnd"/>
          </w:p>
        </w:tc>
      </w:tr>
      <w:tr w:rsidR="00565DE1" w:rsidRPr="00A37325" w14:paraId="53D4DCDE" w14:textId="77777777" w:rsidTr="00C76FF9">
        <w:trPr>
          <w:jc w:val="center"/>
        </w:trPr>
        <w:tc>
          <w:tcPr>
            <w:tcW w:w="705" w:type="pct"/>
          </w:tcPr>
          <w:p w14:paraId="4D55912A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554" w:type="pct"/>
          </w:tcPr>
          <w:p w14:paraId="66AEE31B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Gonion to Submandibular</w:t>
            </w:r>
          </w:p>
        </w:tc>
        <w:tc>
          <w:tcPr>
            <w:tcW w:w="818" w:type="pct"/>
          </w:tcPr>
          <w:p w14:paraId="5E4B5D6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0C4ADCB0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2F00FC1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GoSub_C</w:t>
            </w:r>
            <w:proofErr w:type="spellEnd"/>
          </w:p>
        </w:tc>
      </w:tr>
      <w:tr w:rsidR="00565DE1" w:rsidRPr="00A37325" w14:paraId="3A6B8860" w14:textId="77777777" w:rsidTr="00C76FF9">
        <w:trPr>
          <w:jc w:val="center"/>
        </w:trPr>
        <w:tc>
          <w:tcPr>
            <w:tcW w:w="705" w:type="pct"/>
          </w:tcPr>
          <w:p w14:paraId="282A25EA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1554" w:type="pct"/>
          </w:tcPr>
          <w:p w14:paraId="73FD3FB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Nasal Root Breadth</w:t>
            </w:r>
          </w:p>
        </w:tc>
        <w:tc>
          <w:tcPr>
            <w:tcW w:w="818" w:type="pct"/>
          </w:tcPr>
          <w:p w14:paraId="55837600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626" w:type="pct"/>
          </w:tcPr>
          <w:p w14:paraId="2F52C25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14F5F2AD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NRB_L</w:t>
            </w:r>
          </w:p>
        </w:tc>
      </w:tr>
      <w:tr w:rsidR="00565DE1" w:rsidRPr="00A37325" w14:paraId="41BA7656" w14:textId="77777777" w:rsidTr="00C76FF9">
        <w:trPr>
          <w:jc w:val="center"/>
        </w:trPr>
        <w:tc>
          <w:tcPr>
            <w:tcW w:w="705" w:type="pct"/>
          </w:tcPr>
          <w:p w14:paraId="4A5BA730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8, 9</w:t>
            </w:r>
          </w:p>
        </w:tc>
        <w:tc>
          <w:tcPr>
            <w:tcW w:w="1554" w:type="pct"/>
          </w:tcPr>
          <w:p w14:paraId="3929ADE3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Pronasale to Alare</w:t>
            </w:r>
          </w:p>
        </w:tc>
        <w:tc>
          <w:tcPr>
            <w:tcW w:w="818" w:type="pct"/>
          </w:tcPr>
          <w:p w14:paraId="0F00A1F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2651C1D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29872C47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ProA_L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ProA_C</w:t>
            </w:r>
            <w:proofErr w:type="spellEnd"/>
          </w:p>
        </w:tc>
      </w:tr>
      <w:tr w:rsidR="00565DE1" w:rsidRPr="00A37325" w14:paraId="3B758245" w14:textId="77777777" w:rsidTr="00C76FF9">
        <w:trPr>
          <w:jc w:val="center"/>
        </w:trPr>
        <w:tc>
          <w:tcPr>
            <w:tcW w:w="705" w:type="pct"/>
          </w:tcPr>
          <w:p w14:paraId="295A9337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10, 11</w:t>
            </w:r>
          </w:p>
        </w:tc>
        <w:tc>
          <w:tcPr>
            <w:tcW w:w="1554" w:type="pct"/>
          </w:tcPr>
          <w:p w14:paraId="12CE73E2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Pronasale to Subnasale</w:t>
            </w:r>
          </w:p>
        </w:tc>
        <w:tc>
          <w:tcPr>
            <w:tcW w:w="818" w:type="pct"/>
          </w:tcPr>
          <w:p w14:paraId="154062D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621CC5B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04DA081A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ProS_L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ProS_C</w:t>
            </w:r>
            <w:proofErr w:type="spellEnd"/>
          </w:p>
        </w:tc>
      </w:tr>
      <w:tr w:rsidR="00565DE1" w:rsidRPr="00A37325" w14:paraId="251DE213" w14:textId="77777777" w:rsidTr="00C76FF9">
        <w:trPr>
          <w:jc w:val="center"/>
        </w:trPr>
        <w:tc>
          <w:tcPr>
            <w:tcW w:w="705" w:type="pct"/>
          </w:tcPr>
          <w:p w14:paraId="26136D15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12, 13</w:t>
            </w:r>
          </w:p>
        </w:tc>
        <w:tc>
          <w:tcPr>
            <w:tcW w:w="1554" w:type="pct"/>
          </w:tcPr>
          <w:p w14:paraId="524C743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Pronasale</w:t>
            </w:r>
          </w:p>
        </w:tc>
        <w:tc>
          <w:tcPr>
            <w:tcW w:w="818" w:type="pct"/>
          </w:tcPr>
          <w:p w14:paraId="5A12C3DC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1CF0A80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576A53C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SelP_L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SelP_C</w:t>
            </w:r>
            <w:proofErr w:type="spellEnd"/>
          </w:p>
        </w:tc>
      </w:tr>
      <w:tr w:rsidR="00565DE1" w:rsidRPr="00A37325" w14:paraId="04F37516" w14:textId="77777777" w:rsidTr="00C76FF9">
        <w:trPr>
          <w:jc w:val="center"/>
        </w:trPr>
        <w:tc>
          <w:tcPr>
            <w:tcW w:w="705" w:type="pct"/>
          </w:tcPr>
          <w:p w14:paraId="0676BD63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14</w:t>
            </w:r>
          </w:p>
        </w:tc>
        <w:tc>
          <w:tcPr>
            <w:tcW w:w="1554" w:type="pct"/>
          </w:tcPr>
          <w:p w14:paraId="144C2136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Dorsal Hump</w:t>
            </w:r>
          </w:p>
        </w:tc>
        <w:tc>
          <w:tcPr>
            <w:tcW w:w="818" w:type="pct"/>
          </w:tcPr>
          <w:p w14:paraId="47A2C87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4AF171B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2BA5712C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SelDH_C</w:t>
            </w:r>
            <w:proofErr w:type="spellEnd"/>
          </w:p>
        </w:tc>
      </w:tr>
      <w:tr w:rsidR="00565DE1" w:rsidRPr="00A37325" w14:paraId="05BB46C7" w14:textId="77777777" w:rsidTr="00C76FF9">
        <w:trPr>
          <w:jc w:val="center"/>
        </w:trPr>
        <w:tc>
          <w:tcPr>
            <w:tcW w:w="705" w:type="pct"/>
          </w:tcPr>
          <w:p w14:paraId="0ADF8724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1554" w:type="pct"/>
          </w:tcPr>
          <w:p w14:paraId="3C5021C2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Menton</w:t>
            </w:r>
          </w:p>
        </w:tc>
        <w:tc>
          <w:tcPr>
            <w:tcW w:w="818" w:type="pct"/>
          </w:tcPr>
          <w:p w14:paraId="692BD35C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626" w:type="pct"/>
          </w:tcPr>
          <w:p w14:paraId="51585FFD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46675882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SelM_L</w:t>
            </w:r>
            <w:proofErr w:type="spellEnd"/>
          </w:p>
        </w:tc>
      </w:tr>
      <w:tr w:rsidR="00565DE1" w:rsidRPr="00A37325" w14:paraId="200DB924" w14:textId="77777777" w:rsidTr="00C76FF9">
        <w:trPr>
          <w:jc w:val="center"/>
        </w:trPr>
        <w:tc>
          <w:tcPr>
            <w:tcW w:w="705" w:type="pct"/>
          </w:tcPr>
          <w:p w14:paraId="7C96E1B5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16, 17</w:t>
            </w:r>
          </w:p>
        </w:tc>
        <w:tc>
          <w:tcPr>
            <w:tcW w:w="1554" w:type="pct"/>
          </w:tcPr>
          <w:p w14:paraId="435DDD6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Subnasale to Menton</w:t>
            </w:r>
          </w:p>
        </w:tc>
        <w:tc>
          <w:tcPr>
            <w:tcW w:w="818" w:type="pct"/>
          </w:tcPr>
          <w:p w14:paraId="0303B3FB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  <w:vertAlign w:val="subscript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401C457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17A13F7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SnasM_L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SnasM_C</w:t>
            </w:r>
            <w:proofErr w:type="spellEnd"/>
          </w:p>
        </w:tc>
      </w:tr>
      <w:tr w:rsidR="00565DE1" w:rsidRPr="00A37325" w14:paraId="70D6A009" w14:textId="77777777" w:rsidTr="00C76FF9">
        <w:trPr>
          <w:jc w:val="center"/>
        </w:trPr>
        <w:tc>
          <w:tcPr>
            <w:tcW w:w="705" w:type="pct"/>
          </w:tcPr>
          <w:p w14:paraId="498450ED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18, 19</w:t>
            </w:r>
          </w:p>
        </w:tc>
        <w:tc>
          <w:tcPr>
            <w:tcW w:w="1554" w:type="pct"/>
          </w:tcPr>
          <w:p w14:paraId="74216C6F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Submandibular to Menton</w:t>
            </w:r>
          </w:p>
        </w:tc>
        <w:tc>
          <w:tcPr>
            <w:tcW w:w="818" w:type="pct"/>
          </w:tcPr>
          <w:p w14:paraId="4149E472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4ACDC8A6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53975CF9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SmanM_L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A06618">
              <w:rPr>
                <w:rFonts w:eastAsia="Times New Roman" w:cs="Times New Roman"/>
                <w:sz w:val="20"/>
                <w:szCs w:val="20"/>
                <w:highlight w:val="green"/>
              </w:rPr>
              <w:t>SmanM_C</w:t>
            </w:r>
            <w:proofErr w:type="spellEnd"/>
          </w:p>
        </w:tc>
      </w:tr>
      <w:tr w:rsidR="00565DE1" w:rsidRPr="00A37325" w14:paraId="227DC3D8" w14:textId="77777777" w:rsidTr="00C76FF9">
        <w:trPr>
          <w:jc w:val="center"/>
        </w:trPr>
        <w:tc>
          <w:tcPr>
            <w:tcW w:w="705" w:type="pct"/>
          </w:tcPr>
          <w:p w14:paraId="74C66277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1554" w:type="pct"/>
          </w:tcPr>
          <w:p w14:paraId="79BC705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Top of Head to Otobasion</w:t>
            </w:r>
          </w:p>
        </w:tc>
        <w:tc>
          <w:tcPr>
            <w:tcW w:w="818" w:type="pct"/>
          </w:tcPr>
          <w:p w14:paraId="4D2E458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032DD4AA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10442CF7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TrHO_C</w:t>
            </w:r>
            <w:proofErr w:type="spellEnd"/>
          </w:p>
        </w:tc>
      </w:tr>
      <w:tr w:rsidR="00565DE1" w:rsidRPr="00A37325" w14:paraId="10DE8DFC" w14:textId="77777777" w:rsidTr="00C76FF9">
        <w:trPr>
          <w:jc w:val="center"/>
        </w:trPr>
        <w:tc>
          <w:tcPr>
            <w:tcW w:w="705" w:type="pct"/>
          </w:tcPr>
          <w:p w14:paraId="4DCF0438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21</w:t>
            </w:r>
          </w:p>
        </w:tc>
        <w:tc>
          <w:tcPr>
            <w:tcW w:w="1554" w:type="pct"/>
          </w:tcPr>
          <w:p w14:paraId="19E1AE8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Earlobe Juncture</w:t>
            </w:r>
          </w:p>
        </w:tc>
        <w:tc>
          <w:tcPr>
            <w:tcW w:w="818" w:type="pct"/>
          </w:tcPr>
          <w:p w14:paraId="01F0AD16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092CE223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19EC1496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TrEJ_C</w:t>
            </w:r>
            <w:proofErr w:type="spellEnd"/>
          </w:p>
        </w:tc>
      </w:tr>
      <w:tr w:rsidR="00565DE1" w:rsidRPr="00A37325" w14:paraId="4C526B79" w14:textId="77777777" w:rsidTr="00C76FF9">
        <w:trPr>
          <w:jc w:val="center"/>
        </w:trPr>
        <w:tc>
          <w:tcPr>
            <w:tcW w:w="705" w:type="pct"/>
          </w:tcPr>
          <w:p w14:paraId="44F9BC6C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22</w:t>
            </w:r>
          </w:p>
        </w:tc>
        <w:tc>
          <w:tcPr>
            <w:tcW w:w="1554" w:type="pct"/>
          </w:tcPr>
          <w:p w14:paraId="3BBE6273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Gonion</w:t>
            </w:r>
          </w:p>
        </w:tc>
        <w:tc>
          <w:tcPr>
            <w:tcW w:w="818" w:type="pct"/>
          </w:tcPr>
          <w:p w14:paraId="11D3A47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7F58C556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0B977439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TrGo_C</w:t>
            </w:r>
            <w:proofErr w:type="spellEnd"/>
          </w:p>
        </w:tc>
      </w:tr>
      <w:tr w:rsidR="00565DE1" w:rsidRPr="00A37325" w14:paraId="241CE1FD" w14:textId="77777777" w:rsidTr="00C76FF9">
        <w:trPr>
          <w:jc w:val="center"/>
        </w:trPr>
        <w:tc>
          <w:tcPr>
            <w:tcW w:w="705" w:type="pct"/>
          </w:tcPr>
          <w:p w14:paraId="10F1E6B6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23</w:t>
            </w:r>
          </w:p>
        </w:tc>
        <w:tc>
          <w:tcPr>
            <w:tcW w:w="1554" w:type="pct"/>
          </w:tcPr>
          <w:p w14:paraId="2B2CA138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Sellion</w:t>
            </w:r>
          </w:p>
        </w:tc>
        <w:tc>
          <w:tcPr>
            <w:tcW w:w="818" w:type="pct"/>
          </w:tcPr>
          <w:p w14:paraId="6A31B7A9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105FB1D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4235C6EA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327AF3">
              <w:rPr>
                <w:rFonts w:eastAsia="Times New Roman" w:cs="Times New Roman"/>
                <w:sz w:val="20"/>
                <w:szCs w:val="20"/>
                <w:highlight w:val="green"/>
              </w:rPr>
              <w:t>TrSel_C</w:t>
            </w:r>
            <w:proofErr w:type="spellEnd"/>
          </w:p>
        </w:tc>
      </w:tr>
      <w:tr w:rsidR="00565DE1" w:rsidRPr="00A37325" w14:paraId="1DE614B7" w14:textId="77777777" w:rsidTr="00C76FF9">
        <w:trPr>
          <w:jc w:val="center"/>
        </w:trPr>
        <w:tc>
          <w:tcPr>
            <w:tcW w:w="705" w:type="pct"/>
          </w:tcPr>
          <w:p w14:paraId="03167EBB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24</w:t>
            </w:r>
          </w:p>
        </w:tc>
        <w:tc>
          <w:tcPr>
            <w:tcW w:w="1554" w:type="pct"/>
          </w:tcPr>
          <w:p w14:paraId="11087AEB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Submandibular</w:t>
            </w:r>
          </w:p>
        </w:tc>
        <w:tc>
          <w:tcPr>
            <w:tcW w:w="818" w:type="pct"/>
          </w:tcPr>
          <w:p w14:paraId="0D603895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3F6760E1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7BFC6CC7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TrSman_C</w:t>
            </w:r>
            <w:proofErr w:type="spellEnd"/>
          </w:p>
        </w:tc>
      </w:tr>
      <w:tr w:rsidR="00565DE1" w:rsidRPr="00A37325" w14:paraId="37937548" w14:textId="77777777" w:rsidTr="00C76FF9">
        <w:trPr>
          <w:jc w:val="center"/>
        </w:trPr>
        <w:tc>
          <w:tcPr>
            <w:tcW w:w="705" w:type="pct"/>
          </w:tcPr>
          <w:p w14:paraId="1EB5853A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25</w:t>
            </w:r>
          </w:p>
        </w:tc>
        <w:tc>
          <w:tcPr>
            <w:tcW w:w="1554" w:type="pct"/>
          </w:tcPr>
          <w:p w14:paraId="34C4C642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Subnasale</w:t>
            </w:r>
          </w:p>
        </w:tc>
        <w:tc>
          <w:tcPr>
            <w:tcW w:w="818" w:type="pct"/>
          </w:tcPr>
          <w:p w14:paraId="7BF690B0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3D19B16A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1DB8048E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TrSnas_C</w:t>
            </w:r>
            <w:proofErr w:type="spellEnd"/>
          </w:p>
        </w:tc>
      </w:tr>
      <w:tr w:rsidR="00565DE1" w:rsidRPr="00A37325" w14:paraId="3E85ED5F" w14:textId="77777777" w:rsidTr="00C76FF9">
        <w:trPr>
          <w:jc w:val="center"/>
        </w:trPr>
        <w:tc>
          <w:tcPr>
            <w:tcW w:w="705" w:type="pct"/>
          </w:tcPr>
          <w:p w14:paraId="2F071FC0" w14:textId="77777777" w:rsidR="00565DE1" w:rsidRPr="00A37325" w:rsidRDefault="00565DE1" w:rsidP="00C76FF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26, 27</w:t>
            </w:r>
          </w:p>
        </w:tc>
        <w:tc>
          <w:tcPr>
            <w:tcW w:w="1554" w:type="pct"/>
          </w:tcPr>
          <w:p w14:paraId="3F59E55D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Tragion</w:t>
            </w:r>
          </w:p>
        </w:tc>
        <w:tc>
          <w:tcPr>
            <w:tcW w:w="818" w:type="pct"/>
          </w:tcPr>
          <w:p w14:paraId="76C0E7BD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61873E63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1C713834" w14:textId="77777777" w:rsidR="00565DE1" w:rsidRPr="00A37325" w:rsidRDefault="00565DE1" w:rsidP="00C76FF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65DE1">
              <w:rPr>
                <w:rFonts w:eastAsia="Times New Roman" w:cs="Times New Roman"/>
                <w:sz w:val="20"/>
                <w:szCs w:val="20"/>
                <w:highlight w:val="yellow"/>
              </w:rPr>
              <w:t>TrTr_C</w:t>
            </w:r>
            <w:proofErr w:type="spellEnd"/>
            <w:r w:rsidRPr="00A37325">
              <w:rPr>
                <w:rFonts w:eastAsia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A37325">
              <w:rPr>
                <w:rFonts w:eastAsia="Times New Roman" w:cs="Times New Roman"/>
                <w:sz w:val="20"/>
                <w:szCs w:val="20"/>
              </w:rPr>
              <w:t>TrTr_L</w:t>
            </w:r>
            <w:proofErr w:type="spellEnd"/>
          </w:p>
        </w:tc>
      </w:tr>
    </w:tbl>
    <w:p w14:paraId="0AA339B6" w14:textId="77777777" w:rsidR="0003530E" w:rsidRDefault="0003530E"/>
    <w:sectPr w:rsidR="00035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1"/>
    <w:rsid w:val="0003530E"/>
    <w:rsid w:val="00327AF3"/>
    <w:rsid w:val="0049673C"/>
    <w:rsid w:val="00565DE1"/>
    <w:rsid w:val="00A0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780C"/>
  <w15:chartTrackingRefBased/>
  <w15:docId w15:val="{AD3704FC-2D28-4742-8920-9F504D3B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DE1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3</cp:revision>
  <dcterms:created xsi:type="dcterms:W3CDTF">2022-08-11T21:41:00Z</dcterms:created>
  <dcterms:modified xsi:type="dcterms:W3CDTF">2022-08-15T19:16:00Z</dcterms:modified>
</cp:coreProperties>
</file>