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548D" w14:textId="77777777" w:rsidR="00CA1E08" w:rsidRDefault="00CA1E08" w:rsidP="00CA1E08">
      <w:pPr>
        <w:jc w:val="center"/>
        <w:rPr>
          <w:rFonts w:cstheme="minorHAnsi"/>
        </w:rPr>
      </w:pPr>
      <w:r>
        <w:rPr>
          <w:rFonts w:cstheme="minorHAnsi"/>
        </w:rPr>
        <w:t>Q2 HOLDINGS, INC., 401K INVESTMENT PLAN COMMITTEE MEETING</w:t>
      </w:r>
    </w:p>
    <w:p w14:paraId="27670BCD" w14:textId="393F9F54" w:rsidR="00CA1E08" w:rsidRDefault="00A254E0" w:rsidP="00A254E0">
      <w:pPr>
        <w:jc w:val="center"/>
        <w:rPr>
          <w:rFonts w:cstheme="minorHAnsi"/>
        </w:rPr>
      </w:pPr>
      <w:r>
        <w:rPr>
          <w:rFonts w:cstheme="minorHAnsi"/>
        </w:rPr>
        <w:t>November</w:t>
      </w:r>
      <w:r w:rsidR="007E681C">
        <w:rPr>
          <w:rFonts w:cstheme="minorHAnsi"/>
        </w:rPr>
        <w:t xml:space="preserve"> </w:t>
      </w:r>
      <w:r>
        <w:rPr>
          <w:rFonts w:cstheme="minorHAnsi"/>
        </w:rPr>
        <w:t>17</w:t>
      </w:r>
      <w:r w:rsidR="007E681C">
        <w:rPr>
          <w:rFonts w:cstheme="minorHAnsi"/>
        </w:rPr>
        <w:t>, 2025</w:t>
      </w:r>
    </w:p>
    <w:p w14:paraId="2E571B5B" w14:textId="61B91C44" w:rsidR="002B1E5F" w:rsidRDefault="00A254E0" w:rsidP="00A254E0">
      <w:pPr>
        <w:pStyle w:val="ListParagraph"/>
        <w:ind w:left="0"/>
        <w:jc w:val="both"/>
        <w:rPr>
          <w:rFonts w:cstheme="minorHAnsi"/>
        </w:rPr>
      </w:pPr>
      <w:r w:rsidRPr="00A254E0">
        <w:rPr>
          <w:rFonts w:cstheme="minorHAnsi"/>
        </w:rPr>
        <w:t>The current members of the Committee are Scott Kerr, John Breeden, Keri Wright, Kim Rutledge, Jonathan Price, and Michael Quincey. Also in attendance will be Kristen Reilly and Melanie Jones from Q2, and Drew Whitney, Jonathan Taporco, Sunit Patel, and Paige Larson from Alliant.</w:t>
      </w:r>
    </w:p>
    <w:p w14:paraId="26BFDB81" w14:textId="77777777" w:rsidR="00A254E0" w:rsidRDefault="00A254E0" w:rsidP="00E029B3">
      <w:pPr>
        <w:pStyle w:val="ListParagraph"/>
        <w:ind w:left="360"/>
      </w:pPr>
    </w:p>
    <w:p w14:paraId="41EAA94C" w14:textId="77777777" w:rsidR="00A254E0" w:rsidRPr="00E029B3" w:rsidRDefault="00A254E0" w:rsidP="00E029B3">
      <w:pPr>
        <w:pStyle w:val="ListParagraph"/>
        <w:ind w:left="360"/>
      </w:pPr>
    </w:p>
    <w:p w14:paraId="564DE5DC" w14:textId="5A09496C" w:rsidR="001762BA" w:rsidRDefault="002B1E5F" w:rsidP="001762BA">
      <w:pPr>
        <w:pStyle w:val="ListParagraph"/>
        <w:numPr>
          <w:ilvl w:val="0"/>
          <w:numId w:val="3"/>
        </w:numPr>
      </w:pPr>
      <w:r w:rsidRPr="00E029B3">
        <w:t>Approval of Minutes</w:t>
      </w:r>
    </w:p>
    <w:p w14:paraId="0A44932F" w14:textId="77777777" w:rsidR="00A254E0" w:rsidRDefault="00A254E0" w:rsidP="00A254E0">
      <w:pPr>
        <w:pStyle w:val="ListParagraph"/>
        <w:ind w:left="360"/>
      </w:pPr>
    </w:p>
    <w:p w14:paraId="356D9FAC" w14:textId="75A7426E" w:rsidR="00BD0773" w:rsidRDefault="00BD0773" w:rsidP="007E681C">
      <w:pPr>
        <w:pStyle w:val="ListParagraph"/>
        <w:numPr>
          <w:ilvl w:val="0"/>
          <w:numId w:val="3"/>
        </w:numPr>
      </w:pPr>
      <w:r>
        <w:t xml:space="preserve">Fiduciary Education Module – </w:t>
      </w:r>
      <w:r w:rsidR="00A254E0">
        <w:t>4</w:t>
      </w:r>
      <w:r>
        <w:t xml:space="preserve">: </w:t>
      </w:r>
      <w:r w:rsidR="007E681C" w:rsidRPr="007E681C">
        <w:t xml:space="preserve">Selecting and Monitoring </w:t>
      </w:r>
      <w:r w:rsidR="00A254E0">
        <w:t>Investments</w:t>
      </w:r>
    </w:p>
    <w:p w14:paraId="5D829A87" w14:textId="77777777" w:rsidR="00A254E0" w:rsidRDefault="00A254E0" w:rsidP="00A254E0">
      <w:pPr>
        <w:pStyle w:val="ListParagraph"/>
      </w:pPr>
    </w:p>
    <w:p w14:paraId="4010BF2B" w14:textId="77777777" w:rsidR="00A254E0" w:rsidRDefault="00A254E0" w:rsidP="00A254E0">
      <w:pPr>
        <w:pStyle w:val="ListParagraph"/>
        <w:ind w:left="360"/>
      </w:pPr>
    </w:p>
    <w:p w14:paraId="6AC94515" w14:textId="57915EEB" w:rsidR="001762BA" w:rsidRDefault="00066537" w:rsidP="001762BA">
      <w:pPr>
        <w:pStyle w:val="ListParagraph"/>
        <w:numPr>
          <w:ilvl w:val="0"/>
          <w:numId w:val="3"/>
        </w:numPr>
      </w:pPr>
      <w:r>
        <w:t>Market</w:t>
      </w:r>
      <w:r w:rsidR="00C479C1">
        <w:t xml:space="preserve"> Review</w:t>
      </w:r>
      <w:r w:rsidR="00371793">
        <w:t xml:space="preserve">/Investment </w:t>
      </w:r>
      <w:r w:rsidR="00537DD9">
        <w:t>Review</w:t>
      </w:r>
    </w:p>
    <w:p w14:paraId="6C35DDEC" w14:textId="4AE16A0E" w:rsidR="00A254E0" w:rsidRDefault="00A254E0" w:rsidP="00A254E0">
      <w:pPr>
        <w:pStyle w:val="ListParagraph"/>
        <w:numPr>
          <w:ilvl w:val="1"/>
          <w:numId w:val="3"/>
        </w:numPr>
      </w:pPr>
      <w:r>
        <w:t>No fund changes needed this quarter</w:t>
      </w:r>
    </w:p>
    <w:p w14:paraId="7B0BCC1A" w14:textId="77777777" w:rsidR="00A254E0" w:rsidRDefault="00A254E0" w:rsidP="00A254E0">
      <w:pPr>
        <w:pStyle w:val="ListParagraph"/>
      </w:pPr>
    </w:p>
    <w:p w14:paraId="5B2442B3" w14:textId="44AE8170" w:rsidR="00537DD9" w:rsidRDefault="00745074" w:rsidP="00537DD9">
      <w:pPr>
        <w:pStyle w:val="ListParagraph"/>
        <w:numPr>
          <w:ilvl w:val="0"/>
          <w:numId w:val="3"/>
        </w:numPr>
      </w:pPr>
      <w:r>
        <w:t>Plan Review Updates</w:t>
      </w:r>
    </w:p>
    <w:p w14:paraId="57DA626B" w14:textId="153CB5E4" w:rsidR="00F0631D" w:rsidRDefault="00F0631D" w:rsidP="00537DD9">
      <w:pPr>
        <w:pStyle w:val="ListParagraph"/>
        <w:numPr>
          <w:ilvl w:val="1"/>
          <w:numId w:val="3"/>
        </w:numPr>
      </w:pPr>
      <w:r>
        <w:t xml:space="preserve">Participant </w:t>
      </w:r>
      <w:r w:rsidR="000C6148">
        <w:t>c</w:t>
      </w:r>
      <w:r>
        <w:t>hanges</w:t>
      </w:r>
    </w:p>
    <w:p w14:paraId="3C367D70" w14:textId="77777777" w:rsidR="006D56A2" w:rsidRDefault="00745074" w:rsidP="006D56A2">
      <w:pPr>
        <w:pStyle w:val="ListParagraph"/>
        <w:numPr>
          <w:ilvl w:val="1"/>
          <w:numId w:val="3"/>
        </w:numPr>
      </w:pPr>
      <w:r>
        <w:t>Fidelity Plan Review highlights</w:t>
      </w:r>
    </w:p>
    <w:p w14:paraId="39A2C25B" w14:textId="5C86906A" w:rsidR="002A3918" w:rsidRDefault="00A254E0" w:rsidP="007E681C">
      <w:pPr>
        <w:pStyle w:val="ListParagraph"/>
        <w:numPr>
          <w:ilvl w:val="1"/>
          <w:numId w:val="3"/>
        </w:numPr>
      </w:pPr>
      <w:r>
        <w:t>Confirm match for next year</w:t>
      </w:r>
    </w:p>
    <w:p w14:paraId="7A0EB910" w14:textId="77777777" w:rsidR="00A254E0" w:rsidRDefault="00A254E0" w:rsidP="00A254E0">
      <w:pPr>
        <w:pStyle w:val="ListParagraph"/>
      </w:pPr>
    </w:p>
    <w:p w14:paraId="38D900A6" w14:textId="00BB129E" w:rsidR="00F43824" w:rsidRDefault="007F5500" w:rsidP="006D56A2">
      <w:pPr>
        <w:pStyle w:val="ListParagraph"/>
        <w:numPr>
          <w:ilvl w:val="0"/>
          <w:numId w:val="3"/>
        </w:numPr>
      </w:pPr>
      <w:r>
        <w:t>Other Business</w:t>
      </w:r>
      <w:r w:rsidR="00C479C1">
        <w:t xml:space="preserve"> </w:t>
      </w:r>
    </w:p>
    <w:p w14:paraId="7366A033" w14:textId="77777777" w:rsidR="00A254E0" w:rsidRDefault="00A254E0" w:rsidP="00A254E0">
      <w:pPr>
        <w:pStyle w:val="ListParagraph"/>
        <w:ind w:left="360"/>
      </w:pPr>
    </w:p>
    <w:p w14:paraId="0A1D634D" w14:textId="2F531E3F" w:rsidR="001A1393" w:rsidRPr="005C1CF9" w:rsidRDefault="006F56E2" w:rsidP="006F56E2">
      <w:pPr>
        <w:pStyle w:val="ListParagraph"/>
        <w:numPr>
          <w:ilvl w:val="0"/>
          <w:numId w:val="3"/>
        </w:numPr>
        <w:spacing w:line="360" w:lineRule="auto"/>
        <w:rPr>
          <w:rFonts w:cstheme="minorHAnsi"/>
        </w:rPr>
      </w:pPr>
      <w:r w:rsidRPr="005C05B3">
        <w:rPr>
          <w:rFonts w:eastAsia="Times New Roman"/>
        </w:rPr>
        <w:t>Adjourn</w:t>
      </w:r>
    </w:p>
    <w:sectPr w:rsidR="001A1393" w:rsidRPr="005C1CF9" w:rsidSect="0005110E">
      <w:headerReference w:type="default" r:id="rId12"/>
      <w:footerReference w:type="default" r:id="rId13"/>
      <w:pgSz w:w="12240" w:h="15840"/>
      <w:pgMar w:top="2520" w:right="2232" w:bottom="1800" w:left="22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373E7" w14:textId="77777777" w:rsidR="00B47FFC" w:rsidRDefault="00B47FFC" w:rsidP="00E41D99">
      <w:pPr>
        <w:spacing w:after="0" w:line="240" w:lineRule="auto"/>
      </w:pPr>
      <w:r>
        <w:separator/>
      </w:r>
    </w:p>
  </w:endnote>
  <w:endnote w:type="continuationSeparator" w:id="0">
    <w:p w14:paraId="1AC09194" w14:textId="77777777" w:rsidR="00B47FFC" w:rsidRDefault="00B47FFC" w:rsidP="00E41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LT Std 35 Light">
    <w:panose1 w:val="020B0402020203020204"/>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7D01" w14:textId="0A24971B" w:rsidR="00660609" w:rsidRDefault="00660609" w:rsidP="00E41D9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DE60" w14:textId="77777777" w:rsidR="00B47FFC" w:rsidRDefault="00B47FFC" w:rsidP="00E41D99">
      <w:pPr>
        <w:spacing w:after="0" w:line="240" w:lineRule="auto"/>
      </w:pPr>
      <w:r>
        <w:separator/>
      </w:r>
    </w:p>
  </w:footnote>
  <w:footnote w:type="continuationSeparator" w:id="0">
    <w:p w14:paraId="7A67CC40" w14:textId="77777777" w:rsidR="00B47FFC" w:rsidRDefault="00B47FFC" w:rsidP="00E41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8993" w14:textId="6D484FA6" w:rsidR="00660609" w:rsidRDefault="00660609" w:rsidP="003F5BB0">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4DFC"/>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59B42314"/>
    <w:multiLevelType w:val="hybridMultilevel"/>
    <w:tmpl w:val="F5F4540E"/>
    <w:lvl w:ilvl="0" w:tplc="0C0CA0D0">
      <w:start w:val="1"/>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5C2D7F6A"/>
    <w:multiLevelType w:val="hybridMultilevel"/>
    <w:tmpl w:val="1DD03E5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80391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5782416">
    <w:abstractNumId w:val="2"/>
  </w:num>
  <w:num w:numId="3" w16cid:durableId="1042825884">
    <w:abstractNumId w:val="0"/>
  </w:num>
  <w:num w:numId="4" w16cid:durableId="1331563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99"/>
    <w:rsid w:val="00010040"/>
    <w:rsid w:val="00032A27"/>
    <w:rsid w:val="00033D0A"/>
    <w:rsid w:val="000347D2"/>
    <w:rsid w:val="00050C81"/>
    <w:rsid w:val="0005110E"/>
    <w:rsid w:val="0006310E"/>
    <w:rsid w:val="00066537"/>
    <w:rsid w:val="000821E2"/>
    <w:rsid w:val="000878B7"/>
    <w:rsid w:val="000B0BCB"/>
    <w:rsid w:val="000C6148"/>
    <w:rsid w:val="000D2A54"/>
    <w:rsid w:val="000F232F"/>
    <w:rsid w:val="000F7320"/>
    <w:rsid w:val="00111664"/>
    <w:rsid w:val="001330E6"/>
    <w:rsid w:val="0013744A"/>
    <w:rsid w:val="00140ED4"/>
    <w:rsid w:val="001762BA"/>
    <w:rsid w:val="001A1393"/>
    <w:rsid w:val="001C48BA"/>
    <w:rsid w:val="001E25D6"/>
    <w:rsid w:val="00223B77"/>
    <w:rsid w:val="0025288D"/>
    <w:rsid w:val="002A32FF"/>
    <w:rsid w:val="002A3918"/>
    <w:rsid w:val="002A4331"/>
    <w:rsid w:val="002A77B7"/>
    <w:rsid w:val="002B1E5F"/>
    <w:rsid w:val="003423F3"/>
    <w:rsid w:val="0035556F"/>
    <w:rsid w:val="00370C07"/>
    <w:rsid w:val="00371793"/>
    <w:rsid w:val="003733CD"/>
    <w:rsid w:val="00397A2D"/>
    <w:rsid w:val="003A07CC"/>
    <w:rsid w:val="003B2C38"/>
    <w:rsid w:val="003F3D90"/>
    <w:rsid w:val="003F5BB0"/>
    <w:rsid w:val="00417CD9"/>
    <w:rsid w:val="0045373F"/>
    <w:rsid w:val="004922F9"/>
    <w:rsid w:val="004A0915"/>
    <w:rsid w:val="004D2267"/>
    <w:rsid w:val="004D79E2"/>
    <w:rsid w:val="0051736F"/>
    <w:rsid w:val="00524FDB"/>
    <w:rsid w:val="00537DD9"/>
    <w:rsid w:val="005419EF"/>
    <w:rsid w:val="00551E98"/>
    <w:rsid w:val="00591867"/>
    <w:rsid w:val="005B6029"/>
    <w:rsid w:val="005C05B3"/>
    <w:rsid w:val="005C1CF9"/>
    <w:rsid w:val="005E338E"/>
    <w:rsid w:val="00614EA1"/>
    <w:rsid w:val="00622E64"/>
    <w:rsid w:val="006322E4"/>
    <w:rsid w:val="00660609"/>
    <w:rsid w:val="00687D1F"/>
    <w:rsid w:val="006932C1"/>
    <w:rsid w:val="006B072B"/>
    <w:rsid w:val="006B26B2"/>
    <w:rsid w:val="006B5E23"/>
    <w:rsid w:val="006C5282"/>
    <w:rsid w:val="006D12B7"/>
    <w:rsid w:val="006D56A2"/>
    <w:rsid w:val="006F56E2"/>
    <w:rsid w:val="00744B4F"/>
    <w:rsid w:val="00745074"/>
    <w:rsid w:val="007513E6"/>
    <w:rsid w:val="00765A98"/>
    <w:rsid w:val="0077104E"/>
    <w:rsid w:val="00786EB9"/>
    <w:rsid w:val="007D6A7A"/>
    <w:rsid w:val="007E681C"/>
    <w:rsid w:val="007F5500"/>
    <w:rsid w:val="00810F09"/>
    <w:rsid w:val="0084489A"/>
    <w:rsid w:val="00875EB1"/>
    <w:rsid w:val="008D4156"/>
    <w:rsid w:val="009053F9"/>
    <w:rsid w:val="00965F02"/>
    <w:rsid w:val="009801B3"/>
    <w:rsid w:val="00985EBF"/>
    <w:rsid w:val="00991683"/>
    <w:rsid w:val="009B4BA8"/>
    <w:rsid w:val="00A007BB"/>
    <w:rsid w:val="00A053DF"/>
    <w:rsid w:val="00A254E0"/>
    <w:rsid w:val="00A4764F"/>
    <w:rsid w:val="00A84713"/>
    <w:rsid w:val="00AA5A04"/>
    <w:rsid w:val="00AD587F"/>
    <w:rsid w:val="00B46E83"/>
    <w:rsid w:val="00B47FFC"/>
    <w:rsid w:val="00B611DD"/>
    <w:rsid w:val="00B61252"/>
    <w:rsid w:val="00B768A6"/>
    <w:rsid w:val="00B97D15"/>
    <w:rsid w:val="00BA7FC1"/>
    <w:rsid w:val="00BD0773"/>
    <w:rsid w:val="00BD60A1"/>
    <w:rsid w:val="00BD74A3"/>
    <w:rsid w:val="00C05531"/>
    <w:rsid w:val="00C07B0B"/>
    <w:rsid w:val="00C2304F"/>
    <w:rsid w:val="00C352A9"/>
    <w:rsid w:val="00C35DE4"/>
    <w:rsid w:val="00C479C1"/>
    <w:rsid w:val="00C71A45"/>
    <w:rsid w:val="00C87C53"/>
    <w:rsid w:val="00CA1E08"/>
    <w:rsid w:val="00CB1DE8"/>
    <w:rsid w:val="00D00F0E"/>
    <w:rsid w:val="00D16A60"/>
    <w:rsid w:val="00D219DD"/>
    <w:rsid w:val="00D24867"/>
    <w:rsid w:val="00D27AAD"/>
    <w:rsid w:val="00D46551"/>
    <w:rsid w:val="00D46C02"/>
    <w:rsid w:val="00D5739A"/>
    <w:rsid w:val="00D64B27"/>
    <w:rsid w:val="00D7430C"/>
    <w:rsid w:val="00D87B2B"/>
    <w:rsid w:val="00D9080C"/>
    <w:rsid w:val="00DA07C5"/>
    <w:rsid w:val="00DA648A"/>
    <w:rsid w:val="00DD2EF5"/>
    <w:rsid w:val="00DE6367"/>
    <w:rsid w:val="00DF68C9"/>
    <w:rsid w:val="00E029B3"/>
    <w:rsid w:val="00E41D99"/>
    <w:rsid w:val="00E433FE"/>
    <w:rsid w:val="00E63B46"/>
    <w:rsid w:val="00E91A0A"/>
    <w:rsid w:val="00E91CBF"/>
    <w:rsid w:val="00EB1F0C"/>
    <w:rsid w:val="00EE3B34"/>
    <w:rsid w:val="00EF5D8F"/>
    <w:rsid w:val="00F03A74"/>
    <w:rsid w:val="00F0631D"/>
    <w:rsid w:val="00F06357"/>
    <w:rsid w:val="00F43824"/>
    <w:rsid w:val="00F46A8B"/>
    <w:rsid w:val="00F47D3C"/>
    <w:rsid w:val="00F536ED"/>
    <w:rsid w:val="00F8085A"/>
    <w:rsid w:val="00FC128D"/>
    <w:rsid w:val="00FD60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24C525"/>
  <w15:docId w15:val="{68E7CD12-F5F6-4DBB-9B93-AD5427F4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D99"/>
  </w:style>
  <w:style w:type="paragraph" w:styleId="Footer">
    <w:name w:val="footer"/>
    <w:basedOn w:val="Normal"/>
    <w:link w:val="FooterChar"/>
    <w:uiPriority w:val="99"/>
    <w:unhideWhenUsed/>
    <w:rsid w:val="00E41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D99"/>
  </w:style>
  <w:style w:type="paragraph" w:styleId="BalloonText">
    <w:name w:val="Balloon Text"/>
    <w:basedOn w:val="Normal"/>
    <w:link w:val="BalloonTextChar"/>
    <w:uiPriority w:val="99"/>
    <w:semiHidden/>
    <w:unhideWhenUsed/>
    <w:rsid w:val="00F063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357"/>
    <w:rPr>
      <w:rFonts w:ascii="Segoe UI" w:hAnsi="Segoe UI" w:cs="Segoe UI"/>
      <w:sz w:val="18"/>
      <w:szCs w:val="18"/>
    </w:rPr>
  </w:style>
  <w:style w:type="paragraph" w:styleId="NormalWeb">
    <w:name w:val="Normal (Web)"/>
    <w:basedOn w:val="Normal"/>
    <w:uiPriority w:val="99"/>
    <w:unhideWhenUsed/>
    <w:rsid w:val="00397A2D"/>
    <w:pPr>
      <w:spacing w:before="100" w:beforeAutospacing="1" w:after="100" w:afterAutospacing="1" w:line="240" w:lineRule="auto"/>
    </w:pPr>
    <w:rPr>
      <w:rFonts w:ascii="Times" w:hAnsi="Times" w:cs="Times New Roman"/>
      <w:sz w:val="20"/>
      <w:szCs w:val="20"/>
    </w:rPr>
  </w:style>
  <w:style w:type="character" w:styleId="Emphasis">
    <w:name w:val="Emphasis"/>
    <w:basedOn w:val="DefaultParagraphFont"/>
    <w:uiPriority w:val="20"/>
    <w:qFormat/>
    <w:rsid w:val="00397A2D"/>
    <w:rPr>
      <w:i/>
      <w:iCs/>
    </w:rPr>
  </w:style>
  <w:style w:type="character" w:customStyle="1" w:styleId="apple-converted-space">
    <w:name w:val="apple-converted-space"/>
    <w:basedOn w:val="DefaultParagraphFont"/>
    <w:rsid w:val="00397A2D"/>
  </w:style>
  <w:style w:type="character" w:styleId="Hyperlink">
    <w:name w:val="Hyperlink"/>
    <w:basedOn w:val="DefaultParagraphFont"/>
    <w:uiPriority w:val="99"/>
    <w:semiHidden/>
    <w:unhideWhenUsed/>
    <w:rsid w:val="00397A2D"/>
    <w:rPr>
      <w:color w:val="0000FF"/>
      <w:u w:val="single"/>
    </w:rPr>
  </w:style>
  <w:style w:type="character" w:styleId="Strong">
    <w:name w:val="Strong"/>
    <w:basedOn w:val="DefaultParagraphFont"/>
    <w:uiPriority w:val="22"/>
    <w:qFormat/>
    <w:rsid w:val="00397A2D"/>
    <w:rPr>
      <w:b/>
      <w:bCs/>
    </w:rPr>
  </w:style>
  <w:style w:type="paragraph" w:styleId="ListParagraph">
    <w:name w:val="List Paragraph"/>
    <w:basedOn w:val="Normal"/>
    <w:uiPriority w:val="34"/>
    <w:qFormat/>
    <w:rsid w:val="005C05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96403">
      <w:bodyDiv w:val="1"/>
      <w:marLeft w:val="0"/>
      <w:marRight w:val="0"/>
      <w:marTop w:val="0"/>
      <w:marBottom w:val="0"/>
      <w:divBdr>
        <w:top w:val="none" w:sz="0" w:space="0" w:color="auto"/>
        <w:left w:val="none" w:sz="0" w:space="0" w:color="auto"/>
        <w:bottom w:val="none" w:sz="0" w:space="0" w:color="auto"/>
        <w:right w:val="none" w:sz="0" w:space="0" w:color="auto"/>
      </w:divBdr>
    </w:div>
    <w:div w:id="803737583">
      <w:bodyDiv w:val="1"/>
      <w:marLeft w:val="0"/>
      <w:marRight w:val="0"/>
      <w:marTop w:val="0"/>
      <w:marBottom w:val="0"/>
      <w:divBdr>
        <w:top w:val="none" w:sz="0" w:space="0" w:color="auto"/>
        <w:left w:val="none" w:sz="0" w:space="0" w:color="auto"/>
        <w:bottom w:val="none" w:sz="0" w:space="0" w:color="auto"/>
        <w:right w:val="none" w:sz="0" w:space="0" w:color="auto"/>
      </w:divBdr>
    </w:div>
    <w:div w:id="848638283">
      <w:bodyDiv w:val="1"/>
      <w:marLeft w:val="0"/>
      <w:marRight w:val="0"/>
      <w:marTop w:val="0"/>
      <w:marBottom w:val="0"/>
      <w:divBdr>
        <w:top w:val="none" w:sz="0" w:space="0" w:color="auto"/>
        <w:left w:val="none" w:sz="0" w:space="0" w:color="auto"/>
        <w:bottom w:val="none" w:sz="0" w:space="0" w:color="auto"/>
        <w:right w:val="none" w:sz="0" w:space="0" w:color="auto"/>
      </w:divBdr>
    </w:div>
    <w:div w:id="936253501">
      <w:bodyDiv w:val="1"/>
      <w:marLeft w:val="0"/>
      <w:marRight w:val="0"/>
      <w:marTop w:val="0"/>
      <w:marBottom w:val="0"/>
      <w:divBdr>
        <w:top w:val="none" w:sz="0" w:space="0" w:color="auto"/>
        <w:left w:val="none" w:sz="0" w:space="0" w:color="auto"/>
        <w:bottom w:val="none" w:sz="0" w:space="0" w:color="auto"/>
        <w:right w:val="none" w:sz="0" w:space="0" w:color="auto"/>
      </w:divBdr>
    </w:div>
    <w:div w:id="1093159600">
      <w:bodyDiv w:val="1"/>
      <w:marLeft w:val="0"/>
      <w:marRight w:val="0"/>
      <w:marTop w:val="0"/>
      <w:marBottom w:val="0"/>
      <w:divBdr>
        <w:top w:val="none" w:sz="0" w:space="0" w:color="auto"/>
        <w:left w:val="none" w:sz="0" w:space="0" w:color="auto"/>
        <w:bottom w:val="none" w:sz="0" w:space="0" w:color="auto"/>
        <w:right w:val="none" w:sz="0" w:space="0" w:color="auto"/>
      </w:divBdr>
    </w:div>
    <w:div w:id="1229456550">
      <w:bodyDiv w:val="1"/>
      <w:marLeft w:val="0"/>
      <w:marRight w:val="0"/>
      <w:marTop w:val="0"/>
      <w:marBottom w:val="0"/>
      <w:divBdr>
        <w:top w:val="none" w:sz="0" w:space="0" w:color="auto"/>
        <w:left w:val="none" w:sz="0" w:space="0" w:color="auto"/>
        <w:bottom w:val="none" w:sz="0" w:space="0" w:color="auto"/>
        <w:right w:val="none" w:sz="0" w:space="0" w:color="auto"/>
      </w:divBdr>
    </w:div>
    <w:div w:id="146034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q2">
      <a:dk1>
        <a:srgbClr val="8D9196"/>
      </a:dk1>
      <a:lt1>
        <a:sysClr val="window" lastClr="FFFFFF"/>
      </a:lt1>
      <a:dk2>
        <a:srgbClr val="5B564D"/>
      </a:dk2>
      <a:lt2>
        <a:srgbClr val="FFFFFF"/>
      </a:lt2>
      <a:accent1>
        <a:srgbClr val="008EAA"/>
      </a:accent1>
      <a:accent2>
        <a:srgbClr val="EA6B14"/>
      </a:accent2>
      <a:accent3>
        <a:srgbClr val="84BD00"/>
      </a:accent3>
      <a:accent4>
        <a:srgbClr val="63666A"/>
      </a:accent4>
      <a:accent5>
        <a:srgbClr val="B35BA9"/>
      </a:accent5>
      <a:accent6>
        <a:srgbClr val="FCB424"/>
      </a:accent6>
      <a:hlink>
        <a:srgbClr val="008EAA"/>
      </a:hlink>
      <a:folHlink>
        <a:srgbClr val="EA6B14"/>
      </a:folHlink>
    </a:clrScheme>
    <a:fontScheme name="Q2">
      <a:majorFont>
        <a:latin typeface="Avenir LT Std 35 Light"/>
        <a:ea typeface=""/>
        <a:cs typeface=""/>
      </a:majorFont>
      <a:minorFont>
        <a:latin typeface="Avenir LT Std 35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5e3bbebb-a7b5-46ef-99d4-33d0b40058b4">AZ7PMXM3Z2KF-2078818493-1401</_dlc_DocId>
    <_dlc_DocIdUrl xmlns="5e3bbebb-a7b5-46ef-99d4-33d0b40058b4">
      <Url>https://q2e.sharepoint.com/sites/Q2Library/InternalDocs/_layouts/15/DocIdRedir.aspx?ID=AZ7PMXM3Z2KF-2078818493-1401</Url>
      <Description>AZ7PMXM3Z2KF-2078818493-1401</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9353E05FBE0D4C90672A8645019FF3" ma:contentTypeVersion="2" ma:contentTypeDescription="Create a new document." ma:contentTypeScope="" ma:versionID="4e66fb63079486cb535ca11a8780a624">
  <xsd:schema xmlns:xsd="http://www.w3.org/2001/XMLSchema" xmlns:xs="http://www.w3.org/2001/XMLSchema" xmlns:p="http://schemas.microsoft.com/office/2006/metadata/properties" xmlns:ns2="5e3bbebb-a7b5-46ef-99d4-33d0b40058b4" targetNamespace="http://schemas.microsoft.com/office/2006/metadata/properties" ma:root="true" ma:fieldsID="2a6bcb5f81f7c43ea71103094a487c10" ns2:_="">
    <xsd:import namespace="5e3bbebb-a7b5-46ef-99d4-33d0b40058b4"/>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3bbebb-a7b5-46ef-99d4-33d0b40058b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FD5BB-6F32-4098-BED4-5013AF686413}">
  <ds:schemaRefs>
    <ds:schemaRef ds:uri="http://schemas.microsoft.com/sharepoint/events"/>
  </ds:schemaRefs>
</ds:datastoreItem>
</file>

<file path=customXml/itemProps2.xml><?xml version="1.0" encoding="utf-8"?>
<ds:datastoreItem xmlns:ds="http://schemas.openxmlformats.org/officeDocument/2006/customXml" ds:itemID="{9002507E-3DA7-48DB-9B9F-468AFBDB9C71}">
  <ds:schemaRefs>
    <ds:schemaRef ds:uri="http://schemas.microsoft.com/sharepoint/v3/contenttype/forms"/>
  </ds:schemaRefs>
</ds:datastoreItem>
</file>

<file path=customXml/itemProps3.xml><?xml version="1.0" encoding="utf-8"?>
<ds:datastoreItem xmlns:ds="http://schemas.openxmlformats.org/officeDocument/2006/customXml" ds:itemID="{6BAD54EA-D106-4E57-B8FE-5199CD66C884}">
  <ds:schemaRefs>
    <ds:schemaRef ds:uri="http://schemas.microsoft.com/office/2006/metadata/properties"/>
    <ds:schemaRef ds:uri="http://schemas.microsoft.com/office/infopath/2007/PartnerControls"/>
    <ds:schemaRef ds:uri="5e3bbebb-a7b5-46ef-99d4-33d0b40058b4"/>
  </ds:schemaRefs>
</ds:datastoreItem>
</file>

<file path=customXml/itemProps4.xml><?xml version="1.0" encoding="utf-8"?>
<ds:datastoreItem xmlns:ds="http://schemas.openxmlformats.org/officeDocument/2006/customXml" ds:itemID="{2952AFA9-1DEC-47AC-A2E2-57F39784A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3bbebb-a7b5-46ef-99d4-33d0b40058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AC8D6A8-66DC-4C59-9887-DB4CB93CA983}">
  <ds:schemaRefs>
    <ds:schemaRef ds:uri="http://schemas.openxmlformats.org/officeDocument/2006/bibliography"/>
  </ds:schemaRefs>
</ds:datastoreItem>
</file>

<file path=docMetadata/LabelInfo.xml><?xml version="1.0" encoding="utf-8"?>
<clbl:labelList xmlns:clbl="http://schemas.microsoft.com/office/2020/mipLabelMetadata">
  <clbl:label id="{86b38324-0fb6-44c7-b3dc-5dc60d472331}" enabled="0" method="" siteId="{86b38324-0fb6-44c7-b3dc-5dc60d472331}"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549</Characters>
  <Application>Microsoft Office Word</Application>
  <DocSecurity>0</DocSecurity>
  <Lines>78</Lines>
  <Paragraphs>24</Paragraphs>
  <ScaleCrop>false</ScaleCrop>
  <HeadingPairs>
    <vt:vector size="2" baseType="variant">
      <vt:variant>
        <vt:lpstr>Title</vt:lpstr>
      </vt:variant>
      <vt:variant>
        <vt:i4>1</vt:i4>
      </vt:variant>
    </vt:vector>
  </HeadingPairs>
  <TitlesOfParts>
    <vt:vector size="1" baseType="lpstr">
      <vt:lpstr>Q2 Letterhead 2016 (Document)</vt:lpstr>
    </vt:vector>
  </TitlesOfParts>
  <Company>q2ebanking</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Letterhead 2016 (Document)</dc:title>
  <dc:creator>Q2 Software</dc:creator>
  <cp:lastModifiedBy>Kristen Reilly</cp:lastModifiedBy>
  <cp:revision>2</cp:revision>
  <cp:lastPrinted>2019-02-19T15:39:00Z</cp:lastPrinted>
  <dcterms:created xsi:type="dcterms:W3CDTF">2026-01-15T19:02:00Z</dcterms:created>
  <dcterms:modified xsi:type="dcterms:W3CDTF">2026-01-15T19:02:00Z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0x010100C89353E05FBE0D4C90672A8645019FF3</vt:lpwstr>
  </property>
  <property fmtid="{D5CDD505-2E9C-101B-9397-08002B2CF9AE}" pid="3" name="_dlc_DocIdItemGuid">
    <vt:lpwstr>e72bd571-276d-4086-ba62-76fbcbab92ca</vt:lpwstr>
  </property>
</Properties>
</file>