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9179A" w14:textId="77777777" w:rsidR="00FA28A7" w:rsidRDefault="009C6C1E" w:rsidP="009C6C1E">
      <w:pPr>
        <w:pStyle w:val="Title"/>
      </w:pPr>
      <w:r>
        <w:t>Network questions</w:t>
      </w:r>
    </w:p>
    <w:p w14:paraId="6E5B6122" w14:textId="77777777" w:rsidR="009C6C1E" w:rsidRDefault="009C6C1E" w:rsidP="009C6C1E">
      <w:r>
        <w:rPr>
          <w:noProof/>
          <w:lang w:val="en-GB" w:eastAsia="zh-CN"/>
        </w:rPr>
        <w:drawing>
          <wp:inline distT="0" distB="0" distL="0" distR="0" wp14:anchorId="000F33E3" wp14:editId="140BE778">
            <wp:extent cx="4742027" cy="34671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1 at 18.00.1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/>
                    <a:stretch/>
                  </pic:blipFill>
                  <pic:spPr bwMode="auto">
                    <a:xfrm>
                      <a:off x="0" y="0"/>
                      <a:ext cx="4742027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A4EA9" w14:textId="7894E711" w:rsidR="009C6C1E" w:rsidRDefault="009C6C1E" w:rsidP="009C6C1E">
      <w:r>
        <w:t xml:space="preserve">Packet headers in </w:t>
      </w:r>
      <w:r w:rsidR="00CB14DE">
        <w:rPr>
          <w:b/>
        </w:rPr>
        <w:t>increasing</w:t>
      </w:r>
      <w:r>
        <w:t xml:space="preserve"> order of layers</w:t>
      </w:r>
    </w:p>
    <w:p w14:paraId="1A98863C" w14:textId="77777777" w:rsidR="009C6C1E" w:rsidRDefault="009C6C1E" w:rsidP="009C6C1E">
      <w:r>
        <w:t>Then why is Ethernet UDP Payload valid? (L3, L4)</w:t>
      </w:r>
    </w:p>
    <w:p w14:paraId="6862614B" w14:textId="77777777" w:rsidR="00473903" w:rsidRDefault="00473903" w:rsidP="00473903">
      <w:r>
        <w:t>Can have packet that “skips” header? [TCP (L4) | Ethernet (L2) | Payload]</w:t>
      </w:r>
    </w:p>
    <w:p w14:paraId="5DFDD690" w14:textId="1CE90979" w:rsidR="00890F84" w:rsidRPr="00890F84" w:rsidRDefault="00890F84" w:rsidP="00473903">
      <w:pPr>
        <w:rPr>
          <w:b/>
        </w:rPr>
      </w:pPr>
      <w:r>
        <w:rPr>
          <w:b/>
        </w:rPr>
        <w:t xml:space="preserve">UDP can’t run with </w:t>
      </w:r>
      <w:proofErr w:type="spellStart"/>
      <w:r>
        <w:rPr>
          <w:b/>
        </w:rPr>
        <w:t>ethernet</w:t>
      </w:r>
      <w:proofErr w:type="spellEnd"/>
    </w:p>
    <w:p w14:paraId="3B87367F" w14:textId="77777777" w:rsidR="00983B8E" w:rsidRDefault="00983B8E" w:rsidP="00473903"/>
    <w:p w14:paraId="4D4276FC" w14:textId="40854B60" w:rsidR="00983B8E" w:rsidRDefault="00814069" w:rsidP="00473903">
      <w:r>
        <w:t>What is DNS alias-sharing and resource-sharing?</w:t>
      </w:r>
    </w:p>
    <w:p w14:paraId="79FC6435" w14:textId="690C8F4C" w:rsidR="00760D36" w:rsidRDefault="00760D36" w:rsidP="00473903">
      <w:r>
        <w:t>Have 1 name be called something else</w:t>
      </w:r>
    </w:p>
    <w:p w14:paraId="17B3D55A" w14:textId="29891724" w:rsidR="00760D36" w:rsidRDefault="00760D36" w:rsidP="00473903">
      <w:r>
        <w:t>Resource sharing:</w:t>
      </w:r>
      <w:r w:rsidR="0088091C">
        <w:t xml:space="preserve"> can get different records: load sharing</w:t>
      </w:r>
    </w:p>
    <w:p w14:paraId="119C861F" w14:textId="6140489E" w:rsidR="00684697" w:rsidRDefault="00684697" w:rsidP="00473903"/>
    <w:p w14:paraId="7E288D10" w14:textId="6AD5C178" w:rsidR="00A12949" w:rsidRDefault="00A12949" w:rsidP="00473903">
      <w:r>
        <w:rPr>
          <w:noProof/>
          <w:lang w:val="en-GB" w:eastAsia="zh-CN"/>
        </w:rPr>
        <w:drawing>
          <wp:inline distT="0" distB="0" distL="0" distR="0" wp14:anchorId="256C0E02" wp14:editId="5E636587">
            <wp:extent cx="4125214" cy="30986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01 at 19.14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65" cy="31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D3E5" w14:textId="49517535" w:rsidR="00A12949" w:rsidRDefault="00A12949" w:rsidP="00473903">
      <w:r>
        <w:lastRenderedPageBreak/>
        <w:t>Why can’</w:t>
      </w:r>
      <w:r w:rsidR="00C80603">
        <w:t>t use 129.104.125.25</w:t>
      </w:r>
      <w:r>
        <w:t>5?</w:t>
      </w:r>
      <w:r w:rsidR="00C80603">
        <w:t xml:space="preserve"> Broadcast address (every bit set to one after prefix: broadcast address)</w:t>
      </w:r>
    </w:p>
    <w:p w14:paraId="17467791" w14:textId="7FAB7A19" w:rsidR="00A12949" w:rsidRDefault="00A12949" w:rsidP="00473903">
      <w:r w:rsidRPr="00A12949">
        <w:t>129.104.125.128/</w:t>
      </w:r>
      <w:proofErr w:type="gramStart"/>
      <w:r w:rsidRPr="00A12949">
        <w:t>25</w:t>
      </w:r>
      <w:r>
        <w:t xml:space="preserve"> :</w:t>
      </w:r>
      <w:proofErr w:type="gramEnd"/>
      <w:r>
        <w:t xml:space="preserve"> 129.104.125.128 - 129.104.125.225</w:t>
      </w:r>
    </w:p>
    <w:p w14:paraId="77374745" w14:textId="77777777" w:rsidR="00955699" w:rsidRDefault="00955699" w:rsidP="00473903"/>
    <w:p w14:paraId="1EB60DBE" w14:textId="4BFA45E5" w:rsidR="00955699" w:rsidRDefault="00955699" w:rsidP="00473903">
      <w:r>
        <w:t>What is</w:t>
      </w:r>
      <w:r w:rsidR="00D8629B">
        <w:t xml:space="preserve"> the importance</w:t>
      </w:r>
      <w:r>
        <w:t xml:space="preserve"> end-to-end principle?</w:t>
      </w:r>
      <w:r w:rsidR="0084383E">
        <w:t xml:space="preserve"> Why is it needed for net neutrality?</w:t>
      </w:r>
      <w:r w:rsidR="00C80603">
        <w:t xml:space="preserve"> (</w:t>
      </w:r>
      <w:r w:rsidR="00C80603">
        <w:rPr>
          <w:b/>
        </w:rPr>
        <w:t>NO</w:t>
      </w:r>
      <w:r w:rsidR="00C80603">
        <w:t>)</w:t>
      </w:r>
      <w:r w:rsidR="00156636">
        <w:t xml:space="preserve"> (network features kept at endpoints?)</w:t>
      </w:r>
    </w:p>
    <w:p w14:paraId="03715D75" w14:textId="2F1B02BC" w:rsidR="00CB14DE" w:rsidRDefault="00CB14DE" w:rsidP="00473903">
      <w:r>
        <w:t>Internet scalability, no need to assume stuff in between</w:t>
      </w:r>
    </w:p>
    <w:p w14:paraId="213B6E9D" w14:textId="77777777" w:rsidR="00473903" w:rsidRDefault="00473903" w:rsidP="009C6C1E"/>
    <w:p w14:paraId="1548570D" w14:textId="248202A6" w:rsidR="003C7B43" w:rsidRDefault="003C7B43" w:rsidP="009C6C1E">
      <w:r>
        <w:rPr>
          <w:noProof/>
          <w:lang w:val="en-GB" w:eastAsia="zh-CN"/>
        </w:rPr>
        <w:drawing>
          <wp:inline distT="0" distB="0" distL="0" distR="0" wp14:anchorId="2AAC56EC" wp14:editId="6CDAE9D0">
            <wp:extent cx="3294699" cy="323182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1 at 19.51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179" cy="32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B0B3" w14:textId="28663FD7" w:rsidR="003C7B43" w:rsidRPr="0071291A" w:rsidRDefault="003C7B43" w:rsidP="009C6C1E">
      <w:pPr>
        <w:rPr>
          <w:b/>
        </w:rPr>
      </w:pPr>
      <w:r>
        <w:t>If none of networking interface of machine match packet destination, send through default route if exists? If default route doesn’t exist either, what happens?</w:t>
      </w:r>
      <w:r w:rsidR="0071291A">
        <w:t xml:space="preserve"> </w:t>
      </w:r>
      <w:r w:rsidR="0071291A">
        <w:rPr>
          <w:b/>
        </w:rPr>
        <w:t>Default route: an entry, no default route or entry: dropped</w:t>
      </w:r>
    </w:p>
    <w:p w14:paraId="4B8C2020" w14:textId="77777777" w:rsidR="006E1E7A" w:rsidRDefault="006E1E7A" w:rsidP="009C6C1E"/>
    <w:p w14:paraId="59B945EA" w14:textId="4D046DA7" w:rsidR="006E1E7A" w:rsidRDefault="006E1E7A" w:rsidP="009C6C1E">
      <w:r>
        <w:rPr>
          <w:noProof/>
          <w:lang w:val="en-GB" w:eastAsia="zh-CN"/>
        </w:rPr>
        <w:drawing>
          <wp:inline distT="0" distB="0" distL="0" distR="0" wp14:anchorId="3DEF7024" wp14:editId="4C7E1530">
            <wp:extent cx="3196920" cy="2644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2 at 15.51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46" cy="26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A4F0" w14:textId="73AEF9E7" w:rsidR="006E1E7A" w:rsidRDefault="006E1E7A" w:rsidP="009C6C1E">
      <w:r>
        <w:t>1 designated port per segment, even links not in spanning tree?</w:t>
      </w:r>
    </w:p>
    <w:p w14:paraId="252E1381" w14:textId="16942086" w:rsidR="006E1E7A" w:rsidRDefault="005347AE" w:rsidP="009C6C1E">
      <w:r>
        <w:t>Doesn’t Switch 80 have lower cost to root?</w:t>
      </w:r>
      <w:r w:rsidR="00214A57">
        <w:t xml:space="preserve"> Why is 31 designated?</w:t>
      </w:r>
    </w:p>
    <w:p w14:paraId="7BB6EC3D" w14:textId="77777777" w:rsidR="00D87857" w:rsidRDefault="00B77D7B" w:rsidP="009C6C1E">
      <w:r>
        <w:t xml:space="preserve">Switch 80: </w:t>
      </w:r>
    </w:p>
    <w:p w14:paraId="24B2F700" w14:textId="082F061A" w:rsidR="00B77D7B" w:rsidRDefault="00B77D7B" w:rsidP="00D87857">
      <w:pPr>
        <w:pStyle w:val="ListParagraph"/>
        <w:numPr>
          <w:ilvl w:val="0"/>
          <w:numId w:val="2"/>
        </w:numPr>
      </w:pPr>
      <w:r>
        <w:t>receive BPDU from root, port 83 receive from 30</w:t>
      </w:r>
      <w:r w:rsidR="004D4072">
        <w:t xml:space="preserve"> (send own packet through 83)</w:t>
      </w:r>
    </w:p>
    <w:p w14:paraId="213E865B" w14:textId="51CBE2F1" w:rsidR="00D87857" w:rsidRDefault="005225BB" w:rsidP="00D87857">
      <w:pPr>
        <w:pStyle w:val="ListParagraph"/>
        <w:numPr>
          <w:ilvl w:val="0"/>
          <w:numId w:val="2"/>
        </w:numPr>
      </w:pPr>
      <w:r>
        <w:t>Port 83 receive 10</w:t>
      </w:r>
      <w:r w:rsidR="00930A75">
        <w:t xml:space="preserve"> (send own packet through 83)</w:t>
      </w:r>
    </w:p>
    <w:p w14:paraId="4E367D4E" w14:textId="77777777" w:rsidR="005225BB" w:rsidRDefault="00B77D7B" w:rsidP="009C6C1E">
      <w:r>
        <w:t xml:space="preserve">Switch 30: </w:t>
      </w:r>
    </w:p>
    <w:p w14:paraId="00BA894E" w14:textId="20655D1C" w:rsidR="00B77D7B" w:rsidRDefault="00B77D7B" w:rsidP="005225BB">
      <w:pPr>
        <w:pStyle w:val="ListParagraph"/>
        <w:numPr>
          <w:ilvl w:val="0"/>
          <w:numId w:val="3"/>
        </w:numPr>
      </w:pPr>
      <w:r>
        <w:t>receive BPDU from 10, port 31 receive from 80</w:t>
      </w:r>
      <w:r w:rsidR="00D70695">
        <w:t xml:space="preserve"> (send packet through 31)</w:t>
      </w:r>
    </w:p>
    <w:p w14:paraId="25267A9C" w14:textId="6D8946F4" w:rsidR="005225BB" w:rsidRDefault="005225BB" w:rsidP="005225BB">
      <w:pPr>
        <w:pStyle w:val="ListParagraph"/>
        <w:numPr>
          <w:ilvl w:val="0"/>
          <w:numId w:val="3"/>
        </w:numPr>
      </w:pPr>
      <w:r>
        <w:t>Port 31 receive root</w:t>
      </w:r>
      <w:r w:rsidR="00863C3D">
        <w:t xml:space="preserve"> (don’t send packet)</w:t>
      </w:r>
    </w:p>
    <w:p w14:paraId="6C7A2B8A" w14:textId="7088CFCB" w:rsidR="00EA6E68" w:rsidRDefault="00EA6E68" w:rsidP="00EA6E68">
      <w:r>
        <w:t>Link in ST: root + designated</w:t>
      </w:r>
    </w:p>
    <w:p w14:paraId="1CA5B69F" w14:textId="72ABCDEC" w:rsidR="00053D3D" w:rsidRDefault="00053D3D" w:rsidP="00EA6E68">
      <w:r>
        <w:t xml:space="preserve">Designated port: willing to accept </w:t>
      </w:r>
      <w:r w:rsidR="0087526A">
        <w:t>(but not actually chosen)</w:t>
      </w:r>
    </w:p>
    <w:p w14:paraId="17EBF91E" w14:textId="1CABF6E4" w:rsidR="00E05A9E" w:rsidRDefault="00E05A9E" w:rsidP="00EA6E68">
      <w:r>
        <w:t>Sending a BPDU: “Forward it to me and I can give path to root, here’s the cost”</w:t>
      </w:r>
    </w:p>
    <w:p w14:paraId="2919C02F" w14:textId="77777777" w:rsidR="00F710D3" w:rsidRDefault="00F710D3" w:rsidP="00F710D3"/>
    <w:p w14:paraId="5B93C017" w14:textId="19BB8CCD" w:rsidR="00F710D3" w:rsidRDefault="00F710D3" w:rsidP="00F710D3">
      <w:r>
        <w:rPr>
          <w:noProof/>
          <w:lang w:val="en-GB" w:eastAsia="zh-CN"/>
        </w:rPr>
        <w:drawing>
          <wp:inline distT="0" distB="0" distL="0" distR="0" wp14:anchorId="4B154FE4" wp14:editId="40D4E71E">
            <wp:extent cx="3261883" cy="225554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2 at 16.18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59" cy="22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44B6" w14:textId="1940568A" w:rsidR="00F710D3" w:rsidRDefault="00F710D3" w:rsidP="00F710D3">
      <w:r>
        <w:t>Port 21 send (10, 1, 20, 21)? Cost increment by 1?</w:t>
      </w:r>
    </w:p>
    <w:p w14:paraId="2E494A14" w14:textId="77777777" w:rsidR="00193920" w:rsidRDefault="00193920" w:rsidP="00F710D3"/>
    <w:p w14:paraId="4CABB8C8" w14:textId="176B9177" w:rsidR="00193920" w:rsidRDefault="00193920" w:rsidP="00F710D3">
      <w:r>
        <w:rPr>
          <w:noProof/>
          <w:lang w:val="en-GB" w:eastAsia="zh-CN"/>
        </w:rPr>
        <w:drawing>
          <wp:inline distT="0" distB="0" distL="0" distR="0" wp14:anchorId="14B844FF" wp14:editId="68FD9B47">
            <wp:extent cx="3490483" cy="195468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2 at 16.27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528" cy="19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A44" w14:textId="40943507" w:rsidR="00193920" w:rsidRDefault="00193920" w:rsidP="00F710D3">
      <w:r>
        <w:t xml:space="preserve">Explain last one, </w:t>
      </w:r>
      <w:r w:rsidR="00456052">
        <w:t xml:space="preserve">LSA contain just </w:t>
      </w:r>
      <w:r w:rsidR="004B6055">
        <w:t>links that belong to originator but not others they know from forwarding by other routers?</w:t>
      </w:r>
    </w:p>
    <w:p w14:paraId="32E04A85" w14:textId="77777777" w:rsidR="004D11DE" w:rsidRDefault="004D11DE" w:rsidP="00F710D3">
      <w:pPr>
        <w:pBdr>
          <w:bottom w:val="single" w:sz="6" w:space="1" w:color="auto"/>
        </w:pBdr>
      </w:pPr>
    </w:p>
    <w:p w14:paraId="19E418AF" w14:textId="77777777" w:rsidR="00D04012" w:rsidRDefault="00D04012" w:rsidP="00F710D3"/>
    <w:p w14:paraId="6534C718" w14:textId="3F678CF2" w:rsidR="00D04012" w:rsidRPr="009C6C1E" w:rsidRDefault="00D04012" w:rsidP="00F710D3">
      <w:r>
        <w:t xml:space="preserve">Can a single domain have multiple DNS records? Can </w:t>
      </w:r>
      <w:proofErr w:type="spellStart"/>
      <w:r>
        <w:t>mul</w:t>
      </w:r>
      <w:bookmarkStart w:id="0" w:name="_GoBack"/>
      <w:bookmarkEnd w:id="0"/>
      <w:proofErr w:type="spellEnd"/>
      <w:r>
        <w:t xml:space="preserve"> </w:t>
      </w:r>
    </w:p>
    <w:sectPr w:rsidR="00D04012" w:rsidRPr="009C6C1E" w:rsidSect="0074689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E16A01"/>
    <w:multiLevelType w:val="hybridMultilevel"/>
    <w:tmpl w:val="A6603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1C4A6E"/>
    <w:multiLevelType w:val="hybridMultilevel"/>
    <w:tmpl w:val="2F58C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6F2E9B"/>
    <w:multiLevelType w:val="hybridMultilevel"/>
    <w:tmpl w:val="413C2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C1E"/>
    <w:rsid w:val="00053D3D"/>
    <w:rsid w:val="00156636"/>
    <w:rsid w:val="00193920"/>
    <w:rsid w:val="00214A57"/>
    <w:rsid w:val="003C7B43"/>
    <w:rsid w:val="00456052"/>
    <w:rsid w:val="00473903"/>
    <w:rsid w:val="004B6055"/>
    <w:rsid w:val="004D11DE"/>
    <w:rsid w:val="004D4072"/>
    <w:rsid w:val="005225BB"/>
    <w:rsid w:val="005347AE"/>
    <w:rsid w:val="00684697"/>
    <w:rsid w:val="00690AEC"/>
    <w:rsid w:val="006E1E7A"/>
    <w:rsid w:val="0071291A"/>
    <w:rsid w:val="00746898"/>
    <w:rsid w:val="00760D36"/>
    <w:rsid w:val="007A1C6B"/>
    <w:rsid w:val="00814069"/>
    <w:rsid w:val="0084383E"/>
    <w:rsid w:val="00863C3D"/>
    <w:rsid w:val="0087526A"/>
    <w:rsid w:val="0088091C"/>
    <w:rsid w:val="00890F84"/>
    <w:rsid w:val="00930A75"/>
    <w:rsid w:val="00945873"/>
    <w:rsid w:val="00955699"/>
    <w:rsid w:val="00983B8E"/>
    <w:rsid w:val="009C6C1E"/>
    <w:rsid w:val="00A12949"/>
    <w:rsid w:val="00B77D7B"/>
    <w:rsid w:val="00C80603"/>
    <w:rsid w:val="00CB14DE"/>
    <w:rsid w:val="00D04012"/>
    <w:rsid w:val="00D70695"/>
    <w:rsid w:val="00D8629B"/>
    <w:rsid w:val="00D87857"/>
    <w:rsid w:val="00E05A9E"/>
    <w:rsid w:val="00EA6E68"/>
    <w:rsid w:val="00F7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E1E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C6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C1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473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258</Words>
  <Characters>1475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Qiyu  BC 2020</dc:creator>
  <cp:keywords/>
  <dc:description/>
  <cp:lastModifiedBy>Yin Qiyu  BC 2020</cp:lastModifiedBy>
  <cp:revision>24</cp:revision>
  <dcterms:created xsi:type="dcterms:W3CDTF">2019-06-01T16:05:00Z</dcterms:created>
  <dcterms:modified xsi:type="dcterms:W3CDTF">2019-06-04T12:04:00Z</dcterms:modified>
</cp:coreProperties>
</file>