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507ACFE0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00420CDF">
        <w:rPr>
          <w:rFonts w:ascii="Arial" w:hAnsi="Arial" w:cs="Arial"/>
          <w:sz w:val="20"/>
          <w:szCs w:val="20"/>
        </w:rPr>
        <w:t>13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r w:rsidR="00420CDF">
        <w:rPr>
          <w:rFonts w:ascii="Arial" w:hAnsi="Arial" w:cs="Arial"/>
          <w:b/>
          <w:bCs/>
          <w:sz w:val="20"/>
          <w:szCs w:val="20"/>
        </w:rPr>
        <w:t>9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 xml:space="preserve">de </w:t>
      </w:r>
      <w:r w:rsidR="009E0F1C">
        <w:rPr>
          <w:rFonts w:ascii="Arial" w:hAnsi="Arial" w:cs="Arial"/>
          <w:b/>
          <w:sz w:val="20"/>
          <w:szCs w:val="20"/>
        </w:rPr>
        <w:t>dezembro</w:t>
      </w:r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00420CDF">
        <w:rPr>
          <w:rFonts w:ascii="Arial" w:hAnsi="Arial" w:cs="Arial"/>
          <w:b/>
          <w:sz w:val="20"/>
          <w:szCs w:val="20"/>
        </w:rPr>
        <w:t>2024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00235FD1">
        <w:rPr>
          <w:rFonts w:ascii="Arial" w:hAnsi="Arial" w:cs="Arial"/>
          <w:b/>
          <w:bCs/>
          <w:sz w:val="20"/>
          <w:szCs w:val="20"/>
        </w:rPr>
        <w:t xml:space="preserve"> de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 xml:space="preserve">desenvolvimento de </w:t>
      </w:r>
      <w:r w:rsidR="10172950" w:rsidRPr="00235FD1">
        <w:rPr>
          <w:rFonts w:ascii="Arial" w:hAnsi="Arial" w:cs="Arial"/>
          <w:i/>
          <w:sz w:val="20"/>
          <w:szCs w:val="20"/>
        </w:rPr>
        <w:t>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proofErr w:type="gramStart"/>
      <w:r w:rsidR="21180028" w:rsidRPr="1C253E52">
        <w:rPr>
          <w:rFonts w:ascii="Arial" w:hAnsi="Arial" w:cs="Arial"/>
          <w:sz w:val="20"/>
          <w:szCs w:val="20"/>
        </w:rPr>
        <w:t>resultado final</w:t>
      </w:r>
      <w:proofErr w:type="gramEnd"/>
      <w:r w:rsidR="21180028" w:rsidRPr="1C253E52">
        <w:rPr>
          <w:rFonts w:ascii="Arial" w:hAnsi="Arial" w:cs="Arial"/>
          <w:sz w:val="20"/>
          <w:szCs w:val="20"/>
        </w:rPr>
        <w:t xml:space="preserve"> da </w:t>
      </w:r>
      <w:r w:rsidR="2AEFECB2" w:rsidRPr="1C253E52">
        <w:rPr>
          <w:rFonts w:ascii="Arial" w:hAnsi="Arial" w:cs="Arial"/>
          <w:sz w:val="20"/>
          <w:szCs w:val="20"/>
        </w:rPr>
        <w:t xml:space="preserve">unidade curricular </w:t>
      </w:r>
      <w:r w:rsidR="00420CDF">
        <w:rPr>
          <w:rFonts w:ascii="Arial" w:hAnsi="Arial" w:cs="Arial"/>
          <w:b/>
          <w:bCs/>
          <w:sz w:val="20"/>
          <w:szCs w:val="20"/>
        </w:rPr>
        <w:t>Trabalho Interdisciplinar: Aplicações para Processos de Negócios,</w:t>
      </w:r>
      <w:r w:rsidR="10172950" w:rsidRPr="1C253E52">
        <w:rPr>
          <w:rFonts w:ascii="Arial" w:hAnsi="Arial" w:cs="Arial"/>
          <w:sz w:val="20"/>
          <w:szCs w:val="20"/>
        </w:rPr>
        <w:t xml:space="preserve">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de </w:t>
      </w:r>
      <w:r w:rsidR="00420CDF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Engenharia de Software</w:t>
      </w:r>
      <w:r w:rsidR="1AF655DB" w:rsidRPr="1C253E52">
        <w:rPr>
          <w:rFonts w:ascii="Arial" w:hAnsi="Arial" w:cs="Arial"/>
          <w:sz w:val="20"/>
          <w:szCs w:val="20"/>
        </w:rPr>
        <w:t xml:space="preserve"> 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reunião</w:t>
      </w:r>
      <w:r w:rsidR="182E350B" w:rsidRPr="1C253E52">
        <w:rPr>
          <w:rFonts w:ascii="Arial" w:hAnsi="Arial" w:cs="Arial"/>
          <w:sz w:val="20"/>
          <w:szCs w:val="20"/>
        </w:rPr>
        <w:t xml:space="preserve"> </w:t>
      </w:r>
      <w:r w:rsidR="00420CDF">
        <w:rPr>
          <w:rFonts w:ascii="Arial" w:hAnsi="Arial" w:cs="Arial"/>
          <w:b/>
          <w:bCs/>
          <w:sz w:val="20"/>
          <w:szCs w:val="20"/>
        </w:rPr>
        <w:t xml:space="preserve">Aline </w:t>
      </w:r>
      <w:proofErr w:type="spellStart"/>
      <w:r w:rsidR="00420CDF">
        <w:rPr>
          <w:rFonts w:ascii="Arial" w:hAnsi="Arial" w:cs="Arial"/>
          <w:b/>
          <w:bCs/>
          <w:sz w:val="20"/>
          <w:szCs w:val="20"/>
        </w:rPr>
        <w:t>Noberta</w:t>
      </w:r>
      <w:proofErr w:type="spellEnd"/>
      <w:r w:rsidR="00420CDF">
        <w:rPr>
          <w:rFonts w:ascii="Arial" w:hAnsi="Arial" w:cs="Arial"/>
          <w:b/>
          <w:bCs/>
          <w:sz w:val="20"/>
          <w:szCs w:val="20"/>
        </w:rPr>
        <w:t xml:space="preserve"> de Brito, Eveline Alonso Veloso e Juliana Amaral Baroni de Carvalho</w:t>
      </w:r>
      <w:r w:rsidR="2EAC3379" w:rsidRPr="1C253E52">
        <w:rPr>
          <w:rFonts w:ascii="Arial" w:hAnsi="Arial" w:cs="Arial"/>
          <w:b/>
          <w:bCs/>
          <w:sz w:val="20"/>
          <w:szCs w:val="20"/>
        </w:rPr>
        <w:t>,</w:t>
      </w:r>
      <w:r w:rsidR="67FD5725" w:rsidRPr="1C253E52">
        <w:rPr>
          <w:rFonts w:ascii="Arial" w:hAnsi="Arial" w:cs="Arial"/>
          <w:sz w:val="20"/>
          <w:szCs w:val="20"/>
        </w:rPr>
        <w:t xml:space="preserve"> professor</w:t>
      </w:r>
      <w:r w:rsidR="3B2D258F" w:rsidRPr="1C253E52">
        <w:rPr>
          <w:rFonts w:ascii="Arial" w:hAnsi="Arial" w:cs="Arial"/>
          <w:sz w:val="20"/>
          <w:szCs w:val="20"/>
        </w:rPr>
        <w:t>e</w:t>
      </w:r>
      <w:r w:rsidR="4CC3F25A" w:rsidRPr="1C253E52">
        <w:rPr>
          <w:rFonts w:ascii="Arial" w:hAnsi="Arial" w:cs="Arial"/>
          <w:sz w:val="20"/>
          <w:szCs w:val="20"/>
        </w:rPr>
        <w:t>s</w:t>
      </w:r>
      <w:r w:rsidR="67FD5725" w:rsidRPr="1C253E52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1C253E52">
        <w:rPr>
          <w:rFonts w:ascii="Arial" w:hAnsi="Arial" w:cs="Arial"/>
          <w:sz w:val="20"/>
          <w:szCs w:val="20"/>
        </w:rPr>
        <w:t>,</w:t>
      </w:r>
      <w:r w:rsidR="035B6578" w:rsidRPr="1C253E52">
        <w:rPr>
          <w:rFonts w:ascii="Arial" w:hAnsi="Arial" w:cs="Arial"/>
          <w:sz w:val="20"/>
          <w:szCs w:val="20"/>
        </w:rPr>
        <w:t xml:space="preserve"> e</w:t>
      </w:r>
      <w:r w:rsidR="6F262263" w:rsidRPr="1C253E52">
        <w:rPr>
          <w:rFonts w:ascii="Arial" w:hAnsi="Arial" w:cs="Arial"/>
          <w:sz w:val="20"/>
          <w:szCs w:val="20"/>
        </w:rPr>
        <w:t xml:space="preserve"> </w:t>
      </w:r>
      <w:r w:rsidR="00420CDF">
        <w:rPr>
          <w:rFonts w:ascii="Arial" w:hAnsi="Arial" w:cs="Arial"/>
          <w:b/>
          <w:bCs/>
          <w:sz w:val="20"/>
          <w:szCs w:val="20"/>
        </w:rPr>
        <w:t>Davi Vinicius Barbosa de Oliveira, Kaio Mendes Araujo Ribeiro, Kayque Allan Ribeiro Freitas, Lucas Sousa Aguiar, Vinicius Oliveira Ramos e Vinicius Zegarra Palhares,</w:t>
      </w:r>
      <w:r w:rsidR="6F262263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3777BDB2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E859EE4" w:rsidRPr="1C253E52">
        <w:rPr>
          <w:rFonts w:ascii="Arial" w:hAnsi="Arial" w:cs="Arial"/>
          <w:sz w:val="20"/>
          <w:szCs w:val="20"/>
        </w:rPr>
        <w:t xml:space="preserve"> </w:t>
      </w:r>
      <w:r w:rsidR="6F262263" w:rsidRPr="1C253E52">
        <w:rPr>
          <w:rFonts w:ascii="Arial" w:hAnsi="Arial" w:cs="Arial"/>
          <w:sz w:val="20"/>
          <w:szCs w:val="20"/>
        </w:rPr>
        <w:t>d</w:t>
      </w:r>
      <w:r w:rsidR="65104576" w:rsidRPr="1C253E52">
        <w:rPr>
          <w:rFonts w:ascii="Arial" w:hAnsi="Arial" w:cs="Arial"/>
          <w:sz w:val="20"/>
          <w:szCs w:val="20"/>
        </w:rPr>
        <w:t>a unidade curricular</w:t>
      </w:r>
      <w:r w:rsidR="45C995F0" w:rsidRPr="1C253E52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235FD1">
        <w:rPr>
          <w:rFonts w:ascii="Arial" w:hAnsi="Arial" w:cs="Arial"/>
          <w:i/>
          <w:sz w:val="20"/>
          <w:szCs w:val="20"/>
        </w:rPr>
        <w:t>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01B71043" w:rsidRPr="00235FD1">
        <w:rPr>
          <w:rFonts w:ascii="Arial" w:hAnsi="Arial" w:cs="Arial"/>
          <w:i/>
          <w:sz w:val="20"/>
          <w:szCs w:val="20"/>
        </w:rPr>
        <w:t>software</w:t>
      </w:r>
      <w:r w:rsidR="01B71043" w:rsidRPr="1C253E52">
        <w:rPr>
          <w:rFonts w:ascii="Arial" w:hAnsi="Arial" w:cs="Arial"/>
          <w:sz w:val="20"/>
          <w:szCs w:val="20"/>
        </w:rPr>
        <w:t xml:space="preserve">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</w:t>
      </w:r>
      <w:r w:rsidR="1681CBF2" w:rsidRPr="00235FD1">
        <w:rPr>
          <w:rFonts w:ascii="Arial" w:hAnsi="Arial" w:cs="Arial"/>
          <w:i/>
          <w:sz w:val="20"/>
          <w:szCs w:val="20"/>
        </w:rPr>
        <w:t>software</w:t>
      </w:r>
      <w:r w:rsidR="1681CBF2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4AD31D40" w:rsidRPr="1C253E52">
        <w:rPr>
          <w:rFonts w:ascii="Arial" w:hAnsi="Arial" w:cs="Arial"/>
          <w:sz w:val="20"/>
          <w:szCs w:val="20"/>
        </w:rPr>
        <w:t xml:space="preserve">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proofErr w:type="gramStart"/>
      <w:r w:rsidR="284FA28C" w:rsidRPr="1C253E52">
        <w:rPr>
          <w:rFonts w:ascii="Arial" w:hAnsi="Arial" w:cs="Arial"/>
          <w:sz w:val="20"/>
          <w:szCs w:val="20"/>
        </w:rPr>
        <w:t>resultado final</w:t>
      </w:r>
      <w:proofErr w:type="gramEnd"/>
      <w:r w:rsidR="284FA28C" w:rsidRPr="1C253E52">
        <w:rPr>
          <w:rFonts w:ascii="Arial" w:hAnsi="Arial" w:cs="Arial"/>
          <w:sz w:val="20"/>
          <w:szCs w:val="20"/>
        </w:rPr>
        <w:t xml:space="preserve">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 </w:t>
      </w:r>
      <w:r w:rsidR="00420CDF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Engenharia de Software</w:t>
      </w:r>
      <w:r w:rsidR="00420CDF" w:rsidRPr="1C253E52">
        <w:rPr>
          <w:rFonts w:ascii="Arial" w:hAnsi="Arial" w:cs="Arial"/>
          <w:sz w:val="20"/>
          <w:szCs w:val="20"/>
        </w:rPr>
        <w:t xml:space="preserve">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</w:t>
      </w:r>
      <w:r w:rsidR="00235FD1">
        <w:rPr>
          <w:rFonts w:ascii="Arial" w:hAnsi="Arial" w:cs="Arial"/>
          <w:sz w:val="20"/>
          <w:szCs w:val="20"/>
        </w:rPr>
        <w:t>e</w:t>
      </w:r>
      <w:r w:rsidR="0D9D15DC" w:rsidRPr="1C253E52">
        <w:rPr>
          <w:rFonts w:ascii="Arial" w:hAnsi="Arial" w:cs="Arial"/>
          <w:sz w:val="20"/>
          <w:szCs w:val="20"/>
        </w:rPr>
        <w:t xml:space="preserve">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0235FD1">
        <w:rPr>
          <w:rFonts w:ascii="Arial" w:hAnsi="Arial" w:cs="Arial"/>
          <w:sz w:val="20"/>
          <w:szCs w:val="20"/>
        </w:rPr>
        <w:t xml:space="preserve"> e</w:t>
      </w:r>
      <w:r w:rsidR="0D9D15DC" w:rsidRPr="1C253E52">
        <w:rPr>
          <w:rFonts w:ascii="Arial" w:hAnsi="Arial" w:cs="Arial"/>
          <w:sz w:val="20"/>
          <w:szCs w:val="20"/>
        </w:rPr>
        <w:t xml:space="preserve"> docentes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2DB9D722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00420CDF">
        <w:rPr>
          <w:rFonts w:ascii="Arial" w:hAnsi="Arial" w:cs="Arial"/>
          <w:sz w:val="20"/>
          <w:szCs w:val="20"/>
        </w:rPr>
        <w:t>9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9E0F1C">
        <w:rPr>
          <w:rFonts w:ascii="Arial" w:hAnsi="Arial" w:cs="Arial"/>
          <w:sz w:val="20"/>
          <w:szCs w:val="20"/>
        </w:rPr>
        <w:t>dezembro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420CDF">
        <w:rPr>
          <w:rFonts w:ascii="Arial" w:hAnsi="Arial" w:cs="Arial"/>
          <w:sz w:val="20"/>
          <w:szCs w:val="20"/>
        </w:rPr>
        <w:t>2024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0D66214" w14:textId="785E2EEF" w:rsidR="00FE501B" w:rsidRDefault="00420CDF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Kaio Mendes Araujo Ribeiro</w:t>
      </w: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49B3E35" w14:textId="03074EBA" w:rsidR="00420CDF" w:rsidRDefault="00420CDF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b/>
          <w:bCs/>
          <w:sz w:val="20"/>
          <w:szCs w:val="20"/>
        </w:rPr>
        <w:t>Kayque Allan Ribeiro Freitas</w:t>
      </w:r>
    </w:p>
    <w:p w14:paraId="561BDCB5" w14:textId="77777777" w:rsidR="00420CDF" w:rsidRDefault="00420CDF" w:rsidP="00420CD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C3771F6" w14:textId="3B839715" w:rsidR="00420CDF" w:rsidRDefault="00420CDF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b/>
          <w:bCs/>
          <w:sz w:val="20"/>
          <w:szCs w:val="20"/>
        </w:rPr>
        <w:t>Davi Vinicius Barbosa de Oliveira</w:t>
      </w:r>
    </w:p>
    <w:p w14:paraId="62AE5CC8" w14:textId="77777777" w:rsidR="00420CDF" w:rsidRDefault="00420CDF" w:rsidP="00420CD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30654B2A" w14:textId="0E424625" w:rsidR="64220161" w:rsidRDefault="00420CDF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Lucas Sousa Aguiar</w:t>
      </w:r>
    </w:p>
    <w:p w14:paraId="4C4868DB" w14:textId="77777777" w:rsidR="00420CDF" w:rsidRDefault="00420CDF" w:rsidP="00420CD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6C3870B3" w14:textId="5CCEB24C" w:rsidR="00420CDF" w:rsidRDefault="00420CDF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Vinicius Oliveira Ramos</w:t>
      </w:r>
    </w:p>
    <w:p w14:paraId="07585D30" w14:textId="77777777" w:rsidR="00420CDF" w:rsidRDefault="00420CDF" w:rsidP="00420CD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4D170645" w14:textId="31DE000B" w:rsidR="00420CDF" w:rsidRDefault="00420CDF" w:rsidP="64220161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Vinicius Zegarra Palhares</w:t>
      </w:r>
    </w:p>
    <w:p w14:paraId="1F465835" w14:textId="77777777" w:rsidR="00420CDF" w:rsidRDefault="00420CDF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7582F39C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4075FD5C" w14:textId="10A54423" w:rsidR="00FE501B" w:rsidRDefault="009E0F1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Aline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Noberta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Brito</w:t>
      </w: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6223A65D" w14:textId="512892CD" w:rsidR="00FE501B" w:rsidRDefault="009E0F1C" w:rsidP="57C0265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Eveline Alonso Veloso</w:t>
      </w:r>
    </w:p>
    <w:p w14:paraId="239C3352" w14:textId="77777777" w:rsidR="009E0F1C" w:rsidRDefault="009E0F1C" w:rsidP="009E0F1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0E400397" w14:textId="6DAF4B41" w:rsidR="009E0F1C" w:rsidRDefault="009E0F1C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Juliana Amaral Baroni de Carvalho</w:t>
      </w:r>
    </w:p>
    <w:sectPr w:rsidR="009E0F1C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35FD1"/>
    <w:rsid w:val="00271994"/>
    <w:rsid w:val="0028390E"/>
    <w:rsid w:val="00302E79"/>
    <w:rsid w:val="00365477"/>
    <w:rsid w:val="00405D61"/>
    <w:rsid w:val="00420CDF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57FFE"/>
    <w:rsid w:val="0078769E"/>
    <w:rsid w:val="007E34FA"/>
    <w:rsid w:val="00824AC1"/>
    <w:rsid w:val="00837152"/>
    <w:rsid w:val="0086361E"/>
    <w:rsid w:val="00885A22"/>
    <w:rsid w:val="008B6F03"/>
    <w:rsid w:val="008F0B78"/>
    <w:rsid w:val="00901AE4"/>
    <w:rsid w:val="009170CE"/>
    <w:rsid w:val="009C0C9C"/>
    <w:rsid w:val="009E0F1C"/>
    <w:rsid w:val="00A12DF5"/>
    <w:rsid w:val="00A21C02"/>
    <w:rsid w:val="00AC7895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09BD1B27-3B35-4767-BE9C-69422511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20C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Kayque Allan</cp:lastModifiedBy>
  <cp:revision>32</cp:revision>
  <dcterms:created xsi:type="dcterms:W3CDTF">2021-02-18T14:34:00Z</dcterms:created>
  <dcterms:modified xsi:type="dcterms:W3CDTF">2024-12-09T18:42:00Z</dcterms:modified>
</cp:coreProperties>
</file>