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1C72" w14:textId="0E049286" w:rsidR="00FF0408" w:rsidRDefault="003D608B" w:rsidP="003D608B">
      <w:pPr>
        <w:pStyle w:val="Tytu"/>
        <w:jc w:val="center"/>
      </w:pPr>
      <w:proofErr w:type="spellStart"/>
      <w:r>
        <w:t>SmartFlow</w:t>
      </w:r>
      <w:proofErr w:type="spellEnd"/>
    </w:p>
    <w:p w14:paraId="243CCC7F" w14:textId="77777777" w:rsidR="003D608B" w:rsidRDefault="003D608B" w:rsidP="003D608B"/>
    <w:p w14:paraId="393ACBE0" w14:textId="77777777" w:rsidR="003D608B" w:rsidRDefault="003D608B" w:rsidP="003D608B"/>
    <w:p w14:paraId="2A4C981F" w14:textId="1F51FEE3" w:rsidR="003D608B" w:rsidRDefault="003D608B" w:rsidP="003D608B">
      <w:proofErr w:type="spellStart"/>
      <w:r w:rsidRPr="00BC3E27">
        <w:rPr>
          <w:b/>
          <w:bCs/>
        </w:rPr>
        <w:t>SmartFlow</w:t>
      </w:r>
      <w:proofErr w:type="spellEnd"/>
      <w:r>
        <w:t xml:space="preserve"> - a</w:t>
      </w:r>
      <w:r w:rsidRPr="003D608B">
        <w:t>plikacja do planowania budżetu domowego, któr</w:t>
      </w:r>
      <w:r>
        <w:t>a</w:t>
      </w:r>
      <w:r w:rsidRPr="003D608B">
        <w:t xml:space="preserve"> umożliwia użytkownikom zarządzanie finansami osobistymi</w:t>
      </w:r>
      <w:r>
        <w:t xml:space="preserve"> oraz wspólnymi, np. całej rodziny</w:t>
      </w:r>
      <w:r w:rsidRPr="003D608B">
        <w:t xml:space="preserve"> w prosty i przejrzysty sposób. Jej główne funkcje pozwalają użytkownik</w:t>
      </w:r>
      <w:r>
        <w:t>om</w:t>
      </w:r>
      <w:r w:rsidRPr="003D608B">
        <w:t xml:space="preserve"> monitorować przychody i wydatki, analizować statystyki finansowe oraz planować oszczędności.</w:t>
      </w:r>
    </w:p>
    <w:p w14:paraId="0E02E3AA" w14:textId="77777777" w:rsidR="003D608B" w:rsidRDefault="003D608B" w:rsidP="003D608B"/>
    <w:p w14:paraId="00BA321B" w14:textId="6700F340" w:rsidR="003D608B" w:rsidRPr="003D608B" w:rsidRDefault="003D608B" w:rsidP="003D608B">
      <w:r w:rsidRPr="00BC3E27">
        <w:rPr>
          <w:rStyle w:val="Nagwek2Znak"/>
          <w:b/>
          <w:bCs/>
        </w:rPr>
        <w:t>Główne funkcjonalności:</w:t>
      </w:r>
      <w:r>
        <w:br/>
      </w:r>
      <w:r>
        <w:br/>
      </w:r>
      <w:r w:rsidRPr="003D608B">
        <w:rPr>
          <w:b/>
          <w:bCs/>
        </w:rPr>
        <w:t>Zarządzanie finansami osobistymi i wspólnymi</w:t>
      </w:r>
    </w:p>
    <w:p w14:paraId="0220F248" w14:textId="2A80D46A" w:rsidR="003D608B" w:rsidRPr="003D608B" w:rsidRDefault="003D608B" w:rsidP="003D608B">
      <w:pPr>
        <w:numPr>
          <w:ilvl w:val="0"/>
          <w:numId w:val="1"/>
        </w:numPr>
      </w:pPr>
      <w:r w:rsidRPr="003D608B">
        <w:t>Możliwość dodawania indywidualnych oraz grupowych (np. rodzinnych) kont finansowych.</w:t>
      </w:r>
      <w:r>
        <w:br/>
      </w:r>
    </w:p>
    <w:p w14:paraId="44FB57AC" w14:textId="2D8F1AF2" w:rsidR="003D608B" w:rsidRPr="003D608B" w:rsidRDefault="003D608B" w:rsidP="003D608B">
      <w:r w:rsidRPr="003D608B">
        <w:rPr>
          <w:b/>
          <w:bCs/>
        </w:rPr>
        <w:t>Monitorowanie przychodów i wydatków</w:t>
      </w:r>
    </w:p>
    <w:p w14:paraId="77DB8C81" w14:textId="531B3394" w:rsidR="003D608B" w:rsidRPr="003D608B" w:rsidRDefault="003D608B" w:rsidP="00E07D89">
      <w:pPr>
        <w:numPr>
          <w:ilvl w:val="0"/>
          <w:numId w:val="2"/>
        </w:numPr>
      </w:pPr>
      <w:r w:rsidRPr="003D608B">
        <w:t>Dodawanie i edytowanie transakcji, takich jak przychody i wydatki, z przypisaniem kategorii (np. żywność, transport, rachunki).</w:t>
      </w:r>
      <w:r>
        <w:br/>
      </w:r>
    </w:p>
    <w:p w14:paraId="3CAA15DE" w14:textId="174235C9" w:rsidR="003D608B" w:rsidRPr="003D608B" w:rsidRDefault="003D608B" w:rsidP="003D608B">
      <w:r w:rsidRPr="003D608B">
        <w:rPr>
          <w:b/>
          <w:bCs/>
        </w:rPr>
        <w:t>Planowanie oszczędności</w:t>
      </w:r>
    </w:p>
    <w:p w14:paraId="6415B9CB" w14:textId="682638B1" w:rsidR="003D608B" w:rsidRPr="003D608B" w:rsidRDefault="003D608B" w:rsidP="003D608B">
      <w:pPr>
        <w:numPr>
          <w:ilvl w:val="0"/>
          <w:numId w:val="4"/>
        </w:numPr>
      </w:pPr>
      <w:r w:rsidRPr="003D608B">
        <w:t>Ustalanie celów oszczędnościowych z możliwością śledzenia postępów.</w:t>
      </w:r>
      <w:r>
        <w:br/>
      </w:r>
    </w:p>
    <w:p w14:paraId="308579E9" w14:textId="376C31FD" w:rsidR="003D608B" w:rsidRPr="003D608B" w:rsidRDefault="003D608B" w:rsidP="003D608B">
      <w:r w:rsidRPr="003D608B">
        <w:rPr>
          <w:b/>
          <w:bCs/>
        </w:rPr>
        <w:t>Wsparcie dla budżetów wspólnych</w:t>
      </w:r>
    </w:p>
    <w:p w14:paraId="0BA2BF55" w14:textId="1D59DBF5" w:rsidR="003D608B" w:rsidRPr="003D608B" w:rsidRDefault="003D608B" w:rsidP="003D608B">
      <w:pPr>
        <w:numPr>
          <w:ilvl w:val="0"/>
          <w:numId w:val="5"/>
        </w:numPr>
      </w:pPr>
      <w:r w:rsidRPr="003D608B">
        <w:t>Zarządzanie budżetem rodzinnym lub grupowym z możliwością przypisania transakcji do konkretnych użytkowników.</w:t>
      </w:r>
      <w:r>
        <w:br/>
      </w:r>
    </w:p>
    <w:p w14:paraId="7D92D1A1" w14:textId="5EA454C1" w:rsidR="003D608B" w:rsidRPr="003D608B" w:rsidRDefault="003D608B" w:rsidP="003D608B">
      <w:r w:rsidRPr="003D608B">
        <w:rPr>
          <w:b/>
          <w:bCs/>
        </w:rPr>
        <w:t>Historia transakcji</w:t>
      </w:r>
    </w:p>
    <w:p w14:paraId="0480FEB5" w14:textId="2B678554" w:rsidR="003D608B" w:rsidRPr="003D608B" w:rsidRDefault="003D608B" w:rsidP="003D608B">
      <w:pPr>
        <w:numPr>
          <w:ilvl w:val="0"/>
          <w:numId w:val="6"/>
        </w:numPr>
      </w:pPr>
      <w:r w:rsidRPr="003D608B">
        <w:t>Przegląd szczegółowej historii przychodów i wydatków</w:t>
      </w:r>
      <w:r w:rsidR="00E07D89">
        <w:t>.</w:t>
      </w:r>
      <w:r w:rsidR="00E07D89">
        <w:br/>
      </w:r>
    </w:p>
    <w:p w14:paraId="63B82AE9" w14:textId="59074747" w:rsidR="003D608B" w:rsidRPr="003D608B" w:rsidRDefault="003D608B" w:rsidP="003D608B">
      <w:r w:rsidRPr="003D608B">
        <w:rPr>
          <w:b/>
          <w:bCs/>
        </w:rPr>
        <w:t>Powiadomienia o budżecie</w:t>
      </w:r>
    </w:p>
    <w:p w14:paraId="733796D8" w14:textId="77777777" w:rsidR="00E07D89" w:rsidRDefault="003D608B" w:rsidP="003D608B">
      <w:pPr>
        <w:numPr>
          <w:ilvl w:val="0"/>
          <w:numId w:val="7"/>
        </w:numPr>
      </w:pPr>
      <w:r w:rsidRPr="003D608B">
        <w:t>Informowanie użytkowników o przekroczeniu ustalonego limitu wydatków dla określonych kategorii lub całego budżetu.</w:t>
      </w:r>
      <w:r w:rsidR="00E07D89">
        <w:br/>
      </w:r>
      <w:r w:rsidR="00E07D89">
        <w:br/>
      </w:r>
      <w:r w:rsidR="00E07D89">
        <w:br/>
      </w:r>
      <w:r w:rsidR="00E07D89">
        <w:br/>
      </w:r>
    </w:p>
    <w:p w14:paraId="2B531F96" w14:textId="3D72ABDA" w:rsidR="003D608B" w:rsidRPr="003D608B" w:rsidRDefault="00E07D89" w:rsidP="00E07D89">
      <w:pPr>
        <w:ind w:left="720"/>
      </w:pPr>
      <w:r>
        <w:br/>
      </w:r>
    </w:p>
    <w:p w14:paraId="2EEF8965" w14:textId="0D1D49F4" w:rsidR="003D608B" w:rsidRPr="003D608B" w:rsidRDefault="003D608B" w:rsidP="003D608B">
      <w:r w:rsidRPr="003D608B">
        <w:rPr>
          <w:b/>
          <w:bCs/>
        </w:rPr>
        <w:lastRenderedPageBreak/>
        <w:t>Personalizacja kategorii finansowych</w:t>
      </w:r>
    </w:p>
    <w:p w14:paraId="3676C19B" w14:textId="1C8E6CE1" w:rsidR="003D608B" w:rsidRPr="003D608B" w:rsidRDefault="003D608B" w:rsidP="003D608B">
      <w:pPr>
        <w:numPr>
          <w:ilvl w:val="0"/>
          <w:numId w:val="8"/>
        </w:numPr>
      </w:pPr>
      <w:r w:rsidRPr="003D608B">
        <w:t>Dodawanie, edytowanie i usuwanie kategorii wydatków i przychodów w zależności od potrzeb użytkownika.</w:t>
      </w:r>
      <w:r>
        <w:br/>
      </w:r>
    </w:p>
    <w:p w14:paraId="04EE2FF4" w14:textId="406041C4" w:rsidR="003D608B" w:rsidRPr="003D608B" w:rsidRDefault="003D608B" w:rsidP="003D608B">
      <w:r w:rsidRPr="003D608B">
        <w:rPr>
          <w:b/>
          <w:bCs/>
        </w:rPr>
        <w:t>Współdzielenie dostępu</w:t>
      </w:r>
    </w:p>
    <w:p w14:paraId="40B2528C" w14:textId="1EF3B53A" w:rsidR="003D608B" w:rsidRPr="003D608B" w:rsidRDefault="003D608B" w:rsidP="003D608B">
      <w:pPr>
        <w:numPr>
          <w:ilvl w:val="0"/>
          <w:numId w:val="9"/>
        </w:numPr>
      </w:pPr>
      <w:r w:rsidRPr="003D608B">
        <w:t>Możliwość zaproszenia członków rodziny lub współużytkowników do zarządzania wspólnym budżetem.</w:t>
      </w:r>
      <w:r>
        <w:br/>
      </w:r>
    </w:p>
    <w:p w14:paraId="14159376" w14:textId="2F9E4D1C" w:rsidR="003D608B" w:rsidRPr="003D608B" w:rsidRDefault="003D608B" w:rsidP="003D608B">
      <w:r w:rsidRPr="003D608B">
        <w:rPr>
          <w:b/>
          <w:bCs/>
        </w:rPr>
        <w:t>Bezpieczeństwo i dostępność</w:t>
      </w:r>
    </w:p>
    <w:p w14:paraId="1AC6DE1A" w14:textId="696413D4" w:rsidR="003D608B" w:rsidRDefault="003D608B" w:rsidP="003D608B">
      <w:pPr>
        <w:numPr>
          <w:ilvl w:val="0"/>
          <w:numId w:val="10"/>
        </w:numPr>
      </w:pPr>
      <w:r w:rsidRPr="003D608B">
        <w:t>Logowanie na indywidualne konto, przechowywanie danych w zabezpieczonej bazie</w:t>
      </w:r>
      <w:r w:rsidR="00E07D89">
        <w:t>.</w:t>
      </w:r>
    </w:p>
    <w:p w14:paraId="31A780AB" w14:textId="77777777" w:rsidR="00BC3E27" w:rsidRDefault="00BC3E27" w:rsidP="00BC3E27"/>
    <w:p w14:paraId="53C9282D" w14:textId="276B8FDF" w:rsidR="00BC3E27" w:rsidRPr="003D608B" w:rsidRDefault="00BC3E27" w:rsidP="00BC3E27">
      <w:r>
        <w:t>Autorzy:</w:t>
      </w:r>
      <w:r>
        <w:br/>
      </w:r>
      <w:r>
        <w:br/>
        <w:t>Mikołaj Stachura</w:t>
      </w:r>
      <w:r>
        <w:br/>
        <w:t>Kamil Wieczorek 138600</w:t>
      </w:r>
    </w:p>
    <w:p w14:paraId="20F6498D" w14:textId="5A4342D1" w:rsidR="003D608B" w:rsidRPr="003D608B" w:rsidRDefault="003D608B" w:rsidP="003D608B"/>
    <w:sectPr w:rsidR="003D608B" w:rsidRPr="003D6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293B"/>
    <w:multiLevelType w:val="multilevel"/>
    <w:tmpl w:val="C97C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3F59"/>
    <w:multiLevelType w:val="multilevel"/>
    <w:tmpl w:val="F59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91B7C"/>
    <w:multiLevelType w:val="multilevel"/>
    <w:tmpl w:val="26A4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15317"/>
    <w:multiLevelType w:val="multilevel"/>
    <w:tmpl w:val="CAD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3011"/>
    <w:multiLevelType w:val="multilevel"/>
    <w:tmpl w:val="6F5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84F7E"/>
    <w:multiLevelType w:val="multilevel"/>
    <w:tmpl w:val="AB0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B295C"/>
    <w:multiLevelType w:val="multilevel"/>
    <w:tmpl w:val="EB84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957F2"/>
    <w:multiLevelType w:val="multilevel"/>
    <w:tmpl w:val="41E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E243B"/>
    <w:multiLevelType w:val="multilevel"/>
    <w:tmpl w:val="5B3E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45DC3"/>
    <w:multiLevelType w:val="multilevel"/>
    <w:tmpl w:val="89F6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512761">
    <w:abstractNumId w:val="9"/>
  </w:num>
  <w:num w:numId="2" w16cid:durableId="1428624361">
    <w:abstractNumId w:val="2"/>
  </w:num>
  <w:num w:numId="3" w16cid:durableId="94249100">
    <w:abstractNumId w:val="1"/>
  </w:num>
  <w:num w:numId="4" w16cid:durableId="248466060">
    <w:abstractNumId w:val="8"/>
  </w:num>
  <w:num w:numId="5" w16cid:durableId="1916011717">
    <w:abstractNumId w:val="3"/>
  </w:num>
  <w:num w:numId="6" w16cid:durableId="1646465583">
    <w:abstractNumId w:val="6"/>
  </w:num>
  <w:num w:numId="7" w16cid:durableId="1433747383">
    <w:abstractNumId w:val="7"/>
  </w:num>
  <w:num w:numId="8" w16cid:durableId="1025640005">
    <w:abstractNumId w:val="0"/>
  </w:num>
  <w:num w:numId="9" w16cid:durableId="1491020046">
    <w:abstractNumId w:val="5"/>
  </w:num>
  <w:num w:numId="10" w16cid:durableId="40923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8B"/>
    <w:rsid w:val="002E4F4E"/>
    <w:rsid w:val="003D608B"/>
    <w:rsid w:val="00977E78"/>
    <w:rsid w:val="00BC3E27"/>
    <w:rsid w:val="00C07319"/>
    <w:rsid w:val="00DA3EB6"/>
    <w:rsid w:val="00E07D89"/>
    <w:rsid w:val="00E71DED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2216"/>
  <w15:chartTrackingRefBased/>
  <w15:docId w15:val="{9162228E-BED2-4387-A991-6D92A024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D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D6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D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6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6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D6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D6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D608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D608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D60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D60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D60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D60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D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D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D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D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D60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D60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D60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D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D60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D608B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D60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138600</dc:creator>
  <cp:keywords/>
  <dc:description/>
  <cp:lastModifiedBy>Kamil 138600</cp:lastModifiedBy>
  <cp:revision>3</cp:revision>
  <dcterms:created xsi:type="dcterms:W3CDTF">2024-11-27T11:26:00Z</dcterms:created>
  <dcterms:modified xsi:type="dcterms:W3CDTF">2024-11-27T11:36:00Z</dcterms:modified>
</cp:coreProperties>
</file>