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597AEAB1" w:rsidR="005A148E" w:rsidRPr="009E69D1" w:rsidRDefault="005A148E" w:rsidP="005A148E">
      <w:pPr>
        <w:rPr>
          <w:rFonts w:cstheme="minorHAnsi"/>
          <w:b/>
          <w:bCs/>
          <w:sz w:val="32"/>
          <w:szCs w:val="32"/>
        </w:rPr>
      </w:pPr>
      <w:r w:rsidRPr="009E69D1">
        <w:rPr>
          <w:rFonts w:cstheme="minorHAnsi"/>
          <w:b/>
          <w:bCs/>
          <w:sz w:val="32"/>
          <w:szCs w:val="32"/>
        </w:rPr>
        <w:t xml:space="preserve">Project </w:t>
      </w:r>
      <w:r w:rsidR="00731509" w:rsidRPr="009E69D1">
        <w:rPr>
          <w:rFonts w:cstheme="minorHAnsi"/>
          <w:b/>
          <w:bCs/>
          <w:sz w:val="32"/>
          <w:szCs w:val="32"/>
        </w:rPr>
        <w:t>Organization</w:t>
      </w:r>
      <w:r w:rsidR="00191E75" w:rsidRPr="009E69D1">
        <w:rPr>
          <w:rFonts w:cstheme="minorHAnsi"/>
          <w:b/>
          <w:bCs/>
          <w:sz w:val="32"/>
          <w:szCs w:val="32"/>
        </w:rPr>
        <w:t xml:space="preserve"> and Storage</w:t>
      </w:r>
    </w:p>
    <w:p w14:paraId="6A8DF2D1" w14:textId="77777777" w:rsidR="00AC75B9" w:rsidRPr="009E69D1" w:rsidRDefault="00AC75B9" w:rsidP="005A148E">
      <w:pPr>
        <w:rPr>
          <w:rFonts w:cstheme="minorHAnsi"/>
          <w:sz w:val="20"/>
          <w:szCs w:val="20"/>
        </w:rPr>
      </w:pPr>
    </w:p>
    <w:p w14:paraId="37546D3D" w14:textId="15FC3C57" w:rsidR="005A148E" w:rsidRPr="009E69D1" w:rsidRDefault="00AC75B9" w:rsidP="005A148E">
      <w:pPr>
        <w:rPr>
          <w:rFonts w:cstheme="minorHAnsi"/>
          <w:sz w:val="18"/>
          <w:szCs w:val="18"/>
        </w:rPr>
      </w:pPr>
      <w:r w:rsidRPr="009E69D1">
        <w:rPr>
          <w:rFonts w:cstheme="minorHAnsi"/>
          <w:sz w:val="18"/>
          <w:szCs w:val="18"/>
        </w:rPr>
        <w:t>This documentation covers how to effectively organize your project during and after processing and how to effectively and efficiently store all of your project files after the processing phase is complete.</w:t>
      </w:r>
    </w:p>
    <w:p w14:paraId="08A3A050" w14:textId="0849D437" w:rsidR="006967A7" w:rsidRPr="009E69D1" w:rsidRDefault="006967A7" w:rsidP="005A148E">
      <w:pPr>
        <w:rPr>
          <w:rFonts w:cstheme="minorHAnsi"/>
          <w:sz w:val="20"/>
          <w:szCs w:val="20"/>
        </w:rPr>
      </w:pPr>
    </w:p>
    <w:p w14:paraId="483F6B24" w14:textId="5A8E56D9" w:rsidR="006967A7" w:rsidRPr="009E69D1" w:rsidRDefault="006967A7" w:rsidP="005A148E">
      <w:pPr>
        <w:rPr>
          <w:rFonts w:cstheme="minorHAnsi"/>
          <w:sz w:val="20"/>
          <w:szCs w:val="20"/>
        </w:rPr>
      </w:pPr>
      <w:r w:rsidRPr="009E69D1">
        <w:rPr>
          <w:rFonts w:cstheme="minorHAnsi"/>
          <w:b/>
          <w:bCs/>
          <w:sz w:val="20"/>
          <w:szCs w:val="20"/>
          <w:highlight w:val="yellow"/>
        </w:rPr>
        <w:t>It is vital to remember that someone else – your PI, a new RS, etc. – will one day need to access your project folder and understand what you did.</w:t>
      </w:r>
      <w:r w:rsidRPr="009E69D1">
        <w:rPr>
          <w:rFonts w:cstheme="minorHAnsi"/>
          <w:sz w:val="20"/>
          <w:szCs w:val="20"/>
        </w:rPr>
        <w:t xml:space="preserve"> With that in mind,</w:t>
      </w:r>
      <w:r w:rsidR="00D44F1A" w:rsidRPr="009E69D1">
        <w:rPr>
          <w:rFonts w:cstheme="minorHAnsi"/>
          <w:sz w:val="20"/>
          <w:szCs w:val="20"/>
        </w:rPr>
        <w:t xml:space="preserve"> there are certain best practices that should be followed for every project:</w:t>
      </w:r>
    </w:p>
    <w:p w14:paraId="3A8F2F30" w14:textId="77777777" w:rsidR="006967A7" w:rsidRPr="009E69D1" w:rsidRDefault="006967A7" w:rsidP="005A148E">
      <w:pPr>
        <w:rPr>
          <w:rFonts w:cstheme="minorHAnsi"/>
          <w:sz w:val="20"/>
          <w:szCs w:val="20"/>
        </w:rPr>
      </w:pPr>
    </w:p>
    <w:p w14:paraId="54674CF3" w14:textId="2536AF60" w:rsidR="00731509" w:rsidRPr="009E69D1" w:rsidRDefault="00731509" w:rsidP="006967A7">
      <w:pPr>
        <w:pStyle w:val="ListParagraph"/>
        <w:numPr>
          <w:ilvl w:val="0"/>
          <w:numId w:val="1"/>
        </w:numPr>
        <w:rPr>
          <w:rFonts w:cstheme="minorHAnsi"/>
          <w:sz w:val="20"/>
          <w:szCs w:val="20"/>
        </w:rPr>
      </w:pPr>
      <w:r w:rsidRPr="009E69D1">
        <w:rPr>
          <w:rFonts w:cstheme="minorHAnsi"/>
          <w:b/>
          <w:bCs/>
          <w:sz w:val="20"/>
          <w:szCs w:val="20"/>
        </w:rPr>
        <w:t>Document</w:t>
      </w:r>
      <w:r w:rsidR="006967A7" w:rsidRPr="009E69D1">
        <w:rPr>
          <w:rFonts w:cstheme="minorHAnsi"/>
          <w:b/>
          <w:bCs/>
          <w:sz w:val="20"/>
          <w:szCs w:val="20"/>
        </w:rPr>
        <w:t>ation.</w:t>
      </w:r>
      <w:r w:rsidRPr="009E69D1">
        <w:rPr>
          <w:rFonts w:cstheme="minorHAnsi"/>
          <w:sz w:val="20"/>
          <w:szCs w:val="20"/>
        </w:rPr>
        <w:t xml:space="preserve"> </w:t>
      </w:r>
    </w:p>
    <w:p w14:paraId="035FF056" w14:textId="77777777" w:rsidR="009F13D4" w:rsidRPr="009E69D1" w:rsidRDefault="009F13D4" w:rsidP="009F13D4">
      <w:pPr>
        <w:pStyle w:val="ListParagraph"/>
        <w:numPr>
          <w:ilvl w:val="1"/>
          <w:numId w:val="1"/>
        </w:numPr>
        <w:rPr>
          <w:rFonts w:cstheme="minorHAnsi"/>
          <w:sz w:val="20"/>
          <w:szCs w:val="20"/>
        </w:rPr>
      </w:pPr>
      <w:r w:rsidRPr="009E69D1">
        <w:rPr>
          <w:rFonts w:cstheme="minorHAnsi"/>
          <w:sz w:val="20"/>
          <w:szCs w:val="20"/>
        </w:rPr>
        <w:t xml:space="preserve">The steps to recreate what you did to process your data need to be written down. </w:t>
      </w:r>
    </w:p>
    <w:p w14:paraId="2D53DDCA" w14:textId="348F9550" w:rsidR="009F13D4" w:rsidRPr="009E69D1" w:rsidRDefault="009F13D4" w:rsidP="009F13D4">
      <w:pPr>
        <w:pStyle w:val="ListParagraph"/>
        <w:numPr>
          <w:ilvl w:val="1"/>
          <w:numId w:val="1"/>
        </w:numPr>
        <w:rPr>
          <w:rFonts w:cstheme="minorHAnsi"/>
          <w:sz w:val="20"/>
          <w:szCs w:val="20"/>
        </w:rPr>
      </w:pPr>
      <w:r w:rsidRPr="009E69D1">
        <w:rPr>
          <w:rFonts w:cstheme="minorHAnsi"/>
          <w:sz w:val="20"/>
          <w:szCs w:val="20"/>
        </w:rPr>
        <w:t xml:space="preserve">See the example pipeline document here: </w:t>
      </w:r>
      <w:r w:rsidRPr="009E69D1">
        <w:rPr>
          <w:rFonts w:cstheme="minorHAnsi"/>
          <w:b/>
          <w:bCs/>
          <w:sz w:val="20"/>
          <w:szCs w:val="20"/>
        </w:rPr>
        <w:t>/01_Basics/File_Organization_Example/01_Protocols/Project_Pipeline_Doc_Example.docx</w:t>
      </w:r>
    </w:p>
    <w:p w14:paraId="2E9EA3E7" w14:textId="79484FBB" w:rsidR="009F13D4" w:rsidRPr="009E69D1" w:rsidRDefault="009F13D4" w:rsidP="009F13D4">
      <w:pPr>
        <w:pStyle w:val="ListParagraph"/>
        <w:numPr>
          <w:ilvl w:val="2"/>
          <w:numId w:val="1"/>
        </w:numPr>
        <w:rPr>
          <w:rFonts w:cstheme="minorHAnsi"/>
          <w:sz w:val="20"/>
          <w:szCs w:val="20"/>
        </w:rPr>
      </w:pPr>
      <w:r w:rsidRPr="009E69D1">
        <w:rPr>
          <w:rFonts w:cstheme="minorHAnsi"/>
          <w:sz w:val="20"/>
          <w:szCs w:val="20"/>
        </w:rPr>
        <w:t>Note the following details to help to create a fully fleshed out, comprehensible document that will help a newcomer to the project understand and recreate what you did:</w:t>
      </w:r>
    </w:p>
    <w:p w14:paraId="6627C0B4" w14:textId="4BBC7510" w:rsidR="009F13D4" w:rsidRPr="009E69D1" w:rsidRDefault="009F13D4" w:rsidP="009F13D4">
      <w:pPr>
        <w:pStyle w:val="ListParagraph"/>
        <w:numPr>
          <w:ilvl w:val="2"/>
          <w:numId w:val="1"/>
        </w:numPr>
        <w:rPr>
          <w:rFonts w:cstheme="minorHAnsi"/>
          <w:sz w:val="20"/>
          <w:szCs w:val="20"/>
        </w:rPr>
      </w:pPr>
      <w:r w:rsidRPr="009E69D1">
        <w:rPr>
          <w:rFonts w:cstheme="minorHAnsi"/>
          <w:sz w:val="20"/>
          <w:szCs w:val="20"/>
        </w:rPr>
        <w:drawing>
          <wp:inline distT="0" distB="0" distL="0" distR="0" wp14:anchorId="29EB43AD" wp14:editId="5C067903">
            <wp:extent cx="2150533" cy="524730"/>
            <wp:effectExtent l="76200" t="63500" r="85090" b="9779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5"/>
                    <a:stretch>
                      <a:fillRect/>
                    </a:stretch>
                  </pic:blipFill>
                  <pic:spPr>
                    <a:xfrm>
                      <a:off x="0" y="0"/>
                      <a:ext cx="2243318" cy="547369"/>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E3D57C" w14:textId="23E07A04" w:rsidR="009F13D4" w:rsidRPr="009E69D1" w:rsidRDefault="009F13D4" w:rsidP="009F13D4">
      <w:pPr>
        <w:pStyle w:val="ListParagraph"/>
        <w:numPr>
          <w:ilvl w:val="3"/>
          <w:numId w:val="1"/>
        </w:numPr>
        <w:rPr>
          <w:rFonts w:cstheme="minorHAnsi"/>
          <w:sz w:val="20"/>
          <w:szCs w:val="20"/>
        </w:rPr>
      </w:pPr>
      <w:r w:rsidRPr="009E69D1">
        <w:rPr>
          <w:rFonts w:cstheme="minorHAnsi"/>
          <w:sz w:val="20"/>
          <w:szCs w:val="20"/>
        </w:rPr>
        <w:t>Your name and the date should always be present.</w:t>
      </w:r>
    </w:p>
    <w:p w14:paraId="75B5A059" w14:textId="31BCE255" w:rsidR="009F13D4" w:rsidRPr="009E69D1" w:rsidRDefault="009F13D4" w:rsidP="009F13D4">
      <w:pPr>
        <w:pStyle w:val="ListParagraph"/>
        <w:numPr>
          <w:ilvl w:val="2"/>
          <w:numId w:val="1"/>
        </w:numPr>
        <w:rPr>
          <w:rFonts w:cstheme="minorHAnsi"/>
          <w:sz w:val="20"/>
          <w:szCs w:val="20"/>
        </w:rPr>
      </w:pPr>
      <w:r w:rsidRPr="009E69D1">
        <w:rPr>
          <w:rFonts w:cstheme="minorHAnsi"/>
          <w:sz w:val="20"/>
          <w:szCs w:val="20"/>
        </w:rPr>
        <w:drawing>
          <wp:inline distT="0" distB="0" distL="0" distR="0" wp14:anchorId="1360A69F" wp14:editId="14ADF8D7">
            <wp:extent cx="3894667" cy="466549"/>
            <wp:effectExtent l="76200" t="63500" r="80645" b="92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770" cy="483931"/>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43B72A" w14:textId="60A217DB" w:rsidR="009F13D4" w:rsidRPr="009E69D1" w:rsidRDefault="009F13D4" w:rsidP="009F13D4">
      <w:pPr>
        <w:pStyle w:val="ListParagraph"/>
        <w:numPr>
          <w:ilvl w:val="3"/>
          <w:numId w:val="1"/>
        </w:numPr>
        <w:rPr>
          <w:rFonts w:cstheme="minorHAnsi"/>
          <w:sz w:val="20"/>
          <w:szCs w:val="20"/>
        </w:rPr>
      </w:pPr>
      <w:r w:rsidRPr="009E69D1">
        <w:rPr>
          <w:rFonts w:cstheme="minorHAnsi"/>
          <w:sz w:val="20"/>
          <w:szCs w:val="20"/>
        </w:rPr>
        <w:t>The location of your scripts is helpful and the exact software you use (including version #s) is necessary.</w:t>
      </w:r>
    </w:p>
    <w:p w14:paraId="457A06B3" w14:textId="12577B8C" w:rsidR="009F13D4" w:rsidRPr="009E69D1" w:rsidRDefault="009F13D4" w:rsidP="009F13D4">
      <w:pPr>
        <w:pStyle w:val="ListParagraph"/>
        <w:numPr>
          <w:ilvl w:val="2"/>
          <w:numId w:val="1"/>
        </w:numPr>
        <w:rPr>
          <w:rFonts w:cstheme="minorHAnsi"/>
          <w:sz w:val="20"/>
          <w:szCs w:val="20"/>
        </w:rPr>
      </w:pPr>
      <w:r w:rsidRPr="009E69D1">
        <w:rPr>
          <w:rFonts w:cstheme="minorHAnsi"/>
          <w:sz w:val="20"/>
          <w:szCs w:val="20"/>
        </w:rPr>
        <w:drawing>
          <wp:inline distT="0" distB="0" distL="0" distR="0" wp14:anchorId="49476DA5" wp14:editId="701568B0">
            <wp:extent cx="4580467" cy="729156"/>
            <wp:effectExtent l="76200" t="63500" r="80645" b="965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4688340" cy="746328"/>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2B72FD" w14:textId="4D5F7505" w:rsidR="009F13D4" w:rsidRPr="009E69D1" w:rsidRDefault="009F13D4" w:rsidP="009F13D4">
      <w:pPr>
        <w:pStyle w:val="ListParagraph"/>
        <w:numPr>
          <w:ilvl w:val="3"/>
          <w:numId w:val="1"/>
        </w:numPr>
        <w:rPr>
          <w:rFonts w:cstheme="minorHAnsi"/>
          <w:sz w:val="20"/>
          <w:szCs w:val="20"/>
        </w:rPr>
      </w:pPr>
      <w:r w:rsidRPr="009E69D1">
        <w:rPr>
          <w:rFonts w:cstheme="minorHAnsi"/>
          <w:sz w:val="20"/>
          <w:szCs w:val="20"/>
        </w:rPr>
        <w:t>Each step of the pipeline succinctly includes all info necessary:</w:t>
      </w:r>
    </w:p>
    <w:p w14:paraId="3739372E" w14:textId="2E3687A0" w:rsidR="009F13D4" w:rsidRPr="009E69D1" w:rsidRDefault="009F13D4" w:rsidP="009F13D4">
      <w:pPr>
        <w:pStyle w:val="ListParagraph"/>
        <w:numPr>
          <w:ilvl w:val="4"/>
          <w:numId w:val="1"/>
        </w:numPr>
        <w:rPr>
          <w:rFonts w:cstheme="minorHAnsi"/>
          <w:sz w:val="20"/>
          <w:szCs w:val="20"/>
        </w:rPr>
      </w:pPr>
      <w:r w:rsidRPr="009E69D1">
        <w:rPr>
          <w:rFonts w:cstheme="minorHAnsi"/>
          <w:sz w:val="20"/>
          <w:szCs w:val="20"/>
        </w:rPr>
        <w:t>The script used to perform the step.</w:t>
      </w:r>
    </w:p>
    <w:p w14:paraId="71618536" w14:textId="7CFDC6C2" w:rsidR="009F13D4" w:rsidRPr="009E69D1" w:rsidRDefault="009F13D4" w:rsidP="009F13D4">
      <w:pPr>
        <w:pStyle w:val="ListParagraph"/>
        <w:numPr>
          <w:ilvl w:val="4"/>
          <w:numId w:val="1"/>
        </w:numPr>
        <w:rPr>
          <w:rFonts w:cstheme="minorHAnsi"/>
          <w:sz w:val="20"/>
          <w:szCs w:val="20"/>
        </w:rPr>
      </w:pPr>
      <w:r w:rsidRPr="009E69D1">
        <w:rPr>
          <w:rFonts w:cstheme="minorHAnsi"/>
          <w:sz w:val="20"/>
          <w:szCs w:val="20"/>
        </w:rPr>
        <w:t>A brief description of what each script/step accomplishes.</w:t>
      </w:r>
    </w:p>
    <w:p w14:paraId="2EBF052D" w14:textId="18C16292" w:rsidR="009F13D4" w:rsidRPr="009E69D1" w:rsidRDefault="009F13D4" w:rsidP="009F13D4">
      <w:pPr>
        <w:pStyle w:val="ListParagraph"/>
        <w:numPr>
          <w:ilvl w:val="4"/>
          <w:numId w:val="1"/>
        </w:numPr>
        <w:rPr>
          <w:rFonts w:cstheme="minorHAnsi"/>
          <w:sz w:val="20"/>
          <w:szCs w:val="20"/>
        </w:rPr>
      </w:pPr>
      <w:r w:rsidRPr="009E69D1">
        <w:rPr>
          <w:rFonts w:cstheme="minorHAnsi"/>
          <w:sz w:val="20"/>
          <w:szCs w:val="20"/>
        </w:rPr>
        <w:t>The time each script will take to run for each subject (where applicable/possible).</w:t>
      </w:r>
    </w:p>
    <w:p w14:paraId="426698A3" w14:textId="68E943FD" w:rsidR="009F13D4" w:rsidRPr="009E69D1" w:rsidRDefault="009F13D4" w:rsidP="009F13D4">
      <w:pPr>
        <w:pStyle w:val="ListParagraph"/>
        <w:numPr>
          <w:ilvl w:val="4"/>
          <w:numId w:val="1"/>
        </w:numPr>
        <w:rPr>
          <w:rFonts w:cstheme="minorHAnsi"/>
          <w:sz w:val="20"/>
          <w:szCs w:val="20"/>
        </w:rPr>
      </w:pPr>
      <w:r w:rsidRPr="009E69D1">
        <w:rPr>
          <w:rFonts w:cstheme="minorHAnsi"/>
          <w:sz w:val="20"/>
          <w:szCs w:val="20"/>
        </w:rPr>
        <w:t>Any notes about script adjustments that will be necessary to make it run correctly.</w:t>
      </w:r>
    </w:p>
    <w:p w14:paraId="57E21EB8" w14:textId="7F5D5D59" w:rsidR="009F13D4" w:rsidRPr="009E69D1" w:rsidRDefault="009F13D4" w:rsidP="009F13D4">
      <w:pPr>
        <w:pStyle w:val="ListParagraph"/>
        <w:numPr>
          <w:ilvl w:val="4"/>
          <w:numId w:val="1"/>
        </w:numPr>
        <w:rPr>
          <w:rFonts w:cstheme="minorHAnsi"/>
          <w:sz w:val="20"/>
          <w:szCs w:val="20"/>
        </w:rPr>
      </w:pPr>
      <w:r w:rsidRPr="009E69D1">
        <w:rPr>
          <w:rFonts w:cstheme="minorHAnsi"/>
          <w:sz w:val="20"/>
          <w:szCs w:val="20"/>
        </w:rPr>
        <w:t>The location of file outputs.</w:t>
      </w:r>
    </w:p>
    <w:p w14:paraId="3BD329CD" w14:textId="0447D673" w:rsidR="009F13D4" w:rsidRPr="009E69D1" w:rsidRDefault="00D07957" w:rsidP="009F13D4">
      <w:pPr>
        <w:pStyle w:val="ListParagraph"/>
        <w:numPr>
          <w:ilvl w:val="2"/>
          <w:numId w:val="1"/>
        </w:numPr>
        <w:rPr>
          <w:rFonts w:cstheme="minorHAnsi"/>
          <w:sz w:val="20"/>
          <w:szCs w:val="20"/>
        </w:rPr>
      </w:pPr>
      <w:r w:rsidRPr="009E69D1">
        <w:rPr>
          <w:noProof/>
          <w:sz w:val="20"/>
          <w:szCs w:val="20"/>
        </w:rPr>
        <w:drawing>
          <wp:inline distT="0" distB="0" distL="0" distR="0" wp14:anchorId="667FE0E3" wp14:editId="05C22666">
            <wp:extent cx="3537910" cy="1179911"/>
            <wp:effectExtent l="0" t="0" r="571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stretch>
                      <a:fillRect/>
                    </a:stretch>
                  </pic:blipFill>
                  <pic:spPr>
                    <a:xfrm>
                      <a:off x="0" y="0"/>
                      <a:ext cx="3604589" cy="1202149"/>
                    </a:xfrm>
                    <a:prstGeom prst="rect">
                      <a:avLst/>
                    </a:prstGeom>
                  </pic:spPr>
                </pic:pic>
              </a:graphicData>
            </a:graphic>
          </wp:inline>
        </w:drawing>
      </w:r>
    </w:p>
    <w:p w14:paraId="52FAA084" w14:textId="1A48B08E" w:rsidR="00D07957" w:rsidRPr="009E69D1" w:rsidRDefault="00D07957" w:rsidP="00D07957">
      <w:pPr>
        <w:pStyle w:val="ListParagraph"/>
        <w:numPr>
          <w:ilvl w:val="3"/>
          <w:numId w:val="1"/>
        </w:numPr>
        <w:rPr>
          <w:rFonts w:cstheme="minorHAnsi"/>
          <w:sz w:val="20"/>
          <w:szCs w:val="20"/>
        </w:rPr>
      </w:pPr>
      <w:r w:rsidRPr="009E69D1">
        <w:rPr>
          <w:rFonts w:cstheme="minorHAnsi"/>
          <w:sz w:val="20"/>
          <w:szCs w:val="20"/>
        </w:rPr>
        <w:t>Flowcharts can be extremely helpful, especially if your processing pipeline is particularly complicated.</w:t>
      </w:r>
    </w:p>
    <w:p w14:paraId="71AA098E" w14:textId="58156A2D" w:rsidR="00D07957" w:rsidRPr="009E69D1" w:rsidRDefault="00D07957" w:rsidP="00D07957">
      <w:pPr>
        <w:pStyle w:val="ListParagraph"/>
        <w:numPr>
          <w:ilvl w:val="3"/>
          <w:numId w:val="1"/>
        </w:numPr>
        <w:rPr>
          <w:rFonts w:cstheme="minorHAnsi"/>
          <w:sz w:val="20"/>
          <w:szCs w:val="20"/>
        </w:rPr>
      </w:pPr>
      <w:r w:rsidRPr="009E69D1">
        <w:rPr>
          <w:rFonts w:cstheme="minorHAnsi"/>
          <w:sz w:val="20"/>
          <w:szCs w:val="20"/>
        </w:rPr>
        <w:lastRenderedPageBreak/>
        <w:t>It is possible to make flowcharts in Power</w:t>
      </w:r>
      <w:r w:rsidR="009E69D1">
        <w:rPr>
          <w:rFonts w:cstheme="minorHAnsi"/>
          <w:sz w:val="20"/>
          <w:szCs w:val="20"/>
        </w:rPr>
        <w:t>P</w:t>
      </w:r>
      <w:r w:rsidRPr="009E69D1">
        <w:rPr>
          <w:rFonts w:cstheme="minorHAnsi"/>
          <w:sz w:val="20"/>
          <w:szCs w:val="20"/>
        </w:rPr>
        <w:t xml:space="preserve">oint or Word, as well as free online resources such as </w:t>
      </w:r>
      <w:r w:rsidRPr="009E69D1">
        <w:rPr>
          <w:rFonts w:cstheme="minorHAnsi"/>
          <w:sz w:val="20"/>
          <w:szCs w:val="20"/>
        </w:rPr>
        <w:t>lucidchart.com</w:t>
      </w:r>
    </w:p>
    <w:p w14:paraId="6BB37314" w14:textId="13D0C7BF" w:rsidR="00D07957" w:rsidRPr="009E69D1" w:rsidRDefault="00D07957" w:rsidP="00D07957">
      <w:pPr>
        <w:pStyle w:val="ListParagraph"/>
        <w:numPr>
          <w:ilvl w:val="2"/>
          <w:numId w:val="1"/>
        </w:numPr>
        <w:rPr>
          <w:rFonts w:cstheme="minorHAnsi"/>
          <w:sz w:val="20"/>
          <w:szCs w:val="20"/>
        </w:rPr>
      </w:pPr>
      <w:r w:rsidRPr="009E69D1">
        <w:rPr>
          <w:noProof/>
          <w:sz w:val="20"/>
          <w:szCs w:val="20"/>
        </w:rPr>
        <w:drawing>
          <wp:inline distT="0" distB="0" distL="0" distR="0" wp14:anchorId="41FDE9C2" wp14:editId="1B3D2568">
            <wp:extent cx="1278467" cy="1101447"/>
            <wp:effectExtent l="0" t="0" r="4445" b="3810"/>
            <wp:docPr id="5" name="Picture 5"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tar&#10;&#10;Description automatically generated"/>
                    <pic:cNvPicPr/>
                  </pic:nvPicPr>
                  <pic:blipFill>
                    <a:blip r:embed="rId9"/>
                    <a:stretch>
                      <a:fillRect/>
                    </a:stretch>
                  </pic:blipFill>
                  <pic:spPr>
                    <a:xfrm>
                      <a:off x="0" y="0"/>
                      <a:ext cx="1373124" cy="1182997"/>
                    </a:xfrm>
                    <a:prstGeom prst="rect">
                      <a:avLst/>
                    </a:prstGeom>
                  </pic:spPr>
                </pic:pic>
              </a:graphicData>
            </a:graphic>
          </wp:inline>
        </w:drawing>
      </w:r>
    </w:p>
    <w:p w14:paraId="4B8BB05F" w14:textId="014C3CE7" w:rsidR="00D07957" w:rsidRPr="009E69D1" w:rsidRDefault="008E61BA" w:rsidP="00D07957">
      <w:pPr>
        <w:pStyle w:val="ListParagraph"/>
        <w:numPr>
          <w:ilvl w:val="3"/>
          <w:numId w:val="1"/>
        </w:numPr>
        <w:rPr>
          <w:rFonts w:cstheme="minorHAnsi"/>
          <w:sz w:val="20"/>
          <w:szCs w:val="20"/>
        </w:rPr>
      </w:pPr>
      <w:r w:rsidRPr="009E69D1">
        <w:rPr>
          <w:rFonts w:cstheme="minorHAnsi"/>
          <w:sz w:val="20"/>
          <w:szCs w:val="20"/>
        </w:rPr>
        <w:t>It is also helpful to show screen shots of what your outputs should look like.</w:t>
      </w:r>
    </w:p>
    <w:p w14:paraId="64C929E8" w14:textId="6FFD2870" w:rsidR="008E61BA" w:rsidRPr="009E69D1" w:rsidRDefault="008E61BA" w:rsidP="008E61BA">
      <w:pPr>
        <w:pStyle w:val="ListParagraph"/>
        <w:numPr>
          <w:ilvl w:val="4"/>
          <w:numId w:val="1"/>
        </w:numPr>
        <w:rPr>
          <w:rFonts w:cstheme="minorHAnsi"/>
          <w:sz w:val="20"/>
          <w:szCs w:val="20"/>
        </w:rPr>
      </w:pPr>
      <w:r w:rsidRPr="009E69D1">
        <w:rPr>
          <w:rFonts w:cstheme="minorHAnsi"/>
          <w:sz w:val="20"/>
          <w:szCs w:val="20"/>
        </w:rPr>
        <w:t>There is no guarantee that the person looking over/trying to recreate your pipeline will be familiar with any given processing set.</w:t>
      </w:r>
    </w:p>
    <w:p w14:paraId="5E0553A9" w14:textId="2FC6DA7F" w:rsidR="00D44F1A" w:rsidRPr="009E69D1" w:rsidRDefault="00D44F1A" w:rsidP="00D44F1A">
      <w:pPr>
        <w:pStyle w:val="ListParagraph"/>
        <w:numPr>
          <w:ilvl w:val="1"/>
          <w:numId w:val="1"/>
        </w:numPr>
        <w:rPr>
          <w:rFonts w:cstheme="minorHAnsi"/>
          <w:sz w:val="20"/>
          <w:szCs w:val="20"/>
        </w:rPr>
      </w:pPr>
      <w:r w:rsidRPr="009E69D1">
        <w:rPr>
          <w:rFonts w:cstheme="minorHAnsi"/>
          <w:b/>
          <w:bCs/>
          <w:sz w:val="20"/>
          <w:szCs w:val="20"/>
        </w:rPr>
        <w:t>The most important takeaway about documentation</w:t>
      </w:r>
      <w:r w:rsidRPr="009E69D1">
        <w:rPr>
          <w:rFonts w:cstheme="minorHAnsi"/>
          <w:sz w:val="20"/>
          <w:szCs w:val="20"/>
        </w:rPr>
        <w:t xml:space="preserve"> (other than the fact that you should document your processing to begin with) </w:t>
      </w:r>
      <w:r w:rsidRPr="009E69D1">
        <w:rPr>
          <w:rFonts w:cstheme="minorHAnsi"/>
          <w:b/>
          <w:bCs/>
          <w:sz w:val="20"/>
          <w:szCs w:val="20"/>
        </w:rPr>
        <w:t xml:space="preserve">is that you should </w:t>
      </w:r>
      <w:r w:rsidRPr="009E69D1">
        <w:rPr>
          <w:rFonts w:cstheme="minorHAnsi"/>
          <w:b/>
          <w:bCs/>
          <w:sz w:val="20"/>
          <w:szCs w:val="20"/>
          <w:u w:val="single"/>
        </w:rPr>
        <w:t>err on the side of more information</w:t>
      </w:r>
      <w:r w:rsidRPr="009E69D1">
        <w:rPr>
          <w:rFonts w:cstheme="minorHAnsi"/>
          <w:sz w:val="20"/>
          <w:szCs w:val="20"/>
        </w:rPr>
        <w:t>.</w:t>
      </w:r>
    </w:p>
    <w:p w14:paraId="7AB9048A" w14:textId="594BADA4" w:rsidR="00D44F1A" w:rsidRPr="009E69D1" w:rsidRDefault="00D44F1A" w:rsidP="00D44F1A">
      <w:pPr>
        <w:pStyle w:val="ListParagraph"/>
        <w:numPr>
          <w:ilvl w:val="2"/>
          <w:numId w:val="1"/>
        </w:numPr>
        <w:rPr>
          <w:rFonts w:cstheme="minorHAnsi"/>
          <w:sz w:val="20"/>
          <w:szCs w:val="20"/>
        </w:rPr>
      </w:pPr>
      <w:r w:rsidRPr="009E69D1">
        <w:rPr>
          <w:rFonts w:cstheme="minorHAnsi"/>
          <w:sz w:val="20"/>
          <w:szCs w:val="20"/>
        </w:rPr>
        <w:t>The more info you can provide other people about your processing sets, the better.</w:t>
      </w:r>
    </w:p>
    <w:p w14:paraId="15651995" w14:textId="2D750F7A" w:rsidR="00D44F1A" w:rsidRPr="009E69D1" w:rsidRDefault="00D44F1A" w:rsidP="00884FB4">
      <w:pPr>
        <w:pStyle w:val="ListParagraph"/>
        <w:numPr>
          <w:ilvl w:val="0"/>
          <w:numId w:val="1"/>
        </w:numPr>
        <w:rPr>
          <w:rFonts w:cstheme="minorHAnsi"/>
          <w:b/>
          <w:bCs/>
          <w:sz w:val="20"/>
          <w:szCs w:val="20"/>
        </w:rPr>
      </w:pPr>
      <w:r w:rsidRPr="009E69D1">
        <w:rPr>
          <w:rFonts w:cstheme="minorHAnsi"/>
          <w:b/>
          <w:bCs/>
          <w:sz w:val="20"/>
          <w:szCs w:val="20"/>
        </w:rPr>
        <w:t>Comprehensible File Organization</w:t>
      </w:r>
    </w:p>
    <w:p w14:paraId="20727A9D" w14:textId="251BA494" w:rsidR="00D44F1A" w:rsidRPr="009E69D1" w:rsidRDefault="00D44F1A" w:rsidP="00D44F1A">
      <w:pPr>
        <w:pStyle w:val="ListParagraph"/>
        <w:numPr>
          <w:ilvl w:val="1"/>
          <w:numId w:val="1"/>
        </w:numPr>
        <w:rPr>
          <w:rFonts w:cstheme="minorHAnsi"/>
          <w:b/>
          <w:bCs/>
          <w:sz w:val="20"/>
          <w:szCs w:val="20"/>
        </w:rPr>
      </w:pPr>
      <w:r w:rsidRPr="009E69D1">
        <w:rPr>
          <w:rFonts w:cstheme="minorHAnsi"/>
          <w:sz w:val="20"/>
          <w:szCs w:val="20"/>
        </w:rPr>
        <w:t>Your folder organization and file/folder naming conventions should do a lot of informative work on their own. This is done in two main ways:</w:t>
      </w:r>
    </w:p>
    <w:p w14:paraId="4FCA452F" w14:textId="64AF2C13" w:rsidR="00F34C4F" w:rsidRPr="009E69D1" w:rsidRDefault="00F34C4F" w:rsidP="00F34C4F">
      <w:pPr>
        <w:pStyle w:val="ListParagraph"/>
        <w:numPr>
          <w:ilvl w:val="1"/>
          <w:numId w:val="1"/>
        </w:numPr>
        <w:rPr>
          <w:rFonts w:cstheme="minorHAnsi"/>
          <w:b/>
          <w:bCs/>
          <w:sz w:val="20"/>
          <w:szCs w:val="20"/>
        </w:rPr>
      </w:pPr>
      <w:r w:rsidRPr="009E69D1">
        <w:rPr>
          <w:rFonts w:cstheme="minorHAnsi"/>
          <w:b/>
          <w:bCs/>
          <w:sz w:val="20"/>
          <w:szCs w:val="20"/>
        </w:rPr>
        <w:t>Folder naming/organization</w:t>
      </w:r>
    </w:p>
    <w:p w14:paraId="7ED1E131" w14:textId="77777777" w:rsidR="00BA5FCA" w:rsidRPr="009E69D1" w:rsidRDefault="00BA5FCA" w:rsidP="00BA5FCA">
      <w:pPr>
        <w:pStyle w:val="ListParagraph"/>
        <w:numPr>
          <w:ilvl w:val="2"/>
          <w:numId w:val="1"/>
        </w:numPr>
        <w:rPr>
          <w:rFonts w:cstheme="minorHAnsi"/>
          <w:sz w:val="20"/>
          <w:szCs w:val="20"/>
        </w:rPr>
      </w:pPr>
      <w:r w:rsidRPr="009E69D1">
        <w:rPr>
          <w:rFonts w:cstheme="minorHAnsi"/>
          <w:sz w:val="20"/>
          <w:szCs w:val="20"/>
        </w:rPr>
        <w:t>It is a good idea to store outputs of each discrete processing step in a new folder.</w:t>
      </w:r>
    </w:p>
    <w:p w14:paraId="54B91E5E" w14:textId="77777777" w:rsidR="00BA5FCA" w:rsidRPr="009E69D1" w:rsidRDefault="00BA5FCA" w:rsidP="00BA5FCA">
      <w:pPr>
        <w:pStyle w:val="ListParagraph"/>
        <w:numPr>
          <w:ilvl w:val="2"/>
          <w:numId w:val="1"/>
        </w:numPr>
        <w:rPr>
          <w:rFonts w:cstheme="minorHAnsi"/>
          <w:sz w:val="20"/>
          <w:szCs w:val="20"/>
        </w:rPr>
      </w:pPr>
      <w:r w:rsidRPr="009E69D1">
        <w:rPr>
          <w:rFonts w:cstheme="minorHAnsi"/>
          <w:sz w:val="20"/>
          <w:szCs w:val="20"/>
        </w:rPr>
        <w:t>If you look at the File_Organization_Example folder structure, you can see that the subfolder naming convention tells us a lot before we even look at the files. We can tell where our raw data is stored (</w:t>
      </w:r>
      <w:r w:rsidRPr="009E69D1">
        <w:rPr>
          <w:rFonts w:cstheme="minorHAnsi"/>
          <w:b/>
          <w:bCs/>
          <w:sz w:val="20"/>
          <w:szCs w:val="20"/>
        </w:rPr>
        <w:t>02_Data/01_Raw_Data</w:t>
      </w:r>
      <w:r w:rsidRPr="009E69D1">
        <w:rPr>
          <w:rFonts w:cstheme="minorHAnsi"/>
          <w:sz w:val="20"/>
          <w:szCs w:val="20"/>
        </w:rPr>
        <w:t>) as well as where we will find our registered images (</w:t>
      </w:r>
      <w:r w:rsidRPr="009E69D1">
        <w:rPr>
          <w:rFonts w:cstheme="minorHAnsi"/>
          <w:b/>
          <w:bCs/>
          <w:sz w:val="20"/>
          <w:szCs w:val="20"/>
        </w:rPr>
        <w:t>03_Analysis/02_Image_Registration</w:t>
      </w:r>
      <w:r w:rsidRPr="009E69D1">
        <w:rPr>
          <w:rFonts w:cstheme="minorHAnsi"/>
          <w:sz w:val="20"/>
          <w:szCs w:val="20"/>
        </w:rPr>
        <w:t>), etc.</w:t>
      </w:r>
    </w:p>
    <w:p w14:paraId="2F3AD388" w14:textId="34B97438" w:rsidR="00BA5FCA" w:rsidRPr="009E69D1" w:rsidRDefault="00BA5FCA" w:rsidP="00BA5FCA">
      <w:pPr>
        <w:pStyle w:val="ListParagraph"/>
        <w:numPr>
          <w:ilvl w:val="2"/>
          <w:numId w:val="1"/>
        </w:numPr>
        <w:rPr>
          <w:rFonts w:cstheme="minorHAnsi"/>
          <w:sz w:val="20"/>
          <w:szCs w:val="20"/>
        </w:rPr>
      </w:pPr>
      <w:r w:rsidRPr="009E69D1">
        <w:rPr>
          <w:rFonts w:cstheme="minorHAnsi"/>
          <w:sz w:val="20"/>
          <w:szCs w:val="20"/>
        </w:rPr>
        <w:t>The folder naming convention of “##_[Processing Step</w:t>
      </w:r>
      <w:r w:rsidRPr="009E69D1">
        <w:rPr>
          <w:rFonts w:cstheme="minorHAnsi"/>
          <w:sz w:val="20"/>
          <w:szCs w:val="20"/>
        </w:rPr>
        <w:t>]</w:t>
      </w:r>
      <w:r w:rsidRPr="009E69D1">
        <w:rPr>
          <w:rFonts w:cstheme="minorHAnsi"/>
          <w:sz w:val="20"/>
          <w:szCs w:val="20"/>
        </w:rPr>
        <w:t>” tells us the order in which each step was performed.</w:t>
      </w:r>
    </w:p>
    <w:p w14:paraId="28F0CC5B" w14:textId="488F77CE" w:rsidR="00BA5FCA" w:rsidRPr="009E69D1" w:rsidRDefault="00BA5FCA" w:rsidP="00BA5FCA">
      <w:pPr>
        <w:pStyle w:val="ListParagraph"/>
        <w:numPr>
          <w:ilvl w:val="1"/>
          <w:numId w:val="1"/>
        </w:numPr>
        <w:rPr>
          <w:rFonts w:cstheme="minorHAnsi"/>
          <w:b/>
          <w:bCs/>
          <w:sz w:val="20"/>
          <w:szCs w:val="20"/>
        </w:rPr>
      </w:pPr>
      <w:r w:rsidRPr="009E69D1">
        <w:rPr>
          <w:rFonts w:cstheme="minorHAnsi"/>
          <w:b/>
          <w:bCs/>
          <w:sz w:val="20"/>
          <w:szCs w:val="20"/>
        </w:rPr>
        <w:t>File naming/organization</w:t>
      </w:r>
    </w:p>
    <w:p w14:paraId="42F4012A" w14:textId="4C81044B" w:rsidR="00BA5FCA" w:rsidRDefault="003056D6" w:rsidP="00BA5FCA">
      <w:pPr>
        <w:pStyle w:val="ListParagraph"/>
        <w:numPr>
          <w:ilvl w:val="2"/>
          <w:numId w:val="1"/>
        </w:numPr>
        <w:rPr>
          <w:rFonts w:cstheme="minorHAnsi"/>
          <w:sz w:val="20"/>
          <w:szCs w:val="20"/>
        </w:rPr>
      </w:pPr>
      <w:r>
        <w:rPr>
          <w:rFonts w:cstheme="minorHAnsi"/>
          <w:sz w:val="20"/>
          <w:szCs w:val="20"/>
        </w:rPr>
        <w:t xml:space="preserve">File names are also important for conveying information at a glance. </w:t>
      </w:r>
    </w:p>
    <w:p w14:paraId="0C8E8984" w14:textId="4185EE20" w:rsidR="003056D6" w:rsidRDefault="003056D6" w:rsidP="00BA5FCA">
      <w:pPr>
        <w:pStyle w:val="ListParagraph"/>
        <w:numPr>
          <w:ilvl w:val="2"/>
          <w:numId w:val="1"/>
        </w:numPr>
        <w:rPr>
          <w:rFonts w:cstheme="minorHAnsi"/>
          <w:sz w:val="20"/>
          <w:szCs w:val="20"/>
        </w:rPr>
      </w:pPr>
      <w:r>
        <w:rPr>
          <w:rFonts w:cstheme="minorHAnsi"/>
          <w:sz w:val="20"/>
          <w:szCs w:val="20"/>
        </w:rPr>
        <w:t xml:space="preserve">A file name such as </w:t>
      </w:r>
      <w:r w:rsidR="00EC4147">
        <w:rPr>
          <w:rFonts w:cstheme="minorHAnsi"/>
          <w:sz w:val="20"/>
          <w:szCs w:val="20"/>
        </w:rPr>
        <w:t>“</w:t>
      </w:r>
      <w:r>
        <w:rPr>
          <w:rFonts w:cstheme="minorHAnsi"/>
          <w:sz w:val="20"/>
          <w:szCs w:val="20"/>
        </w:rPr>
        <w:t>Subj1_bet_0.4.nii</w:t>
      </w:r>
      <w:r w:rsidR="00EC4147">
        <w:rPr>
          <w:rFonts w:cstheme="minorHAnsi"/>
          <w:sz w:val="20"/>
          <w:szCs w:val="20"/>
        </w:rPr>
        <w:t>” tells us that this image has been skull stripped at the threshold of 0.4. If this file were stored in the folder /03_Analysis/01_BET, we would know that it was done during the first step of analysis right after preprocessing, based on folder structure.</w:t>
      </w:r>
    </w:p>
    <w:p w14:paraId="7AA8CA9B" w14:textId="0383C829" w:rsidR="00EC4147" w:rsidRDefault="00EC4147" w:rsidP="00EC4147">
      <w:pPr>
        <w:pStyle w:val="ListParagraph"/>
        <w:numPr>
          <w:ilvl w:val="2"/>
          <w:numId w:val="1"/>
        </w:numPr>
        <w:rPr>
          <w:rFonts w:cstheme="minorHAnsi"/>
          <w:sz w:val="20"/>
          <w:szCs w:val="20"/>
        </w:rPr>
      </w:pPr>
      <w:r>
        <w:rPr>
          <w:rFonts w:cstheme="minorHAnsi"/>
          <w:sz w:val="20"/>
          <w:szCs w:val="20"/>
        </w:rPr>
        <w:t>When possible, avoid possibly confusing terms such as “final” in your file names. Try to stick to descriptive additions.</w:t>
      </w:r>
      <w:r w:rsidR="00120C02">
        <w:rPr>
          <w:rFonts w:cstheme="minorHAnsi"/>
          <w:sz w:val="20"/>
          <w:szCs w:val="20"/>
        </w:rPr>
        <w:t xml:space="preserve"> </w:t>
      </w:r>
    </w:p>
    <w:p w14:paraId="144A70D1" w14:textId="023F440D" w:rsidR="00D44F1A" w:rsidRDefault="00D44F1A" w:rsidP="00884FB4">
      <w:pPr>
        <w:pStyle w:val="ListParagraph"/>
        <w:numPr>
          <w:ilvl w:val="0"/>
          <w:numId w:val="1"/>
        </w:numPr>
        <w:rPr>
          <w:rFonts w:cstheme="minorHAnsi"/>
          <w:b/>
          <w:bCs/>
          <w:sz w:val="20"/>
          <w:szCs w:val="20"/>
        </w:rPr>
      </w:pPr>
      <w:r w:rsidRPr="00120C02">
        <w:rPr>
          <w:rFonts w:cstheme="minorHAnsi"/>
          <w:b/>
          <w:bCs/>
          <w:sz w:val="20"/>
          <w:szCs w:val="20"/>
        </w:rPr>
        <w:t>Post-Project Storage</w:t>
      </w:r>
    </w:p>
    <w:p w14:paraId="50226660" w14:textId="5DCE9612" w:rsidR="00961B7F" w:rsidRPr="00961B7F" w:rsidRDefault="00961B7F" w:rsidP="00961B7F">
      <w:pPr>
        <w:pStyle w:val="ListParagraph"/>
        <w:numPr>
          <w:ilvl w:val="1"/>
          <w:numId w:val="1"/>
        </w:numPr>
        <w:rPr>
          <w:rFonts w:cstheme="minorHAnsi"/>
          <w:sz w:val="20"/>
          <w:szCs w:val="20"/>
        </w:rPr>
      </w:pPr>
      <w:r>
        <w:rPr>
          <w:rFonts w:cstheme="minorHAnsi"/>
          <w:sz w:val="20"/>
          <w:szCs w:val="20"/>
        </w:rPr>
        <w:t>After your processing is complete, you will need to store all of your files, scripts, and notes. It is</w:t>
      </w:r>
      <w:r w:rsidR="009041CF">
        <w:rPr>
          <w:rFonts w:cstheme="minorHAnsi"/>
          <w:sz w:val="20"/>
          <w:szCs w:val="20"/>
        </w:rPr>
        <w:t xml:space="preserve"> necessary to put some thought </w:t>
      </w:r>
      <w:proofErr w:type="gramStart"/>
      <w:r w:rsidR="009041CF">
        <w:rPr>
          <w:rFonts w:cstheme="minorHAnsi"/>
          <w:sz w:val="20"/>
          <w:szCs w:val="20"/>
        </w:rPr>
        <w:t>in to</w:t>
      </w:r>
      <w:proofErr w:type="gramEnd"/>
      <w:r w:rsidR="009041CF">
        <w:rPr>
          <w:rFonts w:cstheme="minorHAnsi"/>
          <w:sz w:val="20"/>
          <w:szCs w:val="20"/>
        </w:rPr>
        <w:t xml:space="preserve"> this storage process in order to make accessing the files possible without too much trouble in the future, and also use repository/archive space efficiently.</w:t>
      </w:r>
    </w:p>
    <w:p w14:paraId="27BCFDFC" w14:textId="21A6BA6B" w:rsidR="00884FB4" w:rsidRPr="009041CF" w:rsidRDefault="00884FB4" w:rsidP="00D44F1A">
      <w:pPr>
        <w:pStyle w:val="ListParagraph"/>
        <w:numPr>
          <w:ilvl w:val="1"/>
          <w:numId w:val="1"/>
        </w:numPr>
        <w:rPr>
          <w:rFonts w:cstheme="minorHAnsi"/>
          <w:sz w:val="20"/>
          <w:szCs w:val="20"/>
        </w:rPr>
      </w:pPr>
      <w:r w:rsidRPr="009041CF">
        <w:rPr>
          <w:rFonts w:cstheme="minorHAnsi"/>
          <w:b/>
          <w:bCs/>
          <w:sz w:val="20"/>
          <w:szCs w:val="20"/>
        </w:rPr>
        <w:t>Remove extraneous files</w:t>
      </w:r>
      <w:r w:rsidRPr="009041CF">
        <w:rPr>
          <w:rFonts w:cstheme="minorHAnsi"/>
          <w:sz w:val="20"/>
          <w:szCs w:val="20"/>
        </w:rPr>
        <w:t xml:space="preserve">. </w:t>
      </w:r>
    </w:p>
    <w:p w14:paraId="0395997A" w14:textId="261BB9C3" w:rsidR="00884FB4" w:rsidRPr="009041CF" w:rsidRDefault="00095DEE" w:rsidP="00D44F1A">
      <w:pPr>
        <w:pStyle w:val="ListParagraph"/>
        <w:numPr>
          <w:ilvl w:val="2"/>
          <w:numId w:val="1"/>
        </w:numPr>
        <w:rPr>
          <w:rFonts w:cstheme="minorHAnsi"/>
          <w:sz w:val="20"/>
          <w:szCs w:val="20"/>
        </w:rPr>
      </w:pPr>
      <w:r w:rsidRPr="009041CF">
        <w:rPr>
          <w:rFonts w:cstheme="minorHAnsi"/>
          <w:sz w:val="20"/>
          <w:szCs w:val="20"/>
        </w:rPr>
        <w:t>If you have duplicate files in your project folder or if you have files in your project folder that are stored elsewhere, consider deleting these files from your project folder before archiving/storing it.</w:t>
      </w:r>
    </w:p>
    <w:p w14:paraId="10B23C98" w14:textId="50FB46A4" w:rsidR="00F06DDE" w:rsidRPr="009041CF" w:rsidRDefault="00F06DDE" w:rsidP="00D44F1A">
      <w:pPr>
        <w:pStyle w:val="ListParagraph"/>
        <w:numPr>
          <w:ilvl w:val="2"/>
          <w:numId w:val="1"/>
        </w:numPr>
        <w:rPr>
          <w:rFonts w:cstheme="minorHAnsi"/>
          <w:sz w:val="20"/>
          <w:szCs w:val="20"/>
        </w:rPr>
      </w:pPr>
      <w:r w:rsidRPr="009041CF">
        <w:rPr>
          <w:rFonts w:cstheme="minorHAnsi"/>
          <w:sz w:val="20"/>
          <w:szCs w:val="20"/>
        </w:rPr>
        <w:t xml:space="preserve">For instance, you may have preprocessed scalar maps </w:t>
      </w:r>
      <w:r w:rsidR="009041CF" w:rsidRPr="009041CF">
        <w:rPr>
          <w:rFonts w:cstheme="minorHAnsi"/>
          <w:sz w:val="20"/>
          <w:szCs w:val="20"/>
        </w:rPr>
        <w:t xml:space="preserve">or raw dicoms </w:t>
      </w:r>
      <w:r w:rsidRPr="009041CF">
        <w:rPr>
          <w:rFonts w:cstheme="minorHAnsi"/>
          <w:sz w:val="20"/>
          <w:szCs w:val="20"/>
        </w:rPr>
        <w:t>both in your project folder as well as in another location. These would be good candidates for removal before long-term storage.</w:t>
      </w:r>
    </w:p>
    <w:p w14:paraId="6C22A339" w14:textId="5F20BB01" w:rsidR="00BF50ED" w:rsidRPr="009041CF" w:rsidRDefault="00BF50ED" w:rsidP="00D44F1A">
      <w:pPr>
        <w:pStyle w:val="ListParagraph"/>
        <w:numPr>
          <w:ilvl w:val="1"/>
          <w:numId w:val="1"/>
        </w:numPr>
        <w:rPr>
          <w:rFonts w:cstheme="minorHAnsi"/>
          <w:sz w:val="20"/>
          <w:szCs w:val="20"/>
        </w:rPr>
      </w:pPr>
      <w:r w:rsidRPr="009041CF">
        <w:rPr>
          <w:rFonts w:cstheme="minorHAnsi"/>
          <w:b/>
          <w:bCs/>
          <w:sz w:val="20"/>
          <w:szCs w:val="20"/>
        </w:rPr>
        <w:t>Compress as much as possible</w:t>
      </w:r>
      <w:r w:rsidRPr="009041CF">
        <w:rPr>
          <w:rFonts w:cstheme="minorHAnsi"/>
          <w:sz w:val="20"/>
          <w:szCs w:val="20"/>
        </w:rPr>
        <w:t>.</w:t>
      </w:r>
    </w:p>
    <w:p w14:paraId="05B30097" w14:textId="3EBDFD41" w:rsidR="00D5780B" w:rsidRPr="009041CF" w:rsidRDefault="00095DEE" w:rsidP="00D44F1A">
      <w:pPr>
        <w:pStyle w:val="ListParagraph"/>
        <w:numPr>
          <w:ilvl w:val="2"/>
          <w:numId w:val="1"/>
        </w:numPr>
        <w:rPr>
          <w:rFonts w:cstheme="minorHAnsi"/>
          <w:sz w:val="20"/>
          <w:szCs w:val="20"/>
        </w:rPr>
      </w:pPr>
      <w:r w:rsidRPr="009041CF">
        <w:rPr>
          <w:rFonts w:cstheme="minorHAnsi"/>
          <w:sz w:val="20"/>
          <w:szCs w:val="20"/>
        </w:rPr>
        <w:t xml:space="preserve">Once you have gotten rid of files that you do not need, it is vital to compress the files you will need to store. </w:t>
      </w:r>
    </w:p>
    <w:p w14:paraId="19A97F1B" w14:textId="24384F8A" w:rsidR="00F06DDE" w:rsidRPr="009041CF" w:rsidRDefault="00F06DDE" w:rsidP="00D44F1A">
      <w:pPr>
        <w:pStyle w:val="ListParagraph"/>
        <w:numPr>
          <w:ilvl w:val="2"/>
          <w:numId w:val="1"/>
        </w:numPr>
        <w:rPr>
          <w:rFonts w:cstheme="minorHAnsi"/>
          <w:sz w:val="20"/>
          <w:szCs w:val="20"/>
        </w:rPr>
      </w:pPr>
      <w:r w:rsidRPr="009041CF">
        <w:rPr>
          <w:rFonts w:cstheme="minorHAnsi"/>
          <w:sz w:val="20"/>
          <w:szCs w:val="20"/>
        </w:rPr>
        <w:t>This may involve compressing entire folders, individual files, or both.</w:t>
      </w:r>
    </w:p>
    <w:p w14:paraId="1F5020C0" w14:textId="176F03F6" w:rsidR="00F06DDE" w:rsidRPr="009041CF" w:rsidRDefault="00F06DDE" w:rsidP="00D44F1A">
      <w:pPr>
        <w:pStyle w:val="ListParagraph"/>
        <w:numPr>
          <w:ilvl w:val="2"/>
          <w:numId w:val="1"/>
        </w:numPr>
        <w:rPr>
          <w:rFonts w:cstheme="minorHAnsi"/>
          <w:sz w:val="20"/>
          <w:szCs w:val="20"/>
        </w:rPr>
      </w:pPr>
      <w:r w:rsidRPr="009041CF">
        <w:rPr>
          <w:rFonts w:cstheme="minorHAnsi"/>
          <w:b/>
          <w:bCs/>
          <w:sz w:val="20"/>
          <w:szCs w:val="20"/>
        </w:rPr>
        <w:t>Note</w:t>
      </w:r>
      <w:r w:rsidRPr="009041CF">
        <w:rPr>
          <w:rFonts w:cstheme="minorHAnsi"/>
          <w:sz w:val="20"/>
          <w:szCs w:val="20"/>
        </w:rPr>
        <w:t>: Do not compress already compressed files.</w:t>
      </w:r>
    </w:p>
    <w:p w14:paraId="5913DB19" w14:textId="77777777" w:rsidR="009041CF" w:rsidRPr="009041CF" w:rsidRDefault="00F06DDE" w:rsidP="002454C8">
      <w:pPr>
        <w:pStyle w:val="ListParagraph"/>
        <w:numPr>
          <w:ilvl w:val="2"/>
          <w:numId w:val="1"/>
        </w:numPr>
        <w:rPr>
          <w:rFonts w:cstheme="minorHAnsi"/>
          <w:sz w:val="20"/>
          <w:szCs w:val="20"/>
        </w:rPr>
      </w:pPr>
      <w:r w:rsidRPr="009041CF">
        <w:rPr>
          <w:rFonts w:cstheme="minorHAnsi"/>
          <w:sz w:val="20"/>
          <w:szCs w:val="20"/>
        </w:rPr>
        <w:lastRenderedPageBreak/>
        <w:t xml:space="preserve">For example: If you have a folder of compressed niftis (with the file </w:t>
      </w:r>
      <w:proofErr w:type="gramStart"/>
      <w:r w:rsidRPr="009041CF">
        <w:rPr>
          <w:rFonts w:cstheme="minorHAnsi"/>
          <w:sz w:val="20"/>
          <w:szCs w:val="20"/>
        </w:rPr>
        <w:t>extension</w:t>
      </w:r>
      <w:r w:rsidR="00634612" w:rsidRPr="009041CF">
        <w:rPr>
          <w:rFonts w:cstheme="minorHAnsi"/>
          <w:sz w:val="20"/>
          <w:szCs w:val="20"/>
        </w:rPr>
        <w:t xml:space="preserve"> </w:t>
      </w:r>
      <w:r w:rsidRPr="009041CF">
        <w:rPr>
          <w:rFonts w:cstheme="minorHAnsi"/>
          <w:sz w:val="20"/>
          <w:szCs w:val="20"/>
        </w:rPr>
        <w:t>.</w:t>
      </w:r>
      <w:proofErr w:type="gramEnd"/>
      <w:r w:rsidRPr="009041CF">
        <w:rPr>
          <w:rFonts w:cstheme="minorHAnsi"/>
          <w:sz w:val="20"/>
          <w:szCs w:val="20"/>
        </w:rPr>
        <w:t>nii.gz), do not then compress the entire folder.</w:t>
      </w:r>
    </w:p>
    <w:p w14:paraId="3DD9C572" w14:textId="77777777" w:rsidR="009041CF" w:rsidRPr="009041CF" w:rsidRDefault="009041CF" w:rsidP="009041CF">
      <w:pPr>
        <w:rPr>
          <w:rFonts w:cstheme="minorHAnsi"/>
          <w:b/>
          <w:bCs/>
          <w:sz w:val="20"/>
          <w:szCs w:val="20"/>
        </w:rPr>
      </w:pPr>
    </w:p>
    <w:p w14:paraId="3997BB5F" w14:textId="58AC6339" w:rsidR="009041CF" w:rsidRDefault="009041CF" w:rsidP="009041CF">
      <w:pPr>
        <w:rPr>
          <w:rFonts w:cstheme="minorHAnsi"/>
          <w:b/>
          <w:bCs/>
          <w:sz w:val="20"/>
          <w:szCs w:val="20"/>
        </w:rPr>
      </w:pPr>
      <w:r>
        <w:rPr>
          <w:rFonts w:cstheme="minorHAnsi"/>
          <w:b/>
          <w:bCs/>
          <w:sz w:val="20"/>
          <w:szCs w:val="20"/>
        </w:rPr>
        <w:t>Further notes on data storage:</w:t>
      </w:r>
    </w:p>
    <w:p w14:paraId="3835C419" w14:textId="77777777" w:rsidR="009041CF" w:rsidRDefault="009041CF" w:rsidP="009041CF">
      <w:pPr>
        <w:rPr>
          <w:rFonts w:cstheme="minorHAnsi"/>
          <w:b/>
          <w:bCs/>
          <w:sz w:val="20"/>
          <w:szCs w:val="20"/>
        </w:rPr>
      </w:pPr>
    </w:p>
    <w:p w14:paraId="516893E2" w14:textId="0CFBF013" w:rsidR="002454C8" w:rsidRPr="009041CF" w:rsidRDefault="002454C8" w:rsidP="009041CF">
      <w:pPr>
        <w:rPr>
          <w:rFonts w:cstheme="minorHAnsi"/>
          <w:sz w:val="20"/>
          <w:szCs w:val="20"/>
        </w:rPr>
      </w:pPr>
      <w:r w:rsidRPr="009041CF">
        <w:rPr>
          <w:rFonts w:cstheme="minorHAnsi"/>
          <w:b/>
          <w:bCs/>
          <w:sz w:val="20"/>
          <w:szCs w:val="20"/>
        </w:rPr>
        <w:t>Places to store data</w:t>
      </w:r>
      <w:r w:rsidRPr="009041CF">
        <w:rPr>
          <w:rFonts w:cstheme="minorHAnsi"/>
          <w:sz w:val="20"/>
          <w:szCs w:val="20"/>
        </w:rPr>
        <w:t>:</w:t>
      </w:r>
    </w:p>
    <w:p w14:paraId="33FE1666" w14:textId="77777777" w:rsidR="002454C8" w:rsidRPr="009041CF" w:rsidRDefault="002454C8" w:rsidP="002454C8">
      <w:pPr>
        <w:rPr>
          <w:rFonts w:cstheme="minorHAnsi"/>
          <w:sz w:val="20"/>
          <w:szCs w:val="20"/>
        </w:rPr>
      </w:pPr>
    </w:p>
    <w:p w14:paraId="35AE23F7" w14:textId="77777777" w:rsidR="002454C8" w:rsidRPr="009041CF" w:rsidRDefault="002454C8" w:rsidP="002454C8">
      <w:pPr>
        <w:pStyle w:val="ListParagraph"/>
        <w:numPr>
          <w:ilvl w:val="0"/>
          <w:numId w:val="3"/>
        </w:numPr>
        <w:rPr>
          <w:rFonts w:cstheme="minorHAnsi"/>
          <w:sz w:val="20"/>
          <w:szCs w:val="20"/>
        </w:rPr>
      </w:pPr>
      <w:r w:rsidRPr="009041CF">
        <w:rPr>
          <w:rFonts w:cstheme="minorHAnsi"/>
          <w:sz w:val="20"/>
          <w:szCs w:val="20"/>
        </w:rPr>
        <w:t>Box or another cloud storage platform. On these platforms, space is less of an issue, but it is still good practice to delete extraneous files and compress all other files.</w:t>
      </w:r>
    </w:p>
    <w:p w14:paraId="74A69D8F" w14:textId="77777777" w:rsidR="002454C8" w:rsidRPr="009041CF" w:rsidRDefault="002454C8" w:rsidP="002454C8">
      <w:pPr>
        <w:pStyle w:val="ListParagraph"/>
        <w:numPr>
          <w:ilvl w:val="0"/>
          <w:numId w:val="3"/>
        </w:numPr>
        <w:rPr>
          <w:rFonts w:cstheme="minorHAnsi"/>
          <w:sz w:val="20"/>
          <w:szCs w:val="20"/>
        </w:rPr>
      </w:pPr>
      <w:r w:rsidRPr="009041CF">
        <w:rPr>
          <w:rFonts w:cstheme="minorHAnsi"/>
          <w:sz w:val="20"/>
          <w:szCs w:val="20"/>
        </w:rPr>
        <w:t>Your personal repository or archive. In this case, storage is up to you, but the above best practices are still recommended.</w:t>
      </w:r>
    </w:p>
    <w:p w14:paraId="19A18A87" w14:textId="43085556" w:rsidR="002454C8" w:rsidRPr="009041CF" w:rsidRDefault="002454C8" w:rsidP="00F06DDE">
      <w:pPr>
        <w:pStyle w:val="ListParagraph"/>
        <w:numPr>
          <w:ilvl w:val="0"/>
          <w:numId w:val="3"/>
        </w:numPr>
        <w:rPr>
          <w:rFonts w:cstheme="minorHAnsi"/>
          <w:sz w:val="20"/>
          <w:szCs w:val="20"/>
        </w:rPr>
      </w:pPr>
      <w:r w:rsidRPr="009041CF">
        <w:rPr>
          <w:rFonts w:cstheme="minorHAnsi"/>
          <w:sz w:val="20"/>
          <w:szCs w:val="20"/>
        </w:rPr>
        <w:t>Your PI’s research repository space or archive. In this case, good storage practices are the most vital as every PI has their own preferences and space is at a premium on places like the /fs/research/ drives and other external drives used for long-term storage.</w:t>
      </w:r>
    </w:p>
    <w:p w14:paraId="3472B559" w14:textId="77777777" w:rsidR="002454C8" w:rsidRPr="009041CF" w:rsidRDefault="002454C8" w:rsidP="00F06DDE">
      <w:pPr>
        <w:rPr>
          <w:rFonts w:cstheme="minorHAnsi"/>
          <w:sz w:val="20"/>
          <w:szCs w:val="20"/>
        </w:rPr>
      </w:pPr>
    </w:p>
    <w:p w14:paraId="7F677DEE" w14:textId="321CEFAD" w:rsidR="00F06DDE" w:rsidRPr="009041CF" w:rsidRDefault="003874B9" w:rsidP="00F06DDE">
      <w:pPr>
        <w:rPr>
          <w:rFonts w:cstheme="minorHAnsi"/>
          <w:sz w:val="20"/>
          <w:szCs w:val="20"/>
        </w:rPr>
      </w:pPr>
      <w:r w:rsidRPr="009041CF">
        <w:rPr>
          <w:rFonts w:cstheme="minorHAnsi"/>
          <w:b/>
          <w:bCs/>
          <w:sz w:val="20"/>
          <w:szCs w:val="20"/>
        </w:rPr>
        <w:t>Methods of compressing data</w:t>
      </w:r>
      <w:r w:rsidRPr="009041CF">
        <w:rPr>
          <w:rFonts w:cstheme="minorHAnsi"/>
          <w:sz w:val="20"/>
          <w:szCs w:val="20"/>
        </w:rPr>
        <w:t>:</w:t>
      </w:r>
    </w:p>
    <w:p w14:paraId="1B23805D" w14:textId="3C003252" w:rsidR="003874B9" w:rsidRPr="009041CF" w:rsidRDefault="003874B9" w:rsidP="00F06DDE">
      <w:pPr>
        <w:rPr>
          <w:rFonts w:cstheme="minorHAnsi"/>
          <w:sz w:val="20"/>
          <w:szCs w:val="20"/>
        </w:rPr>
      </w:pPr>
    </w:p>
    <w:p w14:paraId="6E975904" w14:textId="1B51ED5C" w:rsidR="003874B9" w:rsidRPr="009041CF" w:rsidRDefault="002454C8" w:rsidP="002454C8">
      <w:pPr>
        <w:pStyle w:val="ListParagraph"/>
        <w:numPr>
          <w:ilvl w:val="0"/>
          <w:numId w:val="2"/>
        </w:numPr>
        <w:rPr>
          <w:rFonts w:cstheme="minorHAnsi"/>
          <w:sz w:val="20"/>
          <w:szCs w:val="20"/>
        </w:rPr>
      </w:pPr>
      <w:r w:rsidRPr="009041CF">
        <w:rPr>
          <w:rFonts w:cstheme="minorHAnsi"/>
          <w:sz w:val="20"/>
          <w:szCs w:val="20"/>
        </w:rPr>
        <w:t>Right click a file or folder and select “Compress”. Only use if you need to compress an entire folder of unzipped files or an individual file.</w:t>
      </w:r>
    </w:p>
    <w:p w14:paraId="1FD6B46B" w14:textId="210CD471" w:rsidR="002454C8" w:rsidRPr="009041CF" w:rsidRDefault="002454C8" w:rsidP="002454C8">
      <w:pPr>
        <w:pStyle w:val="ListParagraph"/>
        <w:numPr>
          <w:ilvl w:val="0"/>
          <w:numId w:val="2"/>
        </w:numPr>
        <w:rPr>
          <w:rFonts w:cstheme="minorHAnsi"/>
          <w:sz w:val="20"/>
          <w:szCs w:val="20"/>
        </w:rPr>
      </w:pPr>
      <w:r w:rsidRPr="009041CF">
        <w:rPr>
          <w:rFonts w:cstheme="minorHAnsi"/>
          <w:sz w:val="20"/>
          <w:szCs w:val="20"/>
        </w:rPr>
        <w:t xml:space="preserve">Compress via the Terminal. </w:t>
      </w:r>
    </w:p>
    <w:p w14:paraId="043EB152" w14:textId="6F72E72F" w:rsidR="002454C8" w:rsidRPr="009041CF" w:rsidRDefault="002454C8" w:rsidP="002454C8">
      <w:pPr>
        <w:pStyle w:val="ListParagraph"/>
        <w:numPr>
          <w:ilvl w:val="1"/>
          <w:numId w:val="2"/>
        </w:numPr>
        <w:rPr>
          <w:rFonts w:cstheme="minorHAnsi"/>
          <w:sz w:val="20"/>
          <w:szCs w:val="20"/>
        </w:rPr>
      </w:pPr>
      <w:r w:rsidRPr="009041CF">
        <w:rPr>
          <w:rFonts w:cstheme="minorHAnsi"/>
          <w:sz w:val="20"/>
          <w:szCs w:val="20"/>
        </w:rPr>
        <w:t xml:space="preserve">Use the command `gzip` as it is the fasted and most space saving bash command for zipping. </w:t>
      </w:r>
    </w:p>
    <w:p w14:paraId="261BE293" w14:textId="0BB357DD" w:rsidR="002454C8" w:rsidRPr="009041CF" w:rsidRDefault="002454C8" w:rsidP="002454C8">
      <w:pPr>
        <w:pStyle w:val="ListParagraph"/>
        <w:numPr>
          <w:ilvl w:val="1"/>
          <w:numId w:val="2"/>
        </w:numPr>
        <w:rPr>
          <w:rFonts w:cstheme="minorHAnsi"/>
          <w:sz w:val="20"/>
          <w:szCs w:val="20"/>
        </w:rPr>
      </w:pPr>
      <w:r w:rsidRPr="009041CF">
        <w:rPr>
          <w:rFonts w:cstheme="minorHAnsi"/>
          <w:sz w:val="20"/>
          <w:szCs w:val="20"/>
        </w:rPr>
        <w:t>Example usage:</w:t>
      </w:r>
    </w:p>
    <w:p w14:paraId="7A3E7214" w14:textId="3D7783CA" w:rsidR="002454C8" w:rsidRPr="009041CF" w:rsidRDefault="002454C8" w:rsidP="002454C8">
      <w:pPr>
        <w:pStyle w:val="ListParagraph"/>
        <w:numPr>
          <w:ilvl w:val="2"/>
          <w:numId w:val="2"/>
        </w:numPr>
        <w:rPr>
          <w:rFonts w:cstheme="minorHAnsi"/>
          <w:sz w:val="20"/>
          <w:szCs w:val="20"/>
        </w:rPr>
      </w:pPr>
      <w:r w:rsidRPr="009041CF">
        <w:rPr>
          <w:rFonts w:ascii="Courier" w:hAnsi="Courier" w:cstheme="minorHAnsi"/>
          <w:sz w:val="20"/>
          <w:szCs w:val="20"/>
        </w:rPr>
        <w:t>gzip -r /path/to/folder</w:t>
      </w:r>
      <w:r w:rsidR="003853E1" w:rsidRPr="009041CF">
        <w:rPr>
          <w:rFonts w:cstheme="minorHAnsi"/>
          <w:sz w:val="20"/>
          <w:szCs w:val="20"/>
        </w:rPr>
        <w:t xml:space="preserve"> </w:t>
      </w:r>
    </w:p>
    <w:p w14:paraId="4BAA70EC" w14:textId="5086F748" w:rsidR="002454C8" w:rsidRPr="009041CF" w:rsidRDefault="002454C8" w:rsidP="002454C8">
      <w:pPr>
        <w:pStyle w:val="ListParagraph"/>
        <w:numPr>
          <w:ilvl w:val="2"/>
          <w:numId w:val="2"/>
        </w:numPr>
        <w:rPr>
          <w:rFonts w:cstheme="minorHAnsi"/>
          <w:sz w:val="20"/>
          <w:szCs w:val="20"/>
        </w:rPr>
      </w:pPr>
      <w:r w:rsidRPr="009041CF">
        <w:rPr>
          <w:rFonts w:cstheme="minorHAnsi"/>
          <w:sz w:val="20"/>
          <w:szCs w:val="20"/>
        </w:rPr>
        <w:t>“-r” stands for “recursive”. This will search through all folders and sub folders to zip only files that are unzipped.</w:t>
      </w:r>
    </w:p>
    <w:p w14:paraId="64C9721A" w14:textId="3DEF3344" w:rsidR="002454C8" w:rsidRPr="009041CF" w:rsidRDefault="002454C8" w:rsidP="002454C8">
      <w:pPr>
        <w:rPr>
          <w:rFonts w:cstheme="minorHAnsi"/>
          <w:sz w:val="20"/>
          <w:szCs w:val="20"/>
        </w:rPr>
      </w:pPr>
    </w:p>
    <w:p w14:paraId="1C8E8B53" w14:textId="3AF88F45" w:rsidR="00555914" w:rsidRPr="009041CF" w:rsidRDefault="00555914" w:rsidP="002454C8">
      <w:pPr>
        <w:rPr>
          <w:rFonts w:cstheme="minorHAnsi"/>
          <w:sz w:val="20"/>
          <w:szCs w:val="20"/>
        </w:rPr>
      </w:pPr>
      <w:r w:rsidRPr="009041CF">
        <w:rPr>
          <w:rFonts w:cstheme="minorHAnsi"/>
          <w:b/>
          <w:bCs/>
          <w:sz w:val="20"/>
          <w:szCs w:val="20"/>
        </w:rPr>
        <w:t>Accessing compressed data</w:t>
      </w:r>
      <w:r w:rsidRPr="009041CF">
        <w:rPr>
          <w:rFonts w:cstheme="minorHAnsi"/>
          <w:sz w:val="20"/>
          <w:szCs w:val="20"/>
        </w:rPr>
        <w:t>:</w:t>
      </w:r>
    </w:p>
    <w:p w14:paraId="261EDC5B" w14:textId="0D77CB1D" w:rsidR="00555914" w:rsidRPr="009041CF" w:rsidRDefault="00555914" w:rsidP="00555914">
      <w:pPr>
        <w:pStyle w:val="ListParagraph"/>
        <w:numPr>
          <w:ilvl w:val="0"/>
          <w:numId w:val="5"/>
        </w:numPr>
        <w:rPr>
          <w:rFonts w:cstheme="minorHAnsi"/>
          <w:sz w:val="20"/>
          <w:szCs w:val="20"/>
        </w:rPr>
      </w:pPr>
      <w:r w:rsidRPr="009041CF">
        <w:rPr>
          <w:rFonts w:cstheme="minorHAnsi"/>
          <w:sz w:val="20"/>
          <w:szCs w:val="20"/>
        </w:rPr>
        <w:t>It is generally recommended to unzip files via command line but using a command similar to the one you used to zip the files</w:t>
      </w:r>
      <w:r w:rsidR="00C54A8F" w:rsidRPr="009041CF">
        <w:rPr>
          <w:rFonts w:cstheme="minorHAnsi"/>
          <w:sz w:val="20"/>
          <w:szCs w:val="20"/>
        </w:rPr>
        <w:t>:</w:t>
      </w:r>
      <w:r w:rsidRPr="009041CF">
        <w:rPr>
          <w:rFonts w:cstheme="minorHAnsi"/>
          <w:sz w:val="20"/>
          <w:szCs w:val="20"/>
        </w:rPr>
        <w:t xml:space="preserve"> </w:t>
      </w:r>
      <w:r w:rsidRPr="009041CF">
        <w:rPr>
          <w:rFonts w:ascii="Courier" w:hAnsi="Courier" w:cstheme="minorHAnsi"/>
          <w:sz w:val="20"/>
          <w:szCs w:val="20"/>
        </w:rPr>
        <w:t>gunzip -r /path/to/folder</w:t>
      </w:r>
      <w:r w:rsidRPr="009041CF">
        <w:rPr>
          <w:rFonts w:cstheme="minorHAnsi"/>
          <w:sz w:val="20"/>
          <w:szCs w:val="20"/>
        </w:rPr>
        <w:t xml:space="preserve"> </w:t>
      </w:r>
    </w:p>
    <w:p w14:paraId="3D98E89D" w14:textId="2AD9FCC7" w:rsidR="00FD68F2" w:rsidRPr="009E69D1" w:rsidRDefault="009041CF">
      <w:pPr>
        <w:rPr>
          <w:sz w:val="20"/>
          <w:szCs w:val="20"/>
        </w:rPr>
      </w:pPr>
    </w:p>
    <w:p w14:paraId="07C32780" w14:textId="3DCC5987" w:rsidR="00F06DDE" w:rsidRPr="009E69D1" w:rsidRDefault="00F06DDE">
      <w:pPr>
        <w:rPr>
          <w:sz w:val="20"/>
          <w:szCs w:val="20"/>
        </w:rPr>
      </w:pPr>
    </w:p>
    <w:p w14:paraId="63935473" w14:textId="77777777" w:rsidR="00F06DDE" w:rsidRPr="009E69D1" w:rsidRDefault="00F06DDE">
      <w:pPr>
        <w:rPr>
          <w:sz w:val="20"/>
          <w:szCs w:val="20"/>
        </w:rPr>
      </w:pPr>
    </w:p>
    <w:sectPr w:rsidR="00F06DDE" w:rsidRPr="009E69D1"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1FA7"/>
    <w:multiLevelType w:val="hybridMultilevel"/>
    <w:tmpl w:val="FDAE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2C2"/>
    <w:multiLevelType w:val="hybridMultilevel"/>
    <w:tmpl w:val="085E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302C4"/>
    <w:multiLevelType w:val="hybridMultilevel"/>
    <w:tmpl w:val="6D4E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026D0"/>
    <w:multiLevelType w:val="hybridMultilevel"/>
    <w:tmpl w:val="84CE53F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6C9C6490"/>
    <w:multiLevelType w:val="hybridMultilevel"/>
    <w:tmpl w:val="5388E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120C02"/>
    <w:rsid w:val="00191E75"/>
    <w:rsid w:val="00230963"/>
    <w:rsid w:val="002454C8"/>
    <w:rsid w:val="00246F31"/>
    <w:rsid w:val="003056D6"/>
    <w:rsid w:val="003465DD"/>
    <w:rsid w:val="003853E1"/>
    <w:rsid w:val="003874B9"/>
    <w:rsid w:val="003A7F69"/>
    <w:rsid w:val="004C29D9"/>
    <w:rsid w:val="004E4E4F"/>
    <w:rsid w:val="00555914"/>
    <w:rsid w:val="005A148E"/>
    <w:rsid w:val="00634612"/>
    <w:rsid w:val="006967A7"/>
    <w:rsid w:val="00731509"/>
    <w:rsid w:val="00790C98"/>
    <w:rsid w:val="00884FB4"/>
    <w:rsid w:val="008B3A16"/>
    <w:rsid w:val="008E3F78"/>
    <w:rsid w:val="008E61BA"/>
    <w:rsid w:val="009041CF"/>
    <w:rsid w:val="00961B7F"/>
    <w:rsid w:val="009E69D1"/>
    <w:rsid w:val="009F13D4"/>
    <w:rsid w:val="00AC75B9"/>
    <w:rsid w:val="00B10314"/>
    <w:rsid w:val="00BA5FCA"/>
    <w:rsid w:val="00BF50ED"/>
    <w:rsid w:val="00C54A8F"/>
    <w:rsid w:val="00CB4C8F"/>
    <w:rsid w:val="00D07957"/>
    <w:rsid w:val="00D44F1A"/>
    <w:rsid w:val="00D5780B"/>
    <w:rsid w:val="00DA3ADB"/>
    <w:rsid w:val="00EC4147"/>
    <w:rsid w:val="00F06DDE"/>
    <w:rsid w:val="00F3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30</cp:revision>
  <dcterms:created xsi:type="dcterms:W3CDTF">2020-07-23T15:18:00Z</dcterms:created>
  <dcterms:modified xsi:type="dcterms:W3CDTF">2020-08-10T16:58:00Z</dcterms:modified>
</cp:coreProperties>
</file>