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●●●</w:t>
      </w:r>
      <w:r w:rsidRPr="000709B8">
        <w:rPr>
          <w:rFonts w:ascii="Arial" w:hAnsi="Arial" w:cs="Arial"/>
          <w:sz w:val="24"/>
          <w:szCs w:val="32"/>
        </w:rPr>
        <w:t>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■■■</w:t>
      </w:r>
      <w:r w:rsidR="005A3AA3" w:rsidRPr="000709B8">
        <w:rPr>
          <w:rFonts w:ascii="Arial" w:hAnsi="Arial" w:cs="Arial"/>
          <w:sz w:val="24"/>
          <w:szCs w:val="32"/>
        </w:rPr>
        <w:t>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rFonts w:ascii="Arial" w:hAnsi="Arial" w:cs="Arial" w:hint="eastAsia"/>
          <w:b/>
          <w:bCs/>
          <w:sz w:val="40"/>
          <w:szCs w:val="48"/>
          <w:u w:val="single"/>
        </w:rPr>
        <w:t>★★★</w:t>
      </w:r>
      <w:r w:rsidR="006013DA" w:rsidRPr="006013DA">
        <w:rPr>
          <w:rFonts w:ascii="Arial" w:hAnsi="Arial" w:cs="Arial"/>
          <w:b/>
          <w:bCs/>
          <w:sz w:val="40"/>
          <w:szCs w:val="48"/>
          <w:u w:val="single"/>
        </w:rPr>
        <w:t>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