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192" w:rsidRPr="00814192" w:rsidRDefault="00814192" w:rsidP="008415C2">
      <w:pPr>
        <w:shd w:val="clear" w:color="auto" w:fill="FFFFFF"/>
        <w:spacing w:after="0" w:line="390" w:lineRule="atLeast"/>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b/>
          <w:bCs/>
          <w:color w:val="666666"/>
          <w:sz w:val="24"/>
          <w:szCs w:val="24"/>
          <w:u w:val="single"/>
          <w:bdr w:val="none" w:sz="0" w:space="0" w:color="auto" w:frame="1"/>
        </w:rPr>
        <w:t xml:space="preserve">Company </w:t>
      </w:r>
      <w:proofErr w:type="gramStart"/>
      <w:r w:rsidRPr="00814192">
        <w:rPr>
          <w:rFonts w:asciiTheme="majorBidi" w:eastAsia="Times New Roman" w:hAnsiTheme="majorBidi" w:cstheme="majorBidi"/>
          <w:b/>
          <w:bCs/>
          <w:color w:val="666666"/>
          <w:sz w:val="24"/>
          <w:szCs w:val="24"/>
          <w:u w:val="single"/>
          <w:bdr w:val="none" w:sz="0" w:space="0" w:color="auto" w:frame="1"/>
        </w:rPr>
        <w:t>Profile :</w:t>
      </w:r>
      <w:proofErr w:type="gramEnd"/>
    </w:p>
    <w:p w:rsidR="00814192" w:rsidRPr="00814192" w:rsidRDefault="008415C2" w:rsidP="008415C2">
      <w:pPr>
        <w:shd w:val="clear" w:color="auto" w:fill="FFFFFF"/>
        <w:spacing w:after="0" w:line="390" w:lineRule="atLeast"/>
        <w:jc w:val="both"/>
        <w:textAlignment w:val="baseline"/>
        <w:rPr>
          <w:rFonts w:asciiTheme="majorBidi" w:eastAsia="Times New Roman" w:hAnsiTheme="majorBidi" w:cstheme="majorBidi"/>
          <w:color w:val="666666"/>
          <w:sz w:val="24"/>
          <w:szCs w:val="24"/>
        </w:rPr>
      </w:pPr>
      <w:r w:rsidRPr="008415C2">
        <w:rPr>
          <w:rFonts w:asciiTheme="majorBidi" w:eastAsia="Times New Roman" w:hAnsiTheme="majorBidi" w:cstheme="majorBidi"/>
          <w:color w:val="666666"/>
          <w:sz w:val="24"/>
          <w:szCs w:val="24"/>
          <w:bdr w:val="none" w:sz="0" w:space="0" w:color="auto" w:frame="1"/>
        </w:rPr>
        <w:t>Royal international</w:t>
      </w:r>
      <w:r w:rsidR="00814192" w:rsidRPr="00814192">
        <w:rPr>
          <w:rFonts w:asciiTheme="majorBidi" w:eastAsia="Times New Roman" w:hAnsiTheme="majorBidi" w:cstheme="majorBidi"/>
          <w:color w:val="666666"/>
          <w:sz w:val="24"/>
          <w:szCs w:val="24"/>
          <w:bdr w:val="none" w:sz="0" w:space="0" w:color="auto" w:frame="1"/>
        </w:rPr>
        <w:t xml:space="preserve"> Fuel Trading L.L.C.  </w:t>
      </w:r>
      <w:proofErr w:type="gramStart"/>
      <w:r w:rsidR="00814192" w:rsidRPr="00814192">
        <w:rPr>
          <w:rFonts w:asciiTheme="majorBidi" w:eastAsia="Times New Roman" w:hAnsiTheme="majorBidi" w:cstheme="majorBidi"/>
          <w:color w:val="666666"/>
          <w:sz w:val="24"/>
          <w:szCs w:val="24"/>
          <w:bdr w:val="none" w:sz="0" w:space="0" w:color="auto" w:frame="1"/>
        </w:rPr>
        <w:t>is</w:t>
      </w:r>
      <w:proofErr w:type="gramEnd"/>
      <w:r w:rsidR="00814192" w:rsidRPr="00814192">
        <w:rPr>
          <w:rFonts w:asciiTheme="majorBidi" w:eastAsia="Times New Roman" w:hAnsiTheme="majorBidi" w:cstheme="majorBidi"/>
          <w:color w:val="666666"/>
          <w:sz w:val="24"/>
          <w:szCs w:val="24"/>
          <w:bdr w:val="none" w:sz="0" w:space="0" w:color="auto" w:frame="1"/>
        </w:rPr>
        <w:t xml:space="preserve"> well organized bunker supplier in U.A.E. Th</w:t>
      </w:r>
      <w:r w:rsidRPr="008415C2">
        <w:rPr>
          <w:rFonts w:asciiTheme="majorBidi" w:eastAsia="Times New Roman" w:hAnsiTheme="majorBidi" w:cstheme="majorBidi"/>
          <w:color w:val="666666"/>
          <w:sz w:val="24"/>
          <w:szCs w:val="24"/>
          <w:bdr w:val="none" w:sz="0" w:space="0" w:color="auto" w:frame="1"/>
        </w:rPr>
        <w:t>e company was established in 2019</w:t>
      </w:r>
      <w:r w:rsidR="00814192" w:rsidRPr="00814192">
        <w:rPr>
          <w:rFonts w:asciiTheme="majorBidi" w:eastAsia="Times New Roman" w:hAnsiTheme="majorBidi" w:cstheme="majorBidi"/>
          <w:color w:val="666666"/>
          <w:sz w:val="24"/>
          <w:szCs w:val="24"/>
          <w:bdr w:val="none" w:sz="0" w:space="0" w:color="auto" w:frame="1"/>
        </w:rPr>
        <w:t xml:space="preserve"> and now it is famous for providing solution for the all types of oil requirements that ranges all business sectors. The company main business in supplying bunker to vessels in all the ports of </w:t>
      </w:r>
      <w:proofErr w:type="gramStart"/>
      <w:r w:rsidR="00814192" w:rsidRPr="00814192">
        <w:rPr>
          <w:rFonts w:asciiTheme="majorBidi" w:eastAsia="Times New Roman" w:hAnsiTheme="majorBidi" w:cstheme="majorBidi"/>
          <w:color w:val="666666"/>
          <w:sz w:val="24"/>
          <w:szCs w:val="24"/>
          <w:bdr w:val="none" w:sz="0" w:space="0" w:color="auto" w:frame="1"/>
        </w:rPr>
        <w:t>UAE .</w:t>
      </w:r>
      <w:proofErr w:type="gramEnd"/>
      <w:r w:rsidR="00814192" w:rsidRPr="00814192">
        <w:rPr>
          <w:rFonts w:asciiTheme="majorBidi" w:eastAsia="Times New Roman" w:hAnsiTheme="majorBidi" w:cstheme="majorBidi"/>
          <w:color w:val="666666"/>
          <w:sz w:val="24"/>
          <w:szCs w:val="24"/>
          <w:bdr w:val="none" w:sz="0" w:space="0" w:color="auto" w:frame="1"/>
        </w:rPr>
        <w:t xml:space="preserve"> This involves implementing strategic coalitions with domestic expertise around the globe. Furthermore, acquiring strategic Assets that are key in stream lining business processes, wherever they maybe. Such partnerships and acquisitions provide as a platform for a variety of cost effective bunkering solutions available at the request of the client.</w:t>
      </w:r>
    </w:p>
    <w:p w:rsidR="00814192" w:rsidRPr="00814192" w:rsidRDefault="00814192" w:rsidP="008415C2">
      <w:pPr>
        <w:shd w:val="clear" w:color="auto" w:fill="FFFFFF"/>
        <w:spacing w:after="0" w:line="390" w:lineRule="atLeast"/>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b/>
          <w:bCs/>
          <w:color w:val="666666"/>
          <w:sz w:val="24"/>
          <w:szCs w:val="24"/>
          <w:u w:val="single"/>
          <w:bdr w:val="none" w:sz="0" w:space="0" w:color="auto" w:frame="1"/>
        </w:rPr>
        <w:t>Our Mission</w:t>
      </w:r>
    </w:p>
    <w:p w:rsidR="00814192" w:rsidRPr="00814192" w:rsidRDefault="00814192" w:rsidP="008415C2">
      <w:pPr>
        <w:spacing w:after="0" w:line="240" w:lineRule="auto"/>
        <w:jc w:val="both"/>
        <w:rPr>
          <w:rFonts w:asciiTheme="majorBidi" w:eastAsia="Times New Roman" w:hAnsiTheme="majorBidi" w:cstheme="majorBidi"/>
          <w:sz w:val="24"/>
          <w:szCs w:val="24"/>
        </w:rPr>
      </w:pPr>
      <w:r w:rsidRPr="00814192">
        <w:rPr>
          <w:rFonts w:asciiTheme="majorBidi" w:eastAsia="Times New Roman" w:hAnsiTheme="majorBidi" w:cstheme="majorBidi"/>
          <w:color w:val="666666"/>
          <w:sz w:val="24"/>
          <w:szCs w:val="24"/>
          <w:bdr w:val="none" w:sz="0" w:space="0" w:color="auto" w:frame="1"/>
          <w:shd w:val="clear" w:color="auto" w:fill="FFFFFF"/>
        </w:rPr>
        <w:t xml:space="preserve">To lead and remain a reliable resource for our clients worldwide, by keeping in focus the professionalism by which we serve, and the needs </w:t>
      </w:r>
      <w:r w:rsidR="008415C2">
        <w:rPr>
          <w:rFonts w:asciiTheme="majorBidi" w:eastAsia="Times New Roman" w:hAnsiTheme="majorBidi" w:cstheme="majorBidi"/>
          <w:color w:val="666666"/>
          <w:sz w:val="24"/>
          <w:szCs w:val="24"/>
          <w:bdr w:val="none" w:sz="0" w:space="0" w:color="auto" w:frame="1"/>
          <w:shd w:val="clear" w:color="auto" w:fill="FFFFFF"/>
        </w:rPr>
        <w:t xml:space="preserve">of the global environment. </w:t>
      </w:r>
      <w:r w:rsidR="008415C2" w:rsidRPr="008415C2">
        <w:rPr>
          <w:rFonts w:asciiTheme="majorBidi" w:eastAsia="Times New Roman" w:hAnsiTheme="majorBidi" w:cstheme="majorBidi"/>
          <w:color w:val="666666"/>
          <w:sz w:val="24"/>
          <w:szCs w:val="24"/>
          <w:bdr w:val="none" w:sz="0" w:space="0" w:color="auto" w:frame="1"/>
          <w:shd w:val="clear" w:color="auto" w:fill="FFFFFF"/>
        </w:rPr>
        <w:t>ROYAL INTERNATIONAL</w:t>
      </w:r>
      <w:bookmarkStart w:id="0" w:name="_GoBack"/>
      <w:bookmarkEnd w:id="0"/>
      <w:r w:rsidRPr="00814192">
        <w:rPr>
          <w:rFonts w:asciiTheme="majorBidi" w:eastAsia="Times New Roman" w:hAnsiTheme="majorBidi" w:cstheme="majorBidi"/>
          <w:color w:val="666666"/>
          <w:sz w:val="24"/>
          <w:szCs w:val="24"/>
          <w:bdr w:val="none" w:sz="0" w:space="0" w:color="auto" w:frame="1"/>
          <w:shd w:val="clear" w:color="auto" w:fill="FFFFFF"/>
        </w:rPr>
        <w:t>, we invest in people and partnerships to constantly supersede our service standards for our clients across the world. We bring superior solutions tuned to our clients and society expectations and needs.</w:t>
      </w:r>
    </w:p>
    <w:p w:rsidR="00814192" w:rsidRPr="00814192" w:rsidRDefault="00814192" w:rsidP="008415C2">
      <w:pPr>
        <w:shd w:val="clear" w:color="auto" w:fill="FFFFFF"/>
        <w:spacing w:after="0" w:line="390" w:lineRule="atLeast"/>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b/>
          <w:bCs/>
          <w:color w:val="666666"/>
          <w:sz w:val="24"/>
          <w:szCs w:val="24"/>
          <w:u w:val="single"/>
          <w:bdr w:val="none" w:sz="0" w:space="0" w:color="auto" w:frame="1"/>
        </w:rPr>
        <w:t>Our Vision</w:t>
      </w:r>
    </w:p>
    <w:p w:rsidR="00814192" w:rsidRPr="00814192" w:rsidRDefault="00814192" w:rsidP="008415C2">
      <w:pPr>
        <w:numPr>
          <w:ilvl w:val="0"/>
          <w:numId w:val="1"/>
        </w:numPr>
        <w:shd w:val="clear" w:color="auto" w:fill="FFFFFF"/>
        <w:spacing w:after="0" w:line="240" w:lineRule="auto"/>
        <w:ind w:left="300"/>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color w:val="666666"/>
          <w:sz w:val="24"/>
          <w:szCs w:val="24"/>
          <w:bdr w:val="none" w:sz="0" w:space="0" w:color="auto" w:frame="1"/>
        </w:rPr>
        <w:t>Professionalism and openness to our existing clients and new customers</w:t>
      </w:r>
    </w:p>
    <w:p w:rsidR="00814192" w:rsidRPr="00814192" w:rsidRDefault="00814192" w:rsidP="008415C2">
      <w:pPr>
        <w:numPr>
          <w:ilvl w:val="0"/>
          <w:numId w:val="1"/>
        </w:numPr>
        <w:shd w:val="clear" w:color="auto" w:fill="FFFFFF"/>
        <w:spacing w:after="0" w:line="240" w:lineRule="auto"/>
        <w:ind w:left="300"/>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color w:val="666666"/>
          <w:sz w:val="24"/>
          <w:szCs w:val="24"/>
          <w:bdr w:val="none" w:sz="0" w:space="0" w:color="auto" w:frame="1"/>
        </w:rPr>
        <w:t>International recognition through development and sustain consistency of quality services.</w:t>
      </w:r>
    </w:p>
    <w:p w:rsidR="00814192" w:rsidRPr="00814192" w:rsidRDefault="00814192" w:rsidP="008415C2">
      <w:pPr>
        <w:numPr>
          <w:ilvl w:val="0"/>
          <w:numId w:val="1"/>
        </w:numPr>
        <w:shd w:val="clear" w:color="auto" w:fill="FFFFFF"/>
        <w:spacing w:after="0" w:line="240" w:lineRule="auto"/>
        <w:ind w:left="300"/>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color w:val="666666"/>
          <w:sz w:val="24"/>
          <w:szCs w:val="24"/>
          <w:bdr w:val="none" w:sz="0" w:space="0" w:color="auto" w:frame="1"/>
        </w:rPr>
        <w:t>Ongoing and friendly relation with customers</w:t>
      </w:r>
    </w:p>
    <w:p w:rsidR="00814192" w:rsidRPr="00814192" w:rsidRDefault="00814192" w:rsidP="008415C2">
      <w:pPr>
        <w:numPr>
          <w:ilvl w:val="0"/>
          <w:numId w:val="1"/>
        </w:numPr>
        <w:shd w:val="clear" w:color="auto" w:fill="FFFFFF"/>
        <w:spacing w:after="0" w:line="240" w:lineRule="auto"/>
        <w:ind w:left="300"/>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color w:val="666666"/>
          <w:sz w:val="24"/>
          <w:szCs w:val="24"/>
          <w:bdr w:val="none" w:sz="0" w:space="0" w:color="auto" w:frame="1"/>
        </w:rPr>
        <w:t>Obtain as Middle East biggest bunker supplier</w:t>
      </w:r>
    </w:p>
    <w:p w:rsidR="00814192" w:rsidRPr="00814192" w:rsidRDefault="00814192" w:rsidP="008415C2">
      <w:pPr>
        <w:numPr>
          <w:ilvl w:val="0"/>
          <w:numId w:val="1"/>
        </w:numPr>
        <w:shd w:val="clear" w:color="auto" w:fill="FFFFFF"/>
        <w:spacing w:after="0" w:line="240" w:lineRule="auto"/>
        <w:ind w:left="300"/>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color w:val="666666"/>
          <w:sz w:val="24"/>
          <w:szCs w:val="24"/>
          <w:bdr w:val="none" w:sz="0" w:space="0" w:color="auto" w:frame="1"/>
        </w:rPr>
        <w:t>Expansion of team working to the relations with the clients</w:t>
      </w:r>
    </w:p>
    <w:p w:rsidR="00814192" w:rsidRPr="00814192" w:rsidRDefault="00814192" w:rsidP="008415C2">
      <w:pPr>
        <w:numPr>
          <w:ilvl w:val="0"/>
          <w:numId w:val="1"/>
        </w:numPr>
        <w:shd w:val="clear" w:color="auto" w:fill="FFFFFF"/>
        <w:spacing w:after="0" w:line="240" w:lineRule="auto"/>
        <w:ind w:left="300"/>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color w:val="666666"/>
          <w:sz w:val="24"/>
          <w:szCs w:val="24"/>
          <w:bdr w:val="none" w:sz="0" w:space="0" w:color="auto" w:frame="1"/>
        </w:rPr>
        <w:t>Established relation with petrochemical clients worldwide Reliable in partnership.</w:t>
      </w:r>
    </w:p>
    <w:p w:rsidR="00814192" w:rsidRPr="00814192" w:rsidRDefault="00814192" w:rsidP="008415C2">
      <w:pPr>
        <w:shd w:val="clear" w:color="auto" w:fill="FFFFFF"/>
        <w:spacing w:after="0" w:line="390" w:lineRule="atLeast"/>
        <w:jc w:val="both"/>
        <w:textAlignment w:val="baseline"/>
        <w:rPr>
          <w:rFonts w:asciiTheme="majorBidi" w:eastAsia="Times New Roman" w:hAnsiTheme="majorBidi" w:cstheme="majorBidi"/>
          <w:color w:val="666666"/>
          <w:sz w:val="24"/>
          <w:szCs w:val="24"/>
        </w:rPr>
      </w:pPr>
      <w:r w:rsidRPr="00814192">
        <w:rPr>
          <w:rFonts w:asciiTheme="majorBidi" w:eastAsia="Times New Roman" w:hAnsiTheme="majorBidi" w:cstheme="majorBidi"/>
          <w:b/>
          <w:bCs/>
          <w:color w:val="666666"/>
          <w:sz w:val="24"/>
          <w:szCs w:val="24"/>
          <w:u w:val="single"/>
          <w:bdr w:val="none" w:sz="0" w:space="0" w:color="auto" w:frame="1"/>
        </w:rPr>
        <w:t>Our Business.</w:t>
      </w:r>
    </w:p>
    <w:p w:rsidR="00C223FD" w:rsidRPr="008415C2" w:rsidRDefault="00814192" w:rsidP="008415C2">
      <w:pPr>
        <w:jc w:val="both"/>
        <w:rPr>
          <w:rFonts w:asciiTheme="majorBidi" w:hAnsiTheme="majorBidi" w:cstheme="majorBidi"/>
        </w:rPr>
      </w:pPr>
      <w:r w:rsidRPr="008415C2">
        <w:rPr>
          <w:rFonts w:asciiTheme="majorBidi" w:eastAsia="Times New Roman" w:hAnsiTheme="majorBidi" w:cstheme="majorBidi"/>
          <w:color w:val="666666"/>
          <w:sz w:val="24"/>
          <w:szCs w:val="24"/>
          <w:bdr w:val="none" w:sz="0" w:space="0" w:color="auto" w:frame="1"/>
          <w:shd w:val="clear" w:color="auto" w:fill="FFFFFF"/>
        </w:rPr>
        <w:t>The company mainly deals with bunker traders across the globe and has gained extensive connection with the end users in the region through dynamic marketing and inclusive connections. This attitude and business approach led us to penetrate other important markets in Middle East.</w:t>
      </w:r>
      <w:r w:rsidRPr="008415C2">
        <w:rPr>
          <w:rFonts w:asciiTheme="majorBidi" w:eastAsia="Times New Roman" w:hAnsiTheme="majorBidi" w:cstheme="majorBidi"/>
          <w:color w:val="666666"/>
          <w:sz w:val="24"/>
          <w:szCs w:val="24"/>
          <w:shd w:val="clear" w:color="auto" w:fill="FFFFFF"/>
        </w:rPr>
        <w:t>  </w:t>
      </w:r>
    </w:p>
    <w:sectPr w:rsidR="00C223FD" w:rsidRPr="0084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45189"/>
    <w:multiLevelType w:val="multilevel"/>
    <w:tmpl w:val="8AC2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92"/>
    <w:rsid w:val="00814192"/>
    <w:rsid w:val="008415C2"/>
    <w:rsid w:val="00C223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40133-9648-432D-B5EF-42CF4E6E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2019-06-09T12:33:00Z</dcterms:created>
  <dcterms:modified xsi:type="dcterms:W3CDTF">2019-06-09T12:48:00Z</dcterms:modified>
</cp:coreProperties>
</file>