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58A" w:rsidRPr="00A0358A" w:rsidRDefault="00A0358A" w:rsidP="00A0358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ru-RU"/>
        </w:rPr>
      </w:pPr>
      <w:r w:rsidRPr="00A0358A">
        <w:rPr>
          <w:rFonts w:asciiTheme="majorHAnsi" w:eastAsia="Times New Roman" w:hAnsiTheme="majorHAnsi" w:cs="Segoe UI"/>
          <w:b/>
          <w:bCs/>
          <w:color w:val="1F2328"/>
          <w:sz w:val="36"/>
          <w:szCs w:val="36"/>
          <w:lang w:eastAsia="ru-RU"/>
        </w:rPr>
        <w:t>Задание №1</w:t>
      </w:r>
    </w:p>
    <w:p w:rsidR="00A0358A" w:rsidRPr="00A0358A" w:rsidRDefault="00A0358A" w:rsidP="00A0358A">
      <w:pPr>
        <w:shd w:val="clear" w:color="auto" w:fill="FFFFFF"/>
        <w:spacing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</w:pPr>
      <w:r w:rsidRPr="00A0358A"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  <w:t>На основе выполненного анализа выбранной предметной области необходимо:</w:t>
      </w:r>
    </w:p>
    <w:p w:rsidR="00A0358A" w:rsidRPr="00A0358A" w:rsidRDefault="00A0358A" w:rsidP="00A035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</w:pPr>
      <w:r w:rsidRPr="00A0358A"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  <w:t>выделить всех заинтересованных лиц (стейкхолдеров)</w:t>
      </w:r>
    </w:p>
    <w:p w:rsidR="00A0358A" w:rsidRPr="00A0358A" w:rsidRDefault="00A0358A" w:rsidP="00A0358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</w:pPr>
      <w:r w:rsidRPr="00A0358A"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  <w:t>для каждого стейкхолдера определить:</w:t>
      </w:r>
    </w:p>
    <w:p w:rsidR="00A0358A" w:rsidRPr="00A0358A" w:rsidRDefault="00A0358A" w:rsidP="00A0358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</w:pPr>
      <w:r w:rsidRPr="00A0358A"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  <w:t>его интерес к системе</w:t>
      </w:r>
    </w:p>
    <w:p w:rsidR="00A0358A" w:rsidRPr="00A0358A" w:rsidRDefault="00A0358A" w:rsidP="00A0358A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</w:pPr>
      <w:r w:rsidRPr="00A0358A"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  <w:t>его цели</w:t>
      </w:r>
    </w:p>
    <w:p w:rsidR="00A0358A" w:rsidRPr="00A0358A" w:rsidRDefault="00A0358A" w:rsidP="00A0358A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</w:pPr>
      <w:r w:rsidRPr="00A0358A"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  <w:t>его влияние на проект</w:t>
      </w:r>
    </w:p>
    <w:p w:rsidR="00A0358A" w:rsidRPr="00A0358A" w:rsidRDefault="00A0358A" w:rsidP="00A0358A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</w:pPr>
      <w:r w:rsidRPr="00A0358A">
        <w:rPr>
          <w:rFonts w:asciiTheme="majorHAnsi" w:eastAsia="Times New Roman" w:hAnsiTheme="majorHAnsi" w:cs="Segoe UI"/>
          <w:color w:val="1F2328"/>
          <w:sz w:val="24"/>
          <w:szCs w:val="24"/>
          <w:lang w:eastAsia="ru-RU"/>
        </w:rPr>
        <w:t>возможные риски, связанные с ним</w:t>
      </w:r>
    </w:p>
    <w:p w:rsidR="00A0358A" w:rsidRPr="00A0358A" w:rsidRDefault="00A0358A" w:rsidP="00A0358A">
      <w:pPr>
        <w:pStyle w:val="3"/>
        <w:shd w:val="clear" w:color="auto" w:fill="FFFFFF"/>
        <w:spacing w:before="480" w:after="240"/>
        <w:rPr>
          <w:rFonts w:cs="Segoe UI"/>
          <w:color w:val="0F1115"/>
        </w:rPr>
      </w:pPr>
      <w:r w:rsidRPr="00A0358A">
        <w:rPr>
          <w:rFonts w:cs="Segoe UI"/>
          <w:color w:val="0F1115"/>
        </w:rPr>
        <w:t>1. Регистратор (Сотрудник, принимающий заказы)</w:t>
      </w:r>
    </w:p>
    <w:p w:rsidR="00A0358A" w:rsidRPr="00A0358A" w:rsidRDefault="00A0358A" w:rsidP="00A0358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Интерес к системе:</w:t>
      </w:r>
      <w:r w:rsidRPr="00A0358A">
        <w:rPr>
          <w:rFonts w:asciiTheme="majorHAnsi" w:hAnsiTheme="majorHAnsi" w:cs="Segoe UI"/>
          <w:color w:val="0F1115"/>
        </w:rPr>
        <w:t> </w:t>
      </w:r>
      <w:r>
        <w:rPr>
          <w:rFonts w:asciiTheme="majorHAnsi" w:hAnsiTheme="majorHAnsi" w:cs="Segoe UI"/>
          <w:color w:val="0F1115"/>
        </w:rPr>
        <w:t>Снижение бумажной работы</w:t>
      </w:r>
      <w:r w:rsidRPr="00A0358A">
        <w:rPr>
          <w:rFonts w:asciiTheme="majorHAnsi" w:hAnsiTheme="majorHAnsi" w:cs="Segoe UI"/>
          <w:color w:val="0F1115"/>
        </w:rPr>
        <w:t>, быстрое оформление заказов, удобный поиск клиентов и рецептов.</w:t>
      </w:r>
    </w:p>
    <w:p w:rsidR="00A0358A" w:rsidRPr="00A0358A" w:rsidRDefault="00A0358A" w:rsidP="00A0358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Цели:</w:t>
      </w:r>
      <w:r w:rsidRPr="00A0358A">
        <w:rPr>
          <w:rFonts w:asciiTheme="majorHAnsi" w:hAnsiTheme="majorHAnsi" w:cs="Segoe UI"/>
          <w:color w:val="0F1115"/>
        </w:rPr>
        <w:t> Минимизировать время обслуживания, оперативно уведомлять клиентов о готовности.</w:t>
      </w:r>
    </w:p>
    <w:p w:rsidR="00A0358A" w:rsidRPr="00A0358A" w:rsidRDefault="00A0358A" w:rsidP="00A0358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Влияние на проект:</w:t>
      </w:r>
      <w:r w:rsidRPr="00A0358A">
        <w:rPr>
          <w:rFonts w:asciiTheme="majorHAnsi" w:hAnsiTheme="majorHAnsi" w:cs="Segoe UI"/>
          <w:color w:val="0F1115"/>
        </w:rPr>
        <w:t> Высокое. Является ежедневным пользователем</w:t>
      </w:r>
      <w:r>
        <w:rPr>
          <w:rFonts w:asciiTheme="majorHAnsi" w:hAnsiTheme="majorHAnsi" w:cs="Segoe UI"/>
          <w:color w:val="0F1115"/>
        </w:rPr>
        <w:t>, поэтому важно чтобы ему было удобно работать.</w:t>
      </w:r>
    </w:p>
    <w:p w:rsidR="00A0358A" w:rsidRPr="00A0358A" w:rsidRDefault="00A0358A" w:rsidP="00A0358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Возможные риски:</w:t>
      </w:r>
      <w:r w:rsidRPr="00A0358A">
        <w:rPr>
          <w:rFonts w:asciiTheme="majorHAnsi" w:hAnsiTheme="majorHAnsi" w:cs="Segoe UI"/>
          <w:color w:val="0F1115"/>
        </w:rPr>
        <w:t> </w:t>
      </w:r>
      <w:r>
        <w:rPr>
          <w:rFonts w:asciiTheme="majorHAnsi" w:hAnsiTheme="majorHAnsi" w:cs="Segoe UI"/>
          <w:color w:val="0F1115"/>
        </w:rPr>
        <w:t>Ошибки ручного ввода</w:t>
      </w:r>
      <w:r w:rsidRPr="00A0358A">
        <w:rPr>
          <w:rFonts w:asciiTheme="majorHAnsi" w:hAnsiTheme="majorHAnsi" w:cs="Segoe UI"/>
          <w:color w:val="0F1115"/>
        </w:rPr>
        <w:t>.</w:t>
      </w:r>
    </w:p>
    <w:p w:rsidR="00A0358A" w:rsidRPr="00A0358A" w:rsidRDefault="00A0358A" w:rsidP="00A0358A">
      <w:pPr>
        <w:pStyle w:val="3"/>
        <w:shd w:val="clear" w:color="auto" w:fill="FFFFFF"/>
        <w:spacing w:before="480" w:after="240"/>
        <w:rPr>
          <w:rFonts w:cs="Segoe UI"/>
          <w:color w:val="0F1115"/>
        </w:rPr>
      </w:pPr>
      <w:r w:rsidRPr="00A0358A">
        <w:rPr>
          <w:rFonts w:cs="Segoe UI"/>
          <w:color w:val="0F1115"/>
        </w:rPr>
        <w:t>2. Фармацевт-технолог (Сотрудник, изготавливающий лекарства)</w:t>
      </w:r>
    </w:p>
    <w:p w:rsidR="00A0358A" w:rsidRPr="00A0358A" w:rsidRDefault="00A0358A" w:rsidP="00A0358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Интерес к системе:</w:t>
      </w:r>
      <w:r w:rsidRPr="00A0358A">
        <w:rPr>
          <w:rFonts w:asciiTheme="majorHAnsi" w:hAnsiTheme="majorHAnsi" w:cs="Segoe UI"/>
          <w:color w:val="0F1115"/>
        </w:rPr>
        <w:t xml:space="preserve"> Получение </w:t>
      </w:r>
      <w:r>
        <w:rPr>
          <w:rFonts w:asciiTheme="majorHAnsi" w:hAnsiTheme="majorHAnsi" w:cs="Segoe UI"/>
          <w:color w:val="0F1115"/>
        </w:rPr>
        <w:t xml:space="preserve">производственных заданий, </w:t>
      </w:r>
      <w:r w:rsidRPr="00A0358A">
        <w:rPr>
          <w:rFonts w:asciiTheme="majorHAnsi" w:hAnsiTheme="majorHAnsi" w:cs="Segoe UI"/>
          <w:color w:val="0F1115"/>
        </w:rPr>
        <w:t>учет расхода компонентов.</w:t>
      </w:r>
    </w:p>
    <w:p w:rsidR="00A0358A" w:rsidRPr="00A0358A" w:rsidRDefault="00A0358A" w:rsidP="00A0358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Цели:</w:t>
      </w:r>
      <w:r w:rsidRPr="00A0358A">
        <w:rPr>
          <w:rFonts w:asciiTheme="majorHAnsi" w:hAnsiTheme="majorHAnsi" w:cs="Segoe UI"/>
          <w:color w:val="0F1115"/>
        </w:rPr>
        <w:t> Видеть список заказов в производстве, фиксировать факт готовности лекарства, контролировать остатки</w:t>
      </w:r>
      <w:r>
        <w:rPr>
          <w:rFonts w:asciiTheme="majorHAnsi" w:hAnsiTheme="majorHAnsi" w:cs="Segoe UI"/>
          <w:color w:val="0F1115"/>
        </w:rPr>
        <w:t xml:space="preserve"> сырья</w:t>
      </w:r>
      <w:r w:rsidRPr="00A0358A">
        <w:rPr>
          <w:rFonts w:asciiTheme="majorHAnsi" w:hAnsiTheme="majorHAnsi" w:cs="Segoe UI"/>
          <w:color w:val="0F1115"/>
        </w:rPr>
        <w:t>.</w:t>
      </w:r>
    </w:p>
    <w:p w:rsidR="00A0358A" w:rsidRPr="00A0358A" w:rsidRDefault="00A0358A" w:rsidP="00A0358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Влияние на проект:</w:t>
      </w:r>
      <w:r w:rsidRPr="00A0358A">
        <w:rPr>
          <w:rFonts w:asciiTheme="majorHAnsi" w:hAnsiTheme="majorHAnsi" w:cs="Segoe UI"/>
          <w:color w:val="0F1115"/>
        </w:rPr>
        <w:t> Среднее. Формирует тр</w:t>
      </w:r>
      <w:r>
        <w:rPr>
          <w:rFonts w:asciiTheme="majorHAnsi" w:hAnsiTheme="majorHAnsi" w:cs="Segoe UI"/>
          <w:color w:val="0F1115"/>
        </w:rPr>
        <w:t>ебования к производству</w:t>
      </w:r>
      <w:r w:rsidRPr="00A0358A">
        <w:rPr>
          <w:rFonts w:asciiTheme="majorHAnsi" w:hAnsiTheme="majorHAnsi" w:cs="Segoe UI"/>
          <w:color w:val="0F1115"/>
        </w:rPr>
        <w:t xml:space="preserve"> и справочнику технологий.</w:t>
      </w:r>
    </w:p>
    <w:p w:rsidR="00A0358A" w:rsidRPr="00A0358A" w:rsidRDefault="00A0358A" w:rsidP="00A0358A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Возможные риски:</w:t>
      </w:r>
      <w:r w:rsidRPr="00A0358A">
        <w:rPr>
          <w:rFonts w:asciiTheme="majorHAnsi" w:hAnsiTheme="majorHAnsi" w:cs="Segoe UI"/>
          <w:color w:val="0F1115"/>
        </w:rPr>
        <w:t> И</w:t>
      </w:r>
      <w:r>
        <w:rPr>
          <w:rFonts w:asciiTheme="majorHAnsi" w:hAnsiTheme="majorHAnsi" w:cs="Segoe UI"/>
          <w:color w:val="0F1115"/>
        </w:rPr>
        <w:t>гнорирование системы</w:t>
      </w:r>
      <w:r w:rsidRPr="00A0358A">
        <w:rPr>
          <w:rFonts w:asciiTheme="majorHAnsi" w:hAnsiTheme="majorHAnsi" w:cs="Segoe UI"/>
          <w:color w:val="0F1115"/>
        </w:rPr>
        <w:t>, неактуальные данные о статусах заказов.</w:t>
      </w:r>
    </w:p>
    <w:p w:rsidR="00A0358A" w:rsidRPr="00A0358A" w:rsidRDefault="00A0358A" w:rsidP="00A0358A">
      <w:pPr>
        <w:pStyle w:val="3"/>
        <w:shd w:val="clear" w:color="auto" w:fill="FFFFFF"/>
        <w:spacing w:before="480" w:after="240"/>
        <w:rPr>
          <w:rFonts w:cs="Segoe UI"/>
          <w:color w:val="0F1115"/>
        </w:rPr>
      </w:pPr>
      <w:r w:rsidRPr="00A0358A">
        <w:rPr>
          <w:rFonts w:cs="Segoe UI"/>
          <w:color w:val="0F1115"/>
        </w:rPr>
        <w:t>3. Заведующий аптекой / Управляющий</w:t>
      </w:r>
    </w:p>
    <w:p w:rsidR="00A0358A" w:rsidRPr="00A0358A" w:rsidRDefault="00A0358A" w:rsidP="00A0358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Интерес к системе:</w:t>
      </w:r>
      <w:r w:rsidRPr="00A0358A">
        <w:rPr>
          <w:rFonts w:asciiTheme="majorHAnsi" w:hAnsiTheme="majorHAnsi" w:cs="Segoe UI"/>
          <w:color w:val="0F1115"/>
        </w:rPr>
        <w:t> Прозрачность бизнеса, контроль эффективности, автоматизация закупок, получение аналитики.</w:t>
      </w:r>
    </w:p>
    <w:p w:rsidR="00A0358A" w:rsidRPr="00A0358A" w:rsidRDefault="00A0358A" w:rsidP="00A0358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Цели:</w:t>
      </w:r>
      <w:r w:rsidRPr="00A0358A">
        <w:rPr>
          <w:rFonts w:asciiTheme="majorHAnsi" w:hAnsiTheme="majorHAnsi" w:cs="Segoe UI"/>
          <w:color w:val="0F1115"/>
        </w:rPr>
        <w:t> Своевременное получение отче</w:t>
      </w:r>
      <w:r>
        <w:rPr>
          <w:rFonts w:asciiTheme="majorHAnsi" w:hAnsiTheme="majorHAnsi" w:cs="Segoe UI"/>
          <w:color w:val="0F1115"/>
        </w:rPr>
        <w:t>тов (остатки, продажи и тд</w:t>
      </w:r>
      <w:r w:rsidRPr="00A0358A">
        <w:rPr>
          <w:rFonts w:asciiTheme="majorHAnsi" w:hAnsiTheme="majorHAnsi" w:cs="Segoe UI"/>
          <w:color w:val="0F1115"/>
        </w:rPr>
        <w:t>), контроль критических норм, исключение воровства.</w:t>
      </w:r>
    </w:p>
    <w:p w:rsidR="00A0358A" w:rsidRPr="00A0358A" w:rsidRDefault="00A0358A" w:rsidP="00A0358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Влияние на проект:</w:t>
      </w:r>
      <w:r w:rsidRPr="00A0358A">
        <w:rPr>
          <w:rFonts w:asciiTheme="majorHAnsi" w:hAnsiTheme="majorHAnsi" w:cs="Segoe UI"/>
          <w:color w:val="0F1115"/>
        </w:rPr>
        <w:t> Очень высокое. Принимает решение о внедрении, финансировании, определяет ключевые показатели эффективности.</w:t>
      </w:r>
    </w:p>
    <w:p w:rsidR="00A0358A" w:rsidRPr="00A0358A" w:rsidRDefault="00A0358A" w:rsidP="00A0358A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Возможные риски:</w:t>
      </w:r>
      <w:r w:rsidRPr="00A0358A">
        <w:rPr>
          <w:rFonts w:asciiTheme="majorHAnsi" w:hAnsiTheme="majorHAnsi" w:cs="Segoe UI"/>
          <w:color w:val="0F1115"/>
        </w:rPr>
        <w:t> Частая смена требований к отчетности, требование невозможной аналитики, не заложенной в архитектуру.</w:t>
      </w:r>
    </w:p>
    <w:p w:rsidR="00A0358A" w:rsidRPr="00A0358A" w:rsidRDefault="00A0358A" w:rsidP="00A0358A">
      <w:pPr>
        <w:pStyle w:val="3"/>
        <w:shd w:val="clear" w:color="auto" w:fill="FFFFFF"/>
        <w:spacing w:before="480" w:after="240"/>
        <w:rPr>
          <w:rFonts w:cs="Segoe UI"/>
          <w:color w:val="0F1115"/>
        </w:rPr>
      </w:pPr>
      <w:r w:rsidRPr="00A0358A">
        <w:rPr>
          <w:rFonts w:cs="Segoe UI"/>
          <w:color w:val="0F1115"/>
        </w:rPr>
        <w:t>4. Бухгалтерия</w:t>
      </w:r>
    </w:p>
    <w:p w:rsidR="00A0358A" w:rsidRPr="00A0358A" w:rsidRDefault="00A0358A" w:rsidP="00A0358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Интерес к системе:</w:t>
      </w:r>
      <w:r w:rsidRPr="00A0358A">
        <w:rPr>
          <w:rFonts w:asciiTheme="majorHAnsi" w:hAnsiTheme="majorHAnsi" w:cs="Segoe UI"/>
          <w:color w:val="0F1115"/>
        </w:rPr>
        <w:t> Корректный учет финансовых операций (оплата заказов), списание материалов, учет поступления товаров от поставщиков.</w:t>
      </w:r>
    </w:p>
    <w:p w:rsidR="00A0358A" w:rsidRPr="00A0358A" w:rsidRDefault="00A0358A" w:rsidP="00A0358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lastRenderedPageBreak/>
        <w:t>Цели:</w:t>
      </w:r>
      <w:r w:rsidRPr="00A0358A">
        <w:rPr>
          <w:rFonts w:asciiTheme="majorHAnsi" w:hAnsiTheme="majorHAnsi" w:cs="Segoe UI"/>
          <w:color w:val="0F1115"/>
        </w:rPr>
        <w:t> Интеграция с бухгалтерской программой (или выгрузка данных для нее), точность цифр.</w:t>
      </w:r>
    </w:p>
    <w:p w:rsidR="00A0358A" w:rsidRPr="00A0358A" w:rsidRDefault="00A0358A" w:rsidP="00A0358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Влияние на проект:</w:t>
      </w:r>
      <w:r w:rsidRPr="00A0358A">
        <w:rPr>
          <w:rFonts w:asciiTheme="majorHAnsi" w:hAnsiTheme="majorHAnsi" w:cs="Segoe UI"/>
          <w:color w:val="0F1115"/>
        </w:rPr>
        <w:t> Среднее. Требует соблюдения финансовой дисциплины в системе (чеки, закрытие смены).</w:t>
      </w:r>
    </w:p>
    <w:p w:rsidR="00A0358A" w:rsidRPr="00A0358A" w:rsidRDefault="00A0358A" w:rsidP="00A0358A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Возможные риски:</w:t>
      </w:r>
      <w:r w:rsidRPr="00A0358A">
        <w:rPr>
          <w:rFonts w:asciiTheme="majorHAnsi" w:hAnsiTheme="majorHAnsi" w:cs="Segoe UI"/>
          <w:color w:val="0F1115"/>
        </w:rPr>
        <w:t xml:space="preserve"> Отказ от работы с системой, если она не стыкуется с </w:t>
      </w:r>
      <w:r w:rsidR="001A2A22">
        <w:rPr>
          <w:rFonts w:asciiTheme="majorHAnsi" w:hAnsiTheme="majorHAnsi" w:cs="Segoe UI"/>
          <w:color w:val="0F1115"/>
        </w:rPr>
        <w:t>основной бухгалтерией (1С и тп</w:t>
      </w:r>
      <w:r w:rsidRPr="00A0358A">
        <w:rPr>
          <w:rFonts w:asciiTheme="majorHAnsi" w:hAnsiTheme="majorHAnsi" w:cs="Segoe UI"/>
          <w:color w:val="0F1115"/>
        </w:rPr>
        <w:t>), требование двойного ввода данных.</w:t>
      </w:r>
    </w:p>
    <w:p w:rsidR="00A0358A" w:rsidRPr="00A0358A" w:rsidRDefault="00A0358A" w:rsidP="00A0358A">
      <w:pPr>
        <w:pStyle w:val="3"/>
        <w:shd w:val="clear" w:color="auto" w:fill="FFFFFF"/>
        <w:spacing w:before="480" w:after="240"/>
        <w:rPr>
          <w:rFonts w:cs="Segoe UI"/>
          <w:color w:val="0F1115"/>
        </w:rPr>
      </w:pPr>
      <w:r w:rsidRPr="00A0358A">
        <w:rPr>
          <w:rFonts w:cs="Segoe UI"/>
          <w:color w:val="0F1115"/>
        </w:rPr>
        <w:t xml:space="preserve">5. Системный администратор </w:t>
      </w:r>
    </w:p>
    <w:p w:rsidR="00A0358A" w:rsidRPr="00A0358A" w:rsidRDefault="00A0358A" w:rsidP="00A0358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Интерес к системе:</w:t>
      </w:r>
      <w:r w:rsidRPr="00A0358A">
        <w:rPr>
          <w:rFonts w:asciiTheme="majorHAnsi" w:hAnsiTheme="majorHAnsi" w:cs="Segoe UI"/>
          <w:color w:val="0F1115"/>
        </w:rPr>
        <w:t> Стабильность работы, простота администрирования, резервного копирования и восстановления данных.</w:t>
      </w:r>
    </w:p>
    <w:p w:rsidR="00A0358A" w:rsidRPr="00A0358A" w:rsidRDefault="00A0358A" w:rsidP="00A0358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Цели:</w:t>
      </w:r>
      <w:r w:rsidRPr="00A0358A">
        <w:rPr>
          <w:rFonts w:asciiTheme="majorHAnsi" w:hAnsiTheme="majorHAnsi" w:cs="Segoe UI"/>
          <w:color w:val="0F1115"/>
        </w:rPr>
        <w:t> Бесперебойная работа сервера и клиентских мест, защита данных от потери.</w:t>
      </w:r>
    </w:p>
    <w:p w:rsidR="00A0358A" w:rsidRPr="00A0358A" w:rsidRDefault="00A0358A" w:rsidP="00A0358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Влияние на проект:</w:t>
      </w:r>
      <w:r w:rsidRPr="00A0358A">
        <w:rPr>
          <w:rFonts w:asciiTheme="majorHAnsi" w:hAnsiTheme="majorHAnsi" w:cs="Segoe UI"/>
          <w:color w:val="0F1115"/>
        </w:rPr>
        <w:t> Среднее. Дает рекомендации по выбору архитектуры (локальная/веб)</w:t>
      </w:r>
      <w:r w:rsidR="001A2A22">
        <w:rPr>
          <w:rFonts w:asciiTheme="majorHAnsi" w:hAnsiTheme="majorHAnsi" w:cs="Segoe UI"/>
          <w:color w:val="0F1115"/>
        </w:rPr>
        <w:t>.</w:t>
      </w:r>
    </w:p>
    <w:p w:rsidR="00A0358A" w:rsidRPr="00A0358A" w:rsidRDefault="00A0358A" w:rsidP="00A0358A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Возможные риски:</w:t>
      </w:r>
      <w:r w:rsidRPr="00A0358A">
        <w:rPr>
          <w:rFonts w:asciiTheme="majorHAnsi" w:hAnsiTheme="majorHAnsi" w:cs="Segoe UI"/>
          <w:color w:val="0F1115"/>
        </w:rPr>
        <w:t> Нехватка ресурсов (серверных мощностей), сложности с настройкой прав доступа, уязвимости в безопасности.</w:t>
      </w:r>
    </w:p>
    <w:p w:rsidR="00A0358A" w:rsidRPr="00A0358A" w:rsidRDefault="00A0358A" w:rsidP="00A0358A">
      <w:pPr>
        <w:pStyle w:val="3"/>
        <w:shd w:val="clear" w:color="auto" w:fill="FFFFFF"/>
        <w:spacing w:before="480" w:after="240"/>
        <w:rPr>
          <w:rFonts w:cs="Segoe UI"/>
          <w:color w:val="0F1115"/>
        </w:rPr>
      </w:pPr>
      <w:r w:rsidRPr="00A0358A">
        <w:rPr>
          <w:rFonts w:cs="Segoe UI"/>
          <w:color w:val="0F1115"/>
        </w:rPr>
        <w:t>6. Клиенты (Покупатели / Пациенты)</w:t>
      </w:r>
    </w:p>
    <w:p w:rsidR="00A0358A" w:rsidRPr="00A0358A" w:rsidRDefault="00A0358A" w:rsidP="00A0358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Интерес к системе:</w:t>
      </w:r>
      <w:r w:rsidRPr="00A0358A">
        <w:rPr>
          <w:rFonts w:asciiTheme="majorHAnsi" w:hAnsiTheme="majorHAnsi" w:cs="Segoe UI"/>
          <w:color w:val="0F1115"/>
        </w:rPr>
        <w:t> Соблюдение сроков готовности, возможность узнать о готовности/поступлении компонентов, отсутствие очередей.</w:t>
      </w:r>
    </w:p>
    <w:p w:rsidR="00A0358A" w:rsidRPr="00A0358A" w:rsidRDefault="00A0358A" w:rsidP="00A0358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Цели:</w:t>
      </w:r>
      <w:r w:rsidRPr="00A0358A">
        <w:rPr>
          <w:rFonts w:asciiTheme="majorHAnsi" w:hAnsiTheme="majorHAnsi" w:cs="Segoe UI"/>
          <w:color w:val="0F1115"/>
        </w:rPr>
        <w:t> Получить лекарство вовремя, быть уверенным, что их заказ не потеряется.</w:t>
      </w:r>
    </w:p>
    <w:p w:rsidR="00A0358A" w:rsidRPr="00A0358A" w:rsidRDefault="00A0358A" w:rsidP="00A0358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Влияние на проект:</w:t>
      </w:r>
      <w:r w:rsidRPr="00A0358A">
        <w:rPr>
          <w:rFonts w:asciiTheme="majorHAnsi" w:hAnsiTheme="majorHAnsi" w:cs="Segoe UI"/>
          <w:color w:val="0F1115"/>
        </w:rPr>
        <w:t> Косвенное. Через опросы и жалобы формируют нефункциональные требования (скорость обслуживания, информирование).</w:t>
      </w:r>
    </w:p>
    <w:p w:rsidR="00A0358A" w:rsidRPr="00A0358A" w:rsidRDefault="00A0358A" w:rsidP="00A0358A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Возможные риски:</w:t>
      </w:r>
      <w:r w:rsidRPr="00A0358A">
        <w:rPr>
          <w:rFonts w:asciiTheme="majorHAnsi" w:hAnsiTheme="majorHAnsi" w:cs="Segoe UI"/>
          <w:color w:val="0F1115"/>
        </w:rPr>
        <w:t> Отток клиентов, если система часто ошибается или создает задержки; недоверие к электронному учету.</w:t>
      </w:r>
    </w:p>
    <w:p w:rsidR="00A0358A" w:rsidRPr="00A0358A" w:rsidRDefault="00A0358A" w:rsidP="00A0358A">
      <w:pPr>
        <w:pStyle w:val="3"/>
        <w:shd w:val="clear" w:color="auto" w:fill="FFFFFF"/>
        <w:spacing w:before="480" w:after="240"/>
        <w:rPr>
          <w:rFonts w:cs="Segoe UI"/>
          <w:color w:val="0F1115"/>
        </w:rPr>
      </w:pPr>
      <w:r w:rsidRPr="00A0358A">
        <w:rPr>
          <w:rFonts w:cs="Segoe UI"/>
          <w:color w:val="0F1115"/>
        </w:rPr>
        <w:t>7. Поставщики (Оптовые фармацевтические склады)</w:t>
      </w:r>
    </w:p>
    <w:p w:rsidR="00A0358A" w:rsidRPr="00A0358A" w:rsidRDefault="00A0358A" w:rsidP="00A0358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Интерес к системе:</w:t>
      </w:r>
      <w:r w:rsidRPr="00A0358A">
        <w:rPr>
          <w:rFonts w:asciiTheme="majorHAnsi" w:hAnsiTheme="majorHAnsi" w:cs="Segoe UI"/>
          <w:color w:val="0F1115"/>
        </w:rPr>
        <w:t> Автоматизация процесса закупок (получение заявок от аптеки).</w:t>
      </w:r>
    </w:p>
    <w:p w:rsidR="00A0358A" w:rsidRPr="00A0358A" w:rsidRDefault="00A0358A" w:rsidP="00A0358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Цели:</w:t>
      </w:r>
      <w:r w:rsidRPr="00A0358A">
        <w:rPr>
          <w:rFonts w:asciiTheme="majorHAnsi" w:hAnsiTheme="majorHAnsi" w:cs="Segoe UI"/>
          <w:color w:val="0F1115"/>
        </w:rPr>
        <w:t> Оперативно обрабатывать входящие заказы на пополнение склада аптеки.</w:t>
      </w:r>
    </w:p>
    <w:p w:rsidR="00A0358A" w:rsidRPr="00A0358A" w:rsidRDefault="00A0358A" w:rsidP="00A0358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Влияние на проект:</w:t>
      </w:r>
      <w:r w:rsidRPr="00A0358A">
        <w:rPr>
          <w:rFonts w:asciiTheme="majorHAnsi" w:hAnsiTheme="majorHAnsi" w:cs="Segoe UI"/>
          <w:color w:val="0F1115"/>
        </w:rPr>
        <w:t> Низкое. Являются внешним звеном.</w:t>
      </w:r>
    </w:p>
    <w:p w:rsidR="00A0358A" w:rsidRPr="00A0358A" w:rsidRDefault="00A0358A" w:rsidP="00A0358A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Theme="majorHAnsi" w:hAnsiTheme="majorHAnsi" w:cs="Segoe UI"/>
          <w:color w:val="0F1115"/>
        </w:rPr>
      </w:pPr>
      <w:r w:rsidRPr="00A0358A">
        <w:rPr>
          <w:rStyle w:val="a4"/>
          <w:rFonts w:asciiTheme="majorHAnsi" w:eastAsiaTheme="majorEastAsia" w:hAnsiTheme="majorHAnsi" w:cs="Segoe UI"/>
          <w:color w:val="0F1115"/>
        </w:rPr>
        <w:t>Возможные риски:</w:t>
      </w:r>
      <w:r w:rsidRPr="00A0358A">
        <w:rPr>
          <w:rFonts w:asciiTheme="majorHAnsi" w:hAnsiTheme="majorHAnsi" w:cs="Segoe UI"/>
          <w:color w:val="0F1115"/>
        </w:rPr>
        <w:t> Техническая неготовность поставщи</w:t>
      </w:r>
      <w:r w:rsidR="001A2A22">
        <w:rPr>
          <w:rFonts w:asciiTheme="majorHAnsi" w:hAnsiTheme="majorHAnsi" w:cs="Segoe UI"/>
          <w:color w:val="0F1115"/>
        </w:rPr>
        <w:t>ка принимать электронные заявки.</w:t>
      </w:r>
    </w:p>
    <w:p w:rsidR="001A2A22" w:rsidRDefault="001A2A22">
      <w:pPr>
        <w:rPr>
          <w:rFonts w:asciiTheme="majorHAnsi" w:hAnsiTheme="majorHAnsi"/>
        </w:rPr>
      </w:pPr>
    </w:p>
    <w:p w:rsidR="001A2A22" w:rsidRPr="001A2A22" w:rsidRDefault="001A2A22" w:rsidP="001A2A2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1A2A22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№2</w:t>
      </w:r>
    </w:p>
    <w:p w:rsidR="001A2A22" w:rsidRPr="001A2A22" w:rsidRDefault="001A2A22" w:rsidP="001A2A2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A2A2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Для своей системы определить ее границы. Выделить:</w:t>
      </w:r>
    </w:p>
    <w:p w:rsidR="001A2A22" w:rsidRPr="001A2A22" w:rsidRDefault="001A2A22" w:rsidP="001A2A2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A2A2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 входит в систему</w:t>
      </w:r>
    </w:p>
    <w:p w:rsidR="001A2A22" w:rsidRPr="001A2A22" w:rsidRDefault="001A2A22" w:rsidP="001A2A2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A2A2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что </w:t>
      </w:r>
      <w:r w:rsidRPr="001A2A22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не</w:t>
      </w:r>
      <w:r w:rsidRPr="001A2A2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 входит в систему</w:t>
      </w:r>
    </w:p>
    <w:p w:rsidR="001A2A22" w:rsidRPr="001A2A22" w:rsidRDefault="001A2A22" w:rsidP="001A2A22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A2A2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какие внешние системы взаимодействуют с ней</w:t>
      </w:r>
    </w:p>
    <w:p w:rsidR="001A2A22" w:rsidRDefault="001A2A22" w:rsidP="0041665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1A2A22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Зафиксировать какие процессы из границ системы можно и нужно автоматизировать.</w:t>
      </w:r>
    </w:p>
    <w:p w:rsidR="0041665B" w:rsidRPr="0041665B" w:rsidRDefault="00D87728" w:rsidP="0041665B">
      <w:pPr>
        <w:pStyle w:val="3"/>
        <w:rPr>
          <w:color w:val="auto"/>
        </w:rPr>
      </w:pPr>
      <w:r>
        <w:rPr>
          <w:color w:val="auto"/>
        </w:rPr>
        <w:lastRenderedPageBreak/>
        <w:t>Что входит в систему</w:t>
      </w:r>
    </w:p>
    <w:p w:rsidR="0041665B" w:rsidRPr="0041665B" w:rsidRDefault="0041665B" w:rsidP="0041665B">
      <w:pPr>
        <w:pStyle w:val="ds-markdown-paragraph"/>
        <w:numPr>
          <w:ilvl w:val="0"/>
          <w:numId w:val="15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Учет лекарств и компонентов (Склад):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Ведение номенклатуры готовых лекарств и ингредиентов.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Учет остатков на складе.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Фиксация </w:t>
      </w:r>
      <w:r w:rsidRPr="0041665B">
        <w:rPr>
          <w:rStyle w:val="a4"/>
          <w:rFonts w:asciiTheme="majorHAnsi" w:eastAsiaTheme="majorEastAsia" w:hAnsiTheme="majorHAnsi"/>
        </w:rPr>
        <w:t>критической нормы</w:t>
      </w:r>
      <w:r w:rsidRPr="0041665B">
        <w:rPr>
          <w:rFonts w:asciiTheme="majorHAnsi" w:hAnsiTheme="majorHAnsi"/>
        </w:rPr>
        <w:t> для каждого вещества.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Учет </w:t>
      </w:r>
      <w:r w:rsidRPr="0041665B">
        <w:rPr>
          <w:rStyle w:val="a4"/>
          <w:rFonts w:asciiTheme="majorHAnsi" w:eastAsiaTheme="majorEastAsia" w:hAnsiTheme="majorHAnsi"/>
        </w:rPr>
        <w:t>сроков годности</w:t>
      </w:r>
      <w:r w:rsidRPr="0041665B">
        <w:rPr>
          <w:rFonts w:asciiTheme="majorHAnsi" w:hAnsiTheme="majorHAnsi"/>
        </w:rPr>
        <w:t>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Проведение </w:t>
      </w:r>
      <w:r w:rsidRPr="0041665B">
        <w:rPr>
          <w:rStyle w:val="a4"/>
          <w:rFonts w:asciiTheme="majorHAnsi" w:eastAsiaTheme="majorEastAsia" w:hAnsiTheme="majorHAnsi"/>
        </w:rPr>
        <w:t>инвентаризации</w:t>
      </w:r>
      <w:r w:rsidRPr="0041665B">
        <w:rPr>
          <w:rFonts w:asciiTheme="majorHAnsi" w:hAnsiTheme="majorHAnsi"/>
        </w:rPr>
        <w:t> (фиксация фактических остатков, выявление недостач).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Учет типов лекарств</w:t>
      </w:r>
      <w:r w:rsidRPr="0041665B">
        <w:rPr>
          <w:rFonts w:asciiTheme="majorHAnsi" w:hAnsiTheme="majorHAnsi"/>
        </w:rPr>
        <w:t> с их атрибутами: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Готовые: таблетки, мази, настойки.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Изготавливаемые: микстуры, мази, растворы, настойки, порошки.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Учет способов применения: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Внутреннее: микстуры, порошки.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Наружное: мази, растворы.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Смешивание: растворы.</w:t>
      </w:r>
      <w:r w:rsidRPr="0041665B">
        <w:rPr>
          <w:rFonts w:asciiTheme="majorHAnsi" w:hAnsiTheme="majorHAnsi"/>
        </w:rPr>
        <w:br/>
      </w:r>
    </w:p>
    <w:p w:rsidR="0041665B" w:rsidRPr="0041665B" w:rsidRDefault="0041665B" w:rsidP="0041665B">
      <w:pPr>
        <w:pStyle w:val="ds-markdown-paragraph"/>
        <w:numPr>
          <w:ilvl w:val="0"/>
          <w:numId w:val="15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Управление заказами на изготовление: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Регистрация рецепта врача в системе (с фиксацией всех полей: ФИО врача, подпись, печать, ФИО пациента, возраст, диагноз, количество, способ применения).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Проверка наличия компонентов по рецепту.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Если компонентов нет: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Автоматическое создание заявки поставщику.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Фиксация ФИО, телефона и адреса "необслуженного покупателя" в отдельном справочнике (лист ожидания).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Пометка заказа как "ожидание компонентов".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Если компоненты есть: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Резервирование компонентов.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Фиксация оплаты.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Пометка рецепта временем изготовления (выдача клиенту на руки).</w:t>
      </w:r>
      <w:r>
        <w:rPr>
          <w:rFonts w:asciiTheme="majorHAnsi" w:hAnsiTheme="majorHAnsi"/>
        </w:rPr>
        <w:br/>
      </w:r>
      <w:r w:rsidRPr="0041665B">
        <w:rPr>
          <w:rFonts w:asciiTheme="majorHAnsi" w:hAnsiTheme="majorHAnsi"/>
        </w:rPr>
        <w:t>Перевод заказа в статус "в производстве".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Фиксация выдачи готового лекарства (перевод в "список отданных заказов").</w:t>
      </w:r>
      <w:r w:rsidR="00C06B87">
        <w:rPr>
          <w:rFonts w:asciiTheme="majorHAnsi" w:hAnsiTheme="majorHAnsi"/>
        </w:rPr>
        <w:br/>
      </w:r>
    </w:p>
    <w:p w:rsidR="0041665B" w:rsidRPr="0041665B" w:rsidRDefault="0041665B" w:rsidP="0041665B">
      <w:pPr>
        <w:pStyle w:val="ds-markdown-paragraph"/>
        <w:numPr>
          <w:ilvl w:val="0"/>
          <w:numId w:val="15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Справочники: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Клиенты (ФИО, телефон, адрес, история заказов, отметки о "необслуженности").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Технологические карты (СПРАВОЧНИК ТЕХНОЛОГИЙ):</w:t>
      </w:r>
      <w:r w:rsidRPr="0041665B">
        <w:rPr>
          <w:rFonts w:asciiTheme="majorHAnsi" w:hAnsiTheme="majorHAnsi"/>
        </w:rPr>
        <w:t> ID технологии, название лекарства, способ приготовления (смешивание; смешивание + отстаивание + фильтрация), время приготовления.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Рецепты (история).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Типы лекарств и их характеристики.</w:t>
      </w:r>
      <w:r w:rsidR="00D87728">
        <w:rPr>
          <w:rFonts w:asciiTheme="majorHAnsi" w:hAnsiTheme="majorHAnsi"/>
        </w:rPr>
        <w:br/>
      </w:r>
    </w:p>
    <w:p w:rsidR="0041665B" w:rsidRPr="0041665B" w:rsidRDefault="0041665B" w:rsidP="0041665B">
      <w:pPr>
        <w:pStyle w:val="ds-markdown-paragraph"/>
        <w:numPr>
          <w:ilvl w:val="0"/>
          <w:numId w:val="15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Взаимодействие с поставщиками: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Автоматическое формирование срочных заявок при достижении критической нормы или при нехватке компонентов для заказа.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Учет прихода товара от поставщика.</w:t>
      </w:r>
      <w:r w:rsidR="00D87728">
        <w:rPr>
          <w:rFonts w:asciiTheme="majorHAnsi" w:hAnsiTheme="majorHAnsi"/>
        </w:rPr>
        <w:br/>
      </w:r>
    </w:p>
    <w:p w:rsidR="0041665B" w:rsidRPr="0041665B" w:rsidRDefault="0041665B" w:rsidP="0041665B">
      <w:pPr>
        <w:pStyle w:val="ds-markdown-paragraph"/>
        <w:numPr>
          <w:ilvl w:val="0"/>
          <w:numId w:val="15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Отчетность и аналитика (</w:t>
      </w:r>
      <w:r w:rsidR="00D87728">
        <w:rPr>
          <w:rStyle w:val="a4"/>
          <w:rFonts w:asciiTheme="majorHAnsi" w:eastAsiaTheme="majorEastAsia" w:hAnsiTheme="majorHAnsi"/>
        </w:rPr>
        <w:t xml:space="preserve">с учётом </w:t>
      </w:r>
      <w:r w:rsidRPr="0041665B">
        <w:rPr>
          <w:rStyle w:val="a4"/>
          <w:rFonts w:asciiTheme="majorHAnsi" w:eastAsiaTheme="majorEastAsia" w:hAnsiTheme="majorHAnsi"/>
        </w:rPr>
        <w:t>13 запросов из ТЗ</w:t>
      </w:r>
      <w:r w:rsidR="00D87728">
        <w:rPr>
          <w:rStyle w:val="a4"/>
          <w:rFonts w:asciiTheme="majorHAnsi" w:eastAsiaTheme="majorEastAsia" w:hAnsiTheme="majorHAnsi"/>
        </w:rPr>
        <w:t>, как пример</w:t>
      </w:r>
      <w:r w:rsidRPr="0041665B">
        <w:rPr>
          <w:rStyle w:val="a4"/>
          <w:rFonts w:asciiTheme="majorHAnsi" w:eastAsiaTheme="majorEastAsia" w:hAnsiTheme="majorHAnsi"/>
        </w:rPr>
        <w:t>):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lastRenderedPageBreak/>
        <w:t>Забытые заказы:</w:t>
      </w:r>
      <w:r w:rsidRPr="0041665B">
        <w:rPr>
          <w:rFonts w:asciiTheme="majorHAnsi" w:hAnsiTheme="majorHAnsi"/>
        </w:rPr>
        <w:t> Покупатели, не пришедшие за заказом вовремя.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Лист ожидания:</w:t>
      </w:r>
      <w:r w:rsidRPr="0041665B">
        <w:rPr>
          <w:rFonts w:asciiTheme="majorHAnsi" w:hAnsiTheme="majorHAnsi"/>
        </w:rPr>
        <w:t> Покупатели, ждущие поставки компонентов.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Статистика:</w:t>
      </w:r>
      <w:r w:rsidR="00D87728">
        <w:rPr>
          <w:rFonts w:asciiTheme="majorHAnsi" w:hAnsiTheme="majorHAnsi"/>
        </w:rPr>
        <w:t xml:space="preserve"> Топ </w:t>
      </w:r>
      <w:r w:rsidRPr="0041665B">
        <w:rPr>
          <w:rFonts w:asciiTheme="majorHAnsi" w:hAnsiTheme="majorHAnsi"/>
        </w:rPr>
        <w:t>10 медикаментов, объемы использованных веществ за период.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Критические остатки:</w:t>
      </w:r>
      <w:r w:rsidRPr="0041665B">
        <w:rPr>
          <w:rFonts w:asciiTheme="majorHAnsi" w:hAnsiTheme="majorHAnsi"/>
        </w:rPr>
        <w:t> Лекарства с критической нормой, закончившиеся, с минимальным запасом.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Производство:</w:t>
      </w:r>
      <w:r w:rsidRPr="0041665B">
        <w:rPr>
          <w:rFonts w:asciiTheme="majorHAnsi" w:hAnsiTheme="majorHAnsi"/>
        </w:rPr>
        <w:t> Перечень заказов в производстве, список требующихся для них компонентов.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Технологии:</w:t>
      </w:r>
      <w:r w:rsidRPr="0041665B">
        <w:rPr>
          <w:rFonts w:asciiTheme="majorHAnsi" w:hAnsiTheme="majorHAnsi"/>
        </w:rPr>
        <w:t> Поиск по справочнику технологий.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Цены и состав:</w:t>
      </w:r>
      <w:r w:rsidRPr="0041665B">
        <w:rPr>
          <w:rFonts w:asciiTheme="majorHAnsi" w:hAnsiTheme="majorHAnsi"/>
        </w:rPr>
        <w:t> Стоимость готового лекарства и его компонентов.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Активные клиенты:</w:t>
      </w:r>
      <w:r w:rsidRPr="0041665B">
        <w:rPr>
          <w:rFonts w:asciiTheme="majorHAnsi" w:hAnsiTheme="majorHAnsi"/>
        </w:rPr>
        <w:t> Наиболее часто делающие заказы.</w:t>
      </w:r>
    </w:p>
    <w:p w:rsidR="0041665B" w:rsidRPr="0041665B" w:rsidRDefault="0041665B" w:rsidP="0041665B">
      <w:pPr>
        <w:pStyle w:val="ds-markdown-paragraph"/>
        <w:numPr>
          <w:ilvl w:val="1"/>
          <w:numId w:val="15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Детализация:</w:t>
      </w:r>
      <w:r w:rsidRPr="0041665B">
        <w:rPr>
          <w:rFonts w:asciiTheme="majorHAnsi" w:hAnsiTheme="majorHAnsi"/>
        </w:rPr>
        <w:t> Полная информация о конкретном лекарстве (тип, способ приготовления, компоненты, цена, остаток).</w:t>
      </w:r>
    </w:p>
    <w:p w:rsidR="0041665B" w:rsidRPr="00D87728" w:rsidRDefault="0041665B" w:rsidP="0041665B">
      <w:pPr>
        <w:pStyle w:val="3"/>
        <w:spacing w:before="480" w:after="240"/>
        <w:rPr>
          <w:color w:val="auto"/>
        </w:rPr>
      </w:pPr>
      <w:r w:rsidRPr="00D87728">
        <w:rPr>
          <w:color w:val="auto"/>
        </w:rPr>
        <w:t>Что не входит в систе</w:t>
      </w:r>
      <w:r w:rsidR="00D87728">
        <w:rPr>
          <w:color w:val="auto"/>
        </w:rPr>
        <w:t>му</w:t>
      </w:r>
    </w:p>
    <w:p w:rsidR="0041665B" w:rsidRPr="0041665B" w:rsidRDefault="0041665B" w:rsidP="0041665B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Медицинская диагностика:</w:t>
      </w:r>
      <w:r w:rsidRPr="0041665B">
        <w:rPr>
          <w:rFonts w:asciiTheme="majorHAnsi" w:hAnsiTheme="majorHAnsi"/>
        </w:rPr>
        <w:t> Система не ставит диагнозы и не проверяет правильность назначения врача (диагноз берется из рецепта как текст).</w:t>
      </w:r>
    </w:p>
    <w:p w:rsidR="0041665B" w:rsidRPr="0041665B" w:rsidRDefault="0041665B" w:rsidP="0041665B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Электронный документооборот с поликлиниками:</w:t>
      </w:r>
      <w:r w:rsidRPr="0041665B">
        <w:rPr>
          <w:rFonts w:asciiTheme="majorHAnsi" w:hAnsiTheme="majorHAnsi"/>
        </w:rPr>
        <w:t> Прямой обмен рецептами в электронном виде.</w:t>
      </w:r>
    </w:p>
    <w:p w:rsidR="0041665B" w:rsidRPr="0041665B" w:rsidRDefault="0041665B" w:rsidP="0041665B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Полноценная бухгалтерия:</w:t>
      </w:r>
      <w:r w:rsidRPr="0041665B">
        <w:rPr>
          <w:rFonts w:asciiTheme="majorHAnsi" w:hAnsiTheme="majorHAnsi"/>
        </w:rPr>
        <w:t> Система не ведет баланс и не рассчитывает зарплату, только фиксирует факт оплаты заказа.</w:t>
      </w:r>
    </w:p>
    <w:p w:rsidR="0041665B" w:rsidRPr="0041665B" w:rsidRDefault="0041665B" w:rsidP="0041665B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Управление доставкой:</w:t>
      </w:r>
      <w:r w:rsidRPr="0041665B">
        <w:rPr>
          <w:rFonts w:asciiTheme="majorHAnsi" w:hAnsiTheme="majorHAnsi"/>
        </w:rPr>
        <w:t> Курьерская служба не рассматривается.</w:t>
      </w:r>
    </w:p>
    <w:p w:rsidR="0041665B" w:rsidRPr="0041665B" w:rsidRDefault="0041665B" w:rsidP="0041665B">
      <w:pPr>
        <w:pStyle w:val="ds-markdown-paragraph"/>
        <w:numPr>
          <w:ilvl w:val="0"/>
          <w:numId w:val="16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Личный кабинет врача:</w:t>
      </w:r>
      <w:r w:rsidRPr="0041665B">
        <w:rPr>
          <w:rFonts w:asciiTheme="majorHAnsi" w:hAnsiTheme="majorHAnsi"/>
        </w:rPr>
        <w:t> Врач не заходит в систему, рецепт приносит пациент.</w:t>
      </w:r>
    </w:p>
    <w:p w:rsidR="0041665B" w:rsidRPr="00D87728" w:rsidRDefault="0041665B" w:rsidP="0041665B">
      <w:pPr>
        <w:pStyle w:val="3"/>
        <w:spacing w:before="480" w:after="240"/>
        <w:rPr>
          <w:color w:val="auto"/>
        </w:rPr>
      </w:pPr>
      <w:r w:rsidRPr="00D87728">
        <w:rPr>
          <w:color w:val="auto"/>
        </w:rPr>
        <w:t>Внешние системы (взаимодействие)</w:t>
      </w:r>
    </w:p>
    <w:p w:rsidR="0041665B" w:rsidRPr="0041665B" w:rsidRDefault="0041665B" w:rsidP="0041665B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Бухгалтерская система (например, 1С):</w:t>
      </w:r>
      <w:r w:rsidRPr="0041665B">
        <w:rPr>
          <w:rFonts w:asciiTheme="majorHAnsi" w:hAnsiTheme="majorHAnsi"/>
        </w:rPr>
        <w:t> Передача данных о движении товаров и денежных средств (экспорт/импорт).</w:t>
      </w:r>
    </w:p>
    <w:p w:rsidR="0041665B" w:rsidRPr="0041665B" w:rsidRDefault="00D87728" w:rsidP="0041665B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Theme="majorHAnsi" w:hAnsiTheme="majorHAnsi"/>
        </w:rPr>
      </w:pPr>
      <w:r>
        <w:rPr>
          <w:rStyle w:val="a4"/>
          <w:rFonts w:asciiTheme="majorHAnsi" w:eastAsiaTheme="majorEastAsia" w:hAnsiTheme="majorHAnsi"/>
        </w:rPr>
        <w:t>SMS / Email</w:t>
      </w:r>
      <w:r w:rsidR="0041665B" w:rsidRPr="0041665B">
        <w:rPr>
          <w:rStyle w:val="a4"/>
          <w:rFonts w:asciiTheme="majorHAnsi" w:eastAsiaTheme="majorEastAsia" w:hAnsiTheme="majorHAnsi"/>
        </w:rPr>
        <w:t>:</w:t>
      </w:r>
      <w:r w:rsidR="0041665B" w:rsidRPr="0041665B">
        <w:rPr>
          <w:rFonts w:asciiTheme="majorHAnsi" w:hAnsiTheme="majorHAnsi"/>
        </w:rPr>
        <w:t> Для уведомления клиентов из "листа ожидания" о поступлении товара.</w:t>
      </w:r>
    </w:p>
    <w:p w:rsidR="0041665B" w:rsidRPr="0041665B" w:rsidRDefault="0041665B" w:rsidP="0041665B">
      <w:pPr>
        <w:pStyle w:val="ds-markdown-paragraph"/>
        <w:numPr>
          <w:ilvl w:val="0"/>
          <w:numId w:val="17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(Опционально) Система оптового склада:</w:t>
      </w:r>
      <w:r w:rsidRPr="0041665B">
        <w:rPr>
          <w:rFonts w:asciiTheme="majorHAnsi" w:hAnsiTheme="majorHAnsi"/>
        </w:rPr>
        <w:t> Электронная отправка заявок.</w:t>
      </w:r>
    </w:p>
    <w:p w:rsidR="0041665B" w:rsidRPr="00D87728" w:rsidRDefault="0041665B" w:rsidP="0041665B">
      <w:pPr>
        <w:pStyle w:val="3"/>
        <w:spacing w:before="480" w:after="240"/>
        <w:rPr>
          <w:color w:val="auto"/>
        </w:rPr>
      </w:pPr>
      <w:r w:rsidRPr="00D87728">
        <w:rPr>
          <w:color w:val="auto"/>
        </w:rPr>
        <w:t>Процессы для автоматизации</w:t>
      </w:r>
    </w:p>
    <w:p w:rsidR="0041665B" w:rsidRPr="0041665B" w:rsidRDefault="0041665B" w:rsidP="0041665B">
      <w:pPr>
        <w:pStyle w:val="ds-markdown-paragraph"/>
        <w:numPr>
          <w:ilvl w:val="0"/>
          <w:numId w:val="18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Полная автоматизация (без участия человека на этапе расчета):</w:t>
      </w:r>
    </w:p>
    <w:p w:rsidR="0041665B" w:rsidRPr="0041665B" w:rsidRDefault="0041665B" w:rsidP="0041665B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Проверка остатков при поступлении заказа.</w:t>
      </w:r>
    </w:p>
    <w:p w:rsidR="0041665B" w:rsidRPr="0041665B" w:rsidRDefault="0041665B" w:rsidP="0041665B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Расчет достижения критической нормы и генерация заявки поставщику.</w:t>
      </w:r>
    </w:p>
    <w:p w:rsidR="0041665B" w:rsidRPr="0041665B" w:rsidRDefault="00D87728" w:rsidP="0041665B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Theme="majorHAnsi" w:hAnsiTheme="majorHAnsi"/>
        </w:rPr>
      </w:pPr>
      <w:r>
        <w:rPr>
          <w:rFonts w:asciiTheme="majorHAnsi" w:hAnsiTheme="majorHAnsi"/>
        </w:rPr>
        <w:t>Формирование всех</w:t>
      </w:r>
      <w:r w:rsidR="0041665B" w:rsidRPr="0041665B">
        <w:rPr>
          <w:rFonts w:asciiTheme="majorHAnsi" w:hAnsiTheme="majorHAnsi"/>
        </w:rPr>
        <w:t xml:space="preserve"> отчетов по запросам.</w:t>
      </w:r>
    </w:p>
    <w:p w:rsidR="0041665B" w:rsidRPr="0041665B" w:rsidRDefault="0041665B" w:rsidP="0041665B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Резервирование компонентов при оплате заказа.</w:t>
      </w:r>
    </w:p>
    <w:p w:rsidR="0041665B" w:rsidRPr="0041665B" w:rsidRDefault="0041665B" w:rsidP="0041665B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Fonts w:asciiTheme="majorHAnsi" w:hAnsiTheme="majorHAnsi"/>
        </w:rPr>
        <w:t>Хранение и поиск по справочникам.</w:t>
      </w:r>
      <w:r w:rsidR="00D87728">
        <w:rPr>
          <w:rFonts w:asciiTheme="majorHAnsi" w:hAnsiTheme="majorHAnsi"/>
        </w:rPr>
        <w:br/>
      </w:r>
    </w:p>
    <w:p w:rsidR="0041665B" w:rsidRPr="0041665B" w:rsidRDefault="0041665B" w:rsidP="0041665B">
      <w:pPr>
        <w:pStyle w:val="ds-markdown-paragraph"/>
        <w:numPr>
          <w:ilvl w:val="0"/>
          <w:numId w:val="18"/>
        </w:numPr>
        <w:spacing w:after="12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Частичная автоматизация (требуется действие человека):</w:t>
      </w:r>
    </w:p>
    <w:p w:rsidR="0041665B" w:rsidRPr="0041665B" w:rsidRDefault="0041665B" w:rsidP="0041665B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Прием заказа:</w:t>
      </w:r>
      <w:r w:rsidRPr="0041665B">
        <w:rPr>
          <w:rFonts w:asciiTheme="majorHAnsi" w:hAnsiTheme="majorHAnsi"/>
        </w:rPr>
        <w:t> Человек вносит данные рецепта (система помогает проверкой наличия).</w:t>
      </w:r>
    </w:p>
    <w:p w:rsidR="0041665B" w:rsidRPr="0041665B" w:rsidRDefault="0041665B" w:rsidP="0041665B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Инвентаризация:</w:t>
      </w:r>
      <w:r w:rsidRPr="0041665B">
        <w:rPr>
          <w:rFonts w:asciiTheme="majorHAnsi" w:hAnsiTheme="majorHAnsi"/>
        </w:rPr>
        <w:t> Система печатает опись, человек вносит фактические данные.</w:t>
      </w:r>
    </w:p>
    <w:p w:rsidR="0041665B" w:rsidRPr="0041665B" w:rsidRDefault="0041665B" w:rsidP="0041665B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t>Закупка:</w:t>
      </w:r>
      <w:r w:rsidRPr="0041665B">
        <w:rPr>
          <w:rFonts w:asciiTheme="majorHAnsi" w:hAnsiTheme="majorHAnsi"/>
        </w:rPr>
        <w:t> Система создает черновик заявки, человек отправляет его поставщику (до интеграции).</w:t>
      </w:r>
    </w:p>
    <w:p w:rsidR="0041665B" w:rsidRPr="0041665B" w:rsidRDefault="0041665B" w:rsidP="0041665B">
      <w:pPr>
        <w:pStyle w:val="ds-markdown-paragraph"/>
        <w:numPr>
          <w:ilvl w:val="1"/>
          <w:numId w:val="18"/>
        </w:numPr>
        <w:spacing w:after="0" w:afterAutospacing="0"/>
        <w:ind w:left="0"/>
        <w:rPr>
          <w:rFonts w:asciiTheme="majorHAnsi" w:hAnsiTheme="majorHAnsi"/>
        </w:rPr>
      </w:pPr>
      <w:r w:rsidRPr="0041665B">
        <w:rPr>
          <w:rStyle w:val="a4"/>
          <w:rFonts w:asciiTheme="majorHAnsi" w:eastAsiaTheme="majorEastAsia" w:hAnsiTheme="majorHAnsi"/>
        </w:rPr>
        <w:lastRenderedPageBreak/>
        <w:t>Производство:</w:t>
      </w:r>
      <w:r w:rsidRPr="0041665B">
        <w:rPr>
          <w:rFonts w:asciiTheme="majorHAnsi" w:hAnsiTheme="majorHAnsi"/>
        </w:rPr>
        <w:t> Система показывает техкарту, человек изготавливает лекарство и отмечает готовность.</w:t>
      </w:r>
    </w:p>
    <w:p w:rsidR="0041665B" w:rsidRDefault="0041665B" w:rsidP="0041665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</w:p>
    <w:p w:rsidR="00C06B87" w:rsidRPr="00C06B87" w:rsidRDefault="00C06B87" w:rsidP="00C06B87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C06B87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№3</w:t>
      </w:r>
    </w:p>
    <w:p w:rsidR="00C06B87" w:rsidRPr="00C06B87" w:rsidRDefault="00C06B87" w:rsidP="00C06B87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B8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Построить контекстную диаграмму (DFD уровень 0):</w:t>
      </w:r>
    </w:p>
    <w:p w:rsidR="00C06B87" w:rsidRPr="00C06B87" w:rsidRDefault="00C06B87" w:rsidP="00C06B8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B8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система как один процесс</w:t>
      </w:r>
    </w:p>
    <w:p w:rsidR="00C06B87" w:rsidRPr="00C06B87" w:rsidRDefault="00C06B87" w:rsidP="00C06B8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B8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внешние акторы</w:t>
      </w:r>
    </w:p>
    <w:p w:rsidR="00C06B87" w:rsidRPr="00C06B87" w:rsidRDefault="00C06B87" w:rsidP="00C06B8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C06B87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потоки данных</w:t>
      </w:r>
    </w:p>
    <w:p w:rsidR="0041665B" w:rsidRPr="0041665B" w:rsidRDefault="00C06B87" w:rsidP="0041665B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83.45pt;height:524.95pt">
            <v:imagedata r:id="rId5" o:title="diagram-export-16.03.2026-17_33_14" cropbottom="4556f"/>
          </v:shape>
        </w:pict>
      </w:r>
      <w:bookmarkStart w:id="0" w:name="_GoBack"/>
      <w:bookmarkEnd w:id="0"/>
    </w:p>
    <w:sectPr w:rsidR="0041665B" w:rsidRPr="00416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A40A7"/>
    <w:multiLevelType w:val="multilevel"/>
    <w:tmpl w:val="0A6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3E2E"/>
    <w:multiLevelType w:val="multilevel"/>
    <w:tmpl w:val="396AF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79054E"/>
    <w:multiLevelType w:val="multilevel"/>
    <w:tmpl w:val="3DCC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97DAB"/>
    <w:multiLevelType w:val="multilevel"/>
    <w:tmpl w:val="B83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17607"/>
    <w:multiLevelType w:val="multilevel"/>
    <w:tmpl w:val="8CF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A22D8"/>
    <w:multiLevelType w:val="multilevel"/>
    <w:tmpl w:val="BC5E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47362"/>
    <w:multiLevelType w:val="multilevel"/>
    <w:tmpl w:val="AB3E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6606A"/>
    <w:multiLevelType w:val="multilevel"/>
    <w:tmpl w:val="FC7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B193F"/>
    <w:multiLevelType w:val="multilevel"/>
    <w:tmpl w:val="5F24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3824AD"/>
    <w:multiLevelType w:val="multilevel"/>
    <w:tmpl w:val="11EA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FA7580"/>
    <w:multiLevelType w:val="multilevel"/>
    <w:tmpl w:val="2080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55B20"/>
    <w:multiLevelType w:val="multilevel"/>
    <w:tmpl w:val="351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54B1E"/>
    <w:multiLevelType w:val="multilevel"/>
    <w:tmpl w:val="052A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C3424"/>
    <w:multiLevelType w:val="multilevel"/>
    <w:tmpl w:val="EDD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A30C0"/>
    <w:multiLevelType w:val="multilevel"/>
    <w:tmpl w:val="B5E45D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75644DFE"/>
    <w:multiLevelType w:val="multilevel"/>
    <w:tmpl w:val="8C3C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7187C"/>
    <w:multiLevelType w:val="multilevel"/>
    <w:tmpl w:val="ED8A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D72CF"/>
    <w:multiLevelType w:val="multilevel"/>
    <w:tmpl w:val="65F6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A198E"/>
    <w:multiLevelType w:val="multilevel"/>
    <w:tmpl w:val="0A34E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1"/>
  </w:num>
  <w:num w:numId="3">
    <w:abstractNumId w:val="17"/>
  </w:num>
  <w:num w:numId="4">
    <w:abstractNumId w:val="6"/>
  </w:num>
  <w:num w:numId="5">
    <w:abstractNumId w:val="0"/>
  </w:num>
  <w:num w:numId="6">
    <w:abstractNumId w:val="4"/>
  </w:num>
  <w:num w:numId="7">
    <w:abstractNumId w:val="13"/>
  </w:num>
  <w:num w:numId="8">
    <w:abstractNumId w:val="10"/>
  </w:num>
  <w:num w:numId="9">
    <w:abstractNumId w:val="2"/>
  </w:num>
  <w:num w:numId="10">
    <w:abstractNumId w:val="12"/>
  </w:num>
  <w:num w:numId="11">
    <w:abstractNumId w:val="14"/>
  </w:num>
  <w:num w:numId="12">
    <w:abstractNumId w:val="5"/>
  </w:num>
  <w:num w:numId="13">
    <w:abstractNumId w:val="8"/>
  </w:num>
  <w:num w:numId="14">
    <w:abstractNumId w:val="3"/>
  </w:num>
  <w:num w:numId="15">
    <w:abstractNumId w:val="9"/>
  </w:num>
  <w:num w:numId="16">
    <w:abstractNumId w:val="1"/>
  </w:num>
  <w:num w:numId="17">
    <w:abstractNumId w:val="18"/>
  </w:num>
  <w:num w:numId="18">
    <w:abstractNumId w:val="16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58A"/>
    <w:rsid w:val="00041EBB"/>
    <w:rsid w:val="001232C9"/>
    <w:rsid w:val="00153D2C"/>
    <w:rsid w:val="00165733"/>
    <w:rsid w:val="001A2A22"/>
    <w:rsid w:val="001B77C8"/>
    <w:rsid w:val="002500A0"/>
    <w:rsid w:val="00325C44"/>
    <w:rsid w:val="003A06DE"/>
    <w:rsid w:val="003F5F39"/>
    <w:rsid w:val="004016EE"/>
    <w:rsid w:val="00406CFC"/>
    <w:rsid w:val="0041665B"/>
    <w:rsid w:val="00445355"/>
    <w:rsid w:val="00543928"/>
    <w:rsid w:val="0058396B"/>
    <w:rsid w:val="005A7425"/>
    <w:rsid w:val="00683EC2"/>
    <w:rsid w:val="00703DD8"/>
    <w:rsid w:val="00A0358A"/>
    <w:rsid w:val="00A17679"/>
    <w:rsid w:val="00A56765"/>
    <w:rsid w:val="00A973B6"/>
    <w:rsid w:val="00B270E8"/>
    <w:rsid w:val="00B3034F"/>
    <w:rsid w:val="00B61780"/>
    <w:rsid w:val="00C01A01"/>
    <w:rsid w:val="00C06B87"/>
    <w:rsid w:val="00CC737D"/>
    <w:rsid w:val="00CD4D35"/>
    <w:rsid w:val="00D8615E"/>
    <w:rsid w:val="00D87728"/>
    <w:rsid w:val="00E2207E"/>
    <w:rsid w:val="00E228B6"/>
    <w:rsid w:val="00E37727"/>
    <w:rsid w:val="00FC5F16"/>
    <w:rsid w:val="00FD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7E728F-B089-4417-A7D6-30943F79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035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035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035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03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35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A03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035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2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1132</Words>
  <Characters>6455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7572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Дудченко Тимофей</dc:creator>
  <cp:keywords/>
  <dc:description/>
  <cp:lastModifiedBy>Дудченко Тимофей</cp:lastModifiedBy>
  <cp:revision>2</cp:revision>
  <dcterms:created xsi:type="dcterms:W3CDTF">2026-02-25T03:58:00Z</dcterms:created>
  <dcterms:modified xsi:type="dcterms:W3CDTF">2026-03-16T07:37:00Z</dcterms:modified>
</cp:coreProperties>
</file>